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5B4" w14:textId="77777777" w:rsidR="00714D79" w:rsidRPr="00E73B89" w:rsidRDefault="0070432A" w:rsidP="005B5E0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73B89">
        <w:rPr>
          <w:rFonts w:ascii="Arial" w:hAnsi="Arial" w:cs="Arial"/>
          <w:b/>
          <w:sz w:val="36"/>
          <w:szCs w:val="36"/>
        </w:rPr>
        <w:t xml:space="preserve">SEKHUKHUNE DISTRICT </w:t>
      </w:r>
      <w:r w:rsidR="006D09BE" w:rsidRPr="00E73B89">
        <w:rPr>
          <w:rFonts w:ascii="Arial" w:hAnsi="Arial" w:cs="Arial"/>
          <w:b/>
          <w:sz w:val="36"/>
          <w:szCs w:val="36"/>
        </w:rPr>
        <w:t>MUNICIPALITY</w:t>
      </w:r>
    </w:p>
    <w:p w14:paraId="4FEA2518" w14:textId="77777777" w:rsidR="006D09BE" w:rsidRPr="00E73B89" w:rsidRDefault="006D09BE" w:rsidP="005B5E09">
      <w:pPr>
        <w:tabs>
          <w:tab w:val="left" w:pos="369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49DE73A" w14:textId="4EB5C0C9" w:rsidR="0019070B" w:rsidRPr="00E73B89" w:rsidRDefault="0019070B" w:rsidP="005B5E09">
      <w:pPr>
        <w:tabs>
          <w:tab w:val="left" w:pos="369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8BC9049" w14:textId="77777777" w:rsidR="006D09BE" w:rsidRPr="00E73B89" w:rsidRDefault="006D09BE" w:rsidP="005B5E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C50E05D" w14:textId="77777777" w:rsidR="00E73B89" w:rsidRPr="00E73B89" w:rsidRDefault="0070432A" w:rsidP="00E73B89">
      <w:pPr>
        <w:spacing w:line="360" w:lineRule="auto"/>
        <w:rPr>
          <w:rFonts w:ascii="Arial" w:hAnsi="Arial" w:cs="Arial"/>
          <w:sz w:val="20"/>
          <w:szCs w:val="20"/>
        </w:rPr>
      </w:pPr>
      <w:r w:rsidRPr="00E73B89">
        <w:rPr>
          <w:rFonts w:ascii="Arial" w:hAnsi="Arial" w:cs="Arial"/>
          <w:noProof/>
          <w:sz w:val="20"/>
          <w:szCs w:val="20"/>
          <w:lang w:eastAsia="en-ZA"/>
        </w:rPr>
        <w:drawing>
          <wp:anchor distT="0" distB="0" distL="114300" distR="114300" simplePos="0" relativeHeight="251658240" behindDoc="0" locked="0" layoutInCell="1" allowOverlap="1" wp14:anchorId="31B2CBAC" wp14:editId="5F37DC27">
            <wp:simplePos x="3473450" y="2019300"/>
            <wp:positionH relativeFrom="column">
              <wp:posOffset>3473450</wp:posOffset>
            </wp:positionH>
            <wp:positionV relativeFrom="paragraph">
              <wp:align>top</wp:align>
            </wp:positionV>
            <wp:extent cx="4030980" cy="2849880"/>
            <wp:effectExtent l="0" t="0" r="7620" b="7620"/>
            <wp:wrapSquare wrapText="bothSides"/>
            <wp:docPr id="1" name="Picture 1" descr="C:\Users\MalemaC\Desktop\Sekhukhune District 2015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maC\Desktop\Sekhukhune District 2015\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13048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5F704C89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777909C1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0F7C6B0B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69E6C3DE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5799AA21" w14:textId="77777777" w:rsidR="00E73B89" w:rsidRPr="00E73B89" w:rsidRDefault="00E73B89" w:rsidP="00E73B89">
      <w:pPr>
        <w:rPr>
          <w:rFonts w:ascii="Arial" w:hAnsi="Arial" w:cs="Arial"/>
          <w:sz w:val="20"/>
          <w:szCs w:val="20"/>
        </w:rPr>
      </w:pPr>
    </w:p>
    <w:p w14:paraId="25A5C76A" w14:textId="77777777" w:rsidR="00E73B89" w:rsidRPr="00E73B89" w:rsidRDefault="00E73B89" w:rsidP="00E73B89">
      <w:pPr>
        <w:spacing w:line="360" w:lineRule="auto"/>
        <w:rPr>
          <w:rFonts w:ascii="Arial" w:hAnsi="Arial" w:cs="Arial"/>
          <w:sz w:val="20"/>
          <w:szCs w:val="20"/>
        </w:rPr>
      </w:pPr>
    </w:p>
    <w:p w14:paraId="14F80FCC" w14:textId="3D2092A0" w:rsidR="0070432A" w:rsidRPr="00E73B89" w:rsidRDefault="00E73B89" w:rsidP="00E73B89">
      <w:pPr>
        <w:spacing w:line="360" w:lineRule="auto"/>
        <w:rPr>
          <w:rFonts w:ascii="Arial" w:hAnsi="Arial" w:cs="Arial"/>
          <w:sz w:val="20"/>
          <w:szCs w:val="20"/>
        </w:rPr>
      </w:pPr>
      <w:r w:rsidRPr="00E73B89">
        <w:rPr>
          <w:rFonts w:ascii="Arial" w:hAnsi="Arial" w:cs="Arial"/>
          <w:sz w:val="20"/>
          <w:szCs w:val="20"/>
        </w:rPr>
        <w:br w:type="textWrapping" w:clear="all"/>
      </w:r>
    </w:p>
    <w:p w14:paraId="0B82BF55" w14:textId="4F475567" w:rsidR="000A0335" w:rsidRPr="00E73B89" w:rsidRDefault="009E530D" w:rsidP="005B5E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8"/>
          <w:szCs w:val="48"/>
        </w:rPr>
        <w:t>Q</w:t>
      </w:r>
      <w:r w:rsidR="007F1568">
        <w:rPr>
          <w:rFonts w:ascii="Arial" w:hAnsi="Arial" w:cs="Arial"/>
          <w:b/>
          <w:sz w:val="48"/>
          <w:szCs w:val="48"/>
        </w:rPr>
        <w:t>3</w:t>
      </w:r>
      <w:r>
        <w:rPr>
          <w:rFonts w:ascii="Arial" w:hAnsi="Arial" w:cs="Arial"/>
          <w:b/>
          <w:sz w:val="48"/>
          <w:szCs w:val="48"/>
        </w:rPr>
        <w:t>(</w:t>
      </w:r>
      <w:r w:rsidR="00B5270F">
        <w:rPr>
          <w:rFonts w:ascii="Arial" w:hAnsi="Arial" w:cs="Arial"/>
          <w:b/>
          <w:sz w:val="48"/>
          <w:szCs w:val="48"/>
        </w:rPr>
        <w:t>Jan-Mar</w:t>
      </w:r>
      <w:r>
        <w:rPr>
          <w:rFonts w:ascii="Arial" w:hAnsi="Arial" w:cs="Arial"/>
          <w:b/>
          <w:sz w:val="48"/>
          <w:szCs w:val="48"/>
        </w:rPr>
        <w:t>)</w:t>
      </w:r>
      <w:r w:rsidR="00680515" w:rsidRPr="00E73B89">
        <w:rPr>
          <w:rFonts w:ascii="Arial" w:hAnsi="Arial" w:cs="Arial"/>
          <w:b/>
          <w:sz w:val="48"/>
          <w:szCs w:val="48"/>
        </w:rPr>
        <w:t xml:space="preserve"> </w:t>
      </w:r>
      <w:r w:rsidR="00D93F8F" w:rsidRPr="00E73B89">
        <w:rPr>
          <w:rFonts w:ascii="Arial" w:hAnsi="Arial" w:cs="Arial"/>
          <w:b/>
          <w:sz w:val="48"/>
          <w:szCs w:val="48"/>
        </w:rPr>
        <w:t>202</w:t>
      </w:r>
      <w:r w:rsidR="00367ADF">
        <w:rPr>
          <w:rFonts w:ascii="Arial" w:hAnsi="Arial" w:cs="Arial"/>
          <w:b/>
          <w:sz w:val="48"/>
          <w:szCs w:val="48"/>
        </w:rPr>
        <w:t>2</w:t>
      </w:r>
      <w:r>
        <w:rPr>
          <w:rFonts w:ascii="Arial" w:hAnsi="Arial" w:cs="Arial"/>
          <w:b/>
          <w:sz w:val="48"/>
          <w:szCs w:val="48"/>
        </w:rPr>
        <w:t>/2023</w:t>
      </w:r>
      <w:r w:rsidR="00901E14" w:rsidRPr="00E73B89">
        <w:rPr>
          <w:rFonts w:ascii="Arial" w:hAnsi="Arial" w:cs="Arial"/>
          <w:b/>
          <w:sz w:val="48"/>
          <w:szCs w:val="48"/>
        </w:rPr>
        <w:t xml:space="preserve"> </w:t>
      </w:r>
      <w:r w:rsidR="00EB36BF" w:rsidRPr="00E73B89">
        <w:rPr>
          <w:rFonts w:ascii="Arial" w:hAnsi="Arial" w:cs="Arial"/>
          <w:b/>
          <w:sz w:val="48"/>
          <w:szCs w:val="48"/>
        </w:rPr>
        <w:t>FINANCIAL REPORT</w:t>
      </w:r>
    </w:p>
    <w:p w14:paraId="31F2D887" w14:textId="0F592451" w:rsidR="00AA5223" w:rsidRPr="00E73B89" w:rsidRDefault="00C434A6" w:rsidP="005B5E09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E73B89">
        <w:rPr>
          <w:rFonts w:ascii="Arial" w:hAnsi="Arial" w:cs="Arial"/>
          <w:b/>
          <w:sz w:val="56"/>
          <w:szCs w:val="56"/>
        </w:rPr>
        <w:t xml:space="preserve">SECTION </w:t>
      </w:r>
      <w:r w:rsidR="00681C55">
        <w:rPr>
          <w:rFonts w:ascii="Arial" w:hAnsi="Arial" w:cs="Arial"/>
          <w:b/>
          <w:sz w:val="56"/>
          <w:szCs w:val="56"/>
        </w:rPr>
        <w:t>52</w:t>
      </w:r>
    </w:p>
    <w:p w14:paraId="4C6972CE" w14:textId="77777777" w:rsidR="00391F9D" w:rsidRPr="00E73B89" w:rsidRDefault="00391F9D" w:rsidP="005B5E0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ZA"/>
        </w:rPr>
        <w:id w:val="-1916908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6638C8" w14:textId="77777777" w:rsidR="00655D3B" w:rsidRPr="00E73B89" w:rsidRDefault="00655D3B">
          <w:pPr>
            <w:pStyle w:val="TOCHeading"/>
            <w:rPr>
              <w:rFonts w:ascii="Arial" w:hAnsi="Arial" w:cs="Arial"/>
              <w:color w:val="auto"/>
            </w:rPr>
          </w:pPr>
          <w:r w:rsidRPr="00E73B89">
            <w:rPr>
              <w:rFonts w:ascii="Arial" w:hAnsi="Arial" w:cs="Arial"/>
              <w:color w:val="auto"/>
            </w:rPr>
            <w:t>Contents</w:t>
          </w:r>
        </w:p>
        <w:p w14:paraId="609D125E" w14:textId="522AA82B" w:rsidR="00655D3B" w:rsidRPr="00E73B89" w:rsidRDefault="00655D3B" w:rsidP="00F7558C">
          <w:pPr>
            <w:pStyle w:val="TOC1"/>
            <w:tabs>
              <w:tab w:val="clear" w:pos="9072"/>
            </w:tabs>
            <w:rPr>
              <w:rFonts w:eastAsiaTheme="minorEastAsia"/>
              <w:b w:val="0"/>
              <w:sz w:val="22"/>
              <w:szCs w:val="22"/>
              <w:lang w:val="en-ZA" w:eastAsia="en-ZA"/>
            </w:rPr>
          </w:pPr>
          <w:r w:rsidRPr="00E73B89">
            <w:fldChar w:fldCharType="begin"/>
          </w:r>
          <w:r w:rsidRPr="00E73B89">
            <w:instrText xml:space="preserve"> TOC \o "1-3" \h \z \u </w:instrText>
          </w:r>
          <w:r w:rsidRPr="00E73B89">
            <w:fldChar w:fldCharType="separate"/>
          </w:r>
          <w:hyperlink w:anchor="_Toc14810586" w:history="1">
            <w:r w:rsidRPr="00E73B89">
              <w:rPr>
                <w:rStyle w:val="Hyperlink"/>
                <w:color w:val="auto"/>
              </w:rPr>
              <w:t>1.</w:t>
            </w:r>
            <w:r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1D228F" w:rsidRPr="00E73B89">
              <w:rPr>
                <w:rStyle w:val="Hyperlink"/>
                <w:color w:val="auto"/>
              </w:rPr>
              <w:t>GRANTS</w:t>
            </w:r>
            <w:r w:rsidR="00D023D6" w:rsidRPr="00E73B89">
              <w:rPr>
                <w:rStyle w:val="Hyperlink"/>
                <w:color w:val="auto"/>
              </w:rPr>
              <w:t xml:space="preserve"> PERFORMANCE</w:t>
            </w:r>
            <w:r w:rsidRPr="00E73B89">
              <w:rPr>
                <w:webHidden/>
              </w:rPr>
              <w:tab/>
            </w:r>
          </w:hyperlink>
          <w:r w:rsidR="00B0263B" w:rsidRPr="00E73B89">
            <w:tab/>
          </w:r>
          <w:r w:rsidR="00B0263B" w:rsidRPr="00E73B89">
            <w:tab/>
          </w:r>
          <w:r w:rsidR="00B0263B" w:rsidRPr="00E73B89">
            <w:tab/>
          </w:r>
          <w:r w:rsidR="00B0263B" w:rsidRPr="00E73B89">
            <w:tab/>
          </w:r>
          <w:r w:rsidR="00B0263B" w:rsidRPr="00E73B89">
            <w:tab/>
          </w:r>
          <w:r w:rsidR="00B0263B" w:rsidRPr="00E73B89">
            <w:tab/>
          </w:r>
          <w:r w:rsidR="00B0263B" w:rsidRPr="00E73B89">
            <w:tab/>
            <w:t xml:space="preserve">    </w:t>
          </w:r>
          <w:r w:rsidR="00726C64" w:rsidRPr="00E73B89">
            <w:t>4</w:t>
          </w:r>
        </w:p>
        <w:p w14:paraId="34CA7CCC" w14:textId="21C512B5" w:rsidR="00655D3B" w:rsidRPr="00E73B89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val="en-ZA" w:eastAsia="en-ZA"/>
            </w:rPr>
          </w:pPr>
          <w:hyperlink w:anchor="_Toc14810590" w:history="1">
            <w:r w:rsidR="00465423" w:rsidRPr="00E73B89">
              <w:rPr>
                <w:rStyle w:val="Hyperlink"/>
                <w:color w:val="auto"/>
              </w:rPr>
              <w:t>2</w:t>
            </w:r>
            <w:r w:rsidR="00655D3B" w:rsidRPr="00E73B89">
              <w:rPr>
                <w:rStyle w:val="Hyperlink"/>
                <w:color w:val="auto"/>
              </w:rPr>
              <w:t>.</w:t>
            </w:r>
            <w:r w:rsidR="00655D3B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1215ED" w:rsidRPr="00E73B89">
              <w:rPr>
                <w:rStyle w:val="Hyperlink"/>
                <w:color w:val="auto"/>
              </w:rPr>
              <w:t>STATEMENT OF FINANCIAL P</w:t>
            </w:r>
            <w:r w:rsidR="00726C64" w:rsidRPr="00E73B89">
              <w:rPr>
                <w:rStyle w:val="Hyperlink"/>
                <w:color w:val="auto"/>
              </w:rPr>
              <w:t>OSITION</w:t>
            </w:r>
            <w:r w:rsidR="00655D3B" w:rsidRPr="00E73B89">
              <w:rPr>
                <w:webHidden/>
              </w:rPr>
              <w:tab/>
            </w:r>
          </w:hyperlink>
          <w:r w:rsidR="00017380" w:rsidRPr="00E73B89">
            <w:t>1</w:t>
          </w:r>
          <w:r w:rsidR="00B07206">
            <w:t>5</w:t>
          </w:r>
        </w:p>
        <w:p w14:paraId="572266CA" w14:textId="035E2B1D" w:rsidR="00655D3B" w:rsidRPr="00E73B89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val="en-ZA" w:eastAsia="en-ZA"/>
            </w:rPr>
          </w:pPr>
          <w:hyperlink w:anchor="_Toc14810600" w:history="1">
            <w:r w:rsidR="00465423" w:rsidRPr="00E73B89">
              <w:rPr>
                <w:rStyle w:val="Hyperlink"/>
                <w:color w:val="auto"/>
              </w:rPr>
              <w:t>3</w:t>
            </w:r>
            <w:r w:rsidR="00655D3B" w:rsidRPr="00E73B89">
              <w:rPr>
                <w:rStyle w:val="Hyperlink"/>
                <w:color w:val="auto"/>
              </w:rPr>
              <w:t>.</w:t>
            </w:r>
            <w:r w:rsidR="00655D3B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655D3B" w:rsidRPr="00E73B89">
              <w:rPr>
                <w:rStyle w:val="Hyperlink"/>
                <w:color w:val="auto"/>
              </w:rPr>
              <w:t>BANK BALANCE</w:t>
            </w:r>
            <w:r w:rsidR="00655D3B" w:rsidRPr="00E73B89">
              <w:rPr>
                <w:webHidden/>
              </w:rPr>
              <w:tab/>
            </w:r>
          </w:hyperlink>
          <w:r w:rsidR="001031CB" w:rsidRPr="00E73B89">
            <w:t>1</w:t>
          </w:r>
          <w:r w:rsidR="0017583A">
            <w:t>1</w:t>
          </w:r>
        </w:p>
        <w:p w14:paraId="5DCE3490" w14:textId="7C727B66" w:rsidR="00655D3B" w:rsidRPr="00E73B89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val="en-ZA" w:eastAsia="en-ZA"/>
            </w:rPr>
          </w:pPr>
          <w:hyperlink w:anchor="_Toc14810601" w:history="1">
            <w:r w:rsidR="00465423" w:rsidRPr="00E73B89">
              <w:rPr>
                <w:rStyle w:val="Hyperlink"/>
                <w:color w:val="auto"/>
              </w:rPr>
              <w:t>4</w:t>
            </w:r>
            <w:r w:rsidR="00655D3B" w:rsidRPr="00E73B89">
              <w:rPr>
                <w:rStyle w:val="Hyperlink"/>
                <w:color w:val="auto"/>
              </w:rPr>
              <w:t>.</w:t>
            </w:r>
            <w:r w:rsidR="00655D3B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EB30C5" w:rsidRPr="00E73B89">
              <w:rPr>
                <w:rStyle w:val="Hyperlink"/>
                <w:color w:val="auto"/>
              </w:rPr>
              <w:t xml:space="preserve">INVESTMENT AS AT </w:t>
            </w:r>
            <w:r w:rsidR="005970BB">
              <w:rPr>
                <w:rStyle w:val="Hyperlink"/>
                <w:color w:val="auto"/>
              </w:rPr>
              <w:t xml:space="preserve">31 </w:t>
            </w:r>
            <w:r w:rsidR="00327A5B">
              <w:rPr>
                <w:rStyle w:val="Hyperlink"/>
                <w:color w:val="auto"/>
              </w:rPr>
              <w:t>MARCH</w:t>
            </w:r>
            <w:r w:rsidR="00B06C36">
              <w:rPr>
                <w:rStyle w:val="Hyperlink"/>
                <w:color w:val="auto"/>
              </w:rPr>
              <w:t xml:space="preserve"> </w:t>
            </w:r>
            <w:r w:rsidR="00D93F8F" w:rsidRPr="00E73B89">
              <w:rPr>
                <w:rStyle w:val="Hyperlink"/>
                <w:color w:val="auto"/>
              </w:rPr>
              <w:t>202</w:t>
            </w:r>
            <w:r w:rsidR="00327A5B">
              <w:rPr>
                <w:rStyle w:val="Hyperlink"/>
                <w:color w:val="auto"/>
              </w:rPr>
              <w:t>3</w:t>
            </w:r>
            <w:r w:rsidR="00655D3B" w:rsidRPr="00E73B89">
              <w:rPr>
                <w:webHidden/>
              </w:rPr>
              <w:tab/>
            </w:r>
          </w:hyperlink>
          <w:r w:rsidR="001031CB" w:rsidRPr="00E73B89">
            <w:t>1</w:t>
          </w:r>
          <w:r w:rsidR="005D7E05">
            <w:t>2</w:t>
          </w:r>
        </w:p>
        <w:p w14:paraId="4AC368B4" w14:textId="2666536A" w:rsidR="00655D3B" w:rsidRPr="00E73B89" w:rsidRDefault="00000000">
          <w:pPr>
            <w:pStyle w:val="TOC1"/>
          </w:pPr>
          <w:hyperlink w:anchor="_Toc14810604" w:history="1">
            <w:r w:rsidR="00465423" w:rsidRPr="00E73B89">
              <w:rPr>
                <w:rStyle w:val="Hyperlink"/>
                <w:color w:val="auto"/>
              </w:rPr>
              <w:t>5</w:t>
            </w:r>
            <w:r w:rsidR="00655D3B" w:rsidRPr="00E73B89">
              <w:rPr>
                <w:rStyle w:val="Hyperlink"/>
                <w:color w:val="auto"/>
              </w:rPr>
              <w:t>.</w:t>
            </w:r>
            <w:r w:rsidR="00655D3B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052973" w:rsidRPr="00E73B89">
              <w:rPr>
                <w:rStyle w:val="Hyperlink"/>
                <w:color w:val="auto"/>
              </w:rPr>
              <w:t>EXPENDITURE MANAGEMENT</w:t>
            </w:r>
            <w:r w:rsidR="00655D3B" w:rsidRPr="00E73B89">
              <w:rPr>
                <w:webHidden/>
              </w:rPr>
              <w:tab/>
            </w:r>
          </w:hyperlink>
          <w:r w:rsidR="001031CB" w:rsidRPr="00E73B89">
            <w:t>1</w:t>
          </w:r>
          <w:r w:rsidR="005D7E05">
            <w:t>3</w:t>
          </w:r>
        </w:p>
        <w:p w14:paraId="4594ACEA" w14:textId="17B1D9D1" w:rsidR="00052973" w:rsidRPr="00E73B89" w:rsidRDefault="00465423" w:rsidP="00052973">
          <w:pPr>
            <w:pStyle w:val="TOC1"/>
          </w:pPr>
          <w:r w:rsidRPr="00E73B89">
            <w:t>6</w:t>
          </w:r>
          <w:r w:rsidR="00052973" w:rsidRPr="00E73B89">
            <w:t xml:space="preserve">. </w:t>
          </w:r>
          <w:hyperlink w:anchor="_Toc14810604" w:history="1">
            <w:r w:rsidR="00052973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052973" w:rsidRPr="00E73B89">
              <w:rPr>
                <w:rStyle w:val="Hyperlink"/>
                <w:color w:val="auto"/>
              </w:rPr>
              <w:t>REVENUE MANAGEMENT</w:t>
            </w:r>
            <w:r w:rsidR="00052973" w:rsidRPr="00E73B89">
              <w:rPr>
                <w:webHidden/>
              </w:rPr>
              <w:tab/>
            </w:r>
          </w:hyperlink>
          <w:r w:rsidR="00CD1A27" w:rsidRPr="00E73B89">
            <w:t>3</w:t>
          </w:r>
          <w:r w:rsidR="00321B8F">
            <w:t>3</w:t>
          </w:r>
        </w:p>
        <w:p w14:paraId="73BA5995" w14:textId="192480D3" w:rsidR="00DC6280" w:rsidRPr="00E73B89" w:rsidRDefault="00000000" w:rsidP="00DC6280">
          <w:pPr>
            <w:pStyle w:val="TOC1"/>
          </w:pPr>
          <w:hyperlink w:anchor="_Toc14810604" w:history="1">
            <w:r w:rsidR="00465423" w:rsidRPr="00E73B89">
              <w:rPr>
                <w:rStyle w:val="Hyperlink"/>
                <w:color w:val="auto"/>
              </w:rPr>
              <w:t>7</w:t>
            </w:r>
            <w:r w:rsidR="00052973" w:rsidRPr="00E73B89">
              <w:rPr>
                <w:rStyle w:val="Hyperlink"/>
                <w:color w:val="auto"/>
              </w:rPr>
              <w:t>.</w:t>
            </w:r>
            <w:r w:rsidR="00052973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052973" w:rsidRPr="00E73B89">
              <w:rPr>
                <w:rStyle w:val="Hyperlink"/>
                <w:color w:val="auto"/>
              </w:rPr>
              <w:t>SUPPLY CHAIN MANAGEMENT</w:t>
            </w:r>
            <w:r w:rsidR="00052973" w:rsidRPr="00E73B89">
              <w:rPr>
                <w:webHidden/>
              </w:rPr>
              <w:tab/>
            </w:r>
          </w:hyperlink>
          <w:r w:rsidR="001031CB" w:rsidRPr="00E73B89">
            <w:t>3</w:t>
          </w:r>
          <w:r w:rsidR="002F1D07">
            <w:t>7</w:t>
          </w:r>
        </w:p>
        <w:p w14:paraId="4F0B9B65" w14:textId="38372252" w:rsidR="00DC6280" w:rsidRPr="00E73B89" w:rsidRDefault="00000000" w:rsidP="00DC6280">
          <w:pPr>
            <w:pStyle w:val="TOC1"/>
          </w:pPr>
          <w:hyperlink w:anchor="_Toc14810625" w:history="1">
            <w:r w:rsidR="00465423" w:rsidRPr="00E73B89">
              <w:rPr>
                <w:rStyle w:val="Hyperlink"/>
                <w:color w:val="auto"/>
              </w:rPr>
              <w:t>8</w:t>
            </w:r>
            <w:r w:rsidR="00DC6280" w:rsidRPr="00E73B89">
              <w:rPr>
                <w:rStyle w:val="Hyperlink"/>
                <w:color w:val="auto"/>
              </w:rPr>
              <w:t>.</w:t>
            </w:r>
            <w:r w:rsidR="00DC6280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C23F23" w:rsidRPr="00E73B89">
              <w:rPr>
                <w:rStyle w:val="Hyperlink"/>
                <w:color w:val="auto"/>
              </w:rPr>
              <w:t>ASSET MANAGEMENT</w:t>
            </w:r>
            <w:r w:rsidR="00DC6280" w:rsidRPr="00E73B89">
              <w:rPr>
                <w:webHidden/>
              </w:rPr>
              <w:tab/>
            </w:r>
          </w:hyperlink>
          <w:r w:rsidR="002F1D07">
            <w:t>89</w:t>
          </w:r>
        </w:p>
        <w:p w14:paraId="13951670" w14:textId="30427854" w:rsidR="00DC6280" w:rsidRPr="00E73B89" w:rsidRDefault="00000000" w:rsidP="00DC6280">
          <w:pPr>
            <w:pStyle w:val="TOC1"/>
          </w:pPr>
          <w:hyperlink w:anchor="_Toc14810625" w:history="1">
            <w:r w:rsidR="00075A7A">
              <w:rPr>
                <w:rStyle w:val="Hyperlink"/>
                <w:color w:val="auto"/>
              </w:rPr>
              <w:t>9</w:t>
            </w:r>
            <w:r w:rsidR="00DC6280" w:rsidRPr="00E73B89">
              <w:rPr>
                <w:rStyle w:val="Hyperlink"/>
                <w:color w:val="auto"/>
              </w:rPr>
              <w:t>.</w:t>
            </w:r>
            <w:r w:rsidR="00DC6280" w:rsidRPr="00E73B89">
              <w:rPr>
                <w:rFonts w:eastAsiaTheme="minorEastAsia"/>
                <w:b w:val="0"/>
                <w:sz w:val="22"/>
                <w:szCs w:val="22"/>
                <w:lang w:val="en-ZA" w:eastAsia="en-ZA"/>
              </w:rPr>
              <w:tab/>
            </w:r>
            <w:r w:rsidR="00DC6280" w:rsidRPr="00E73B89">
              <w:rPr>
                <w:rStyle w:val="Hyperlink"/>
                <w:color w:val="auto"/>
              </w:rPr>
              <w:t>GLOSSARY OF ABBREVIATIONS</w:t>
            </w:r>
            <w:r w:rsidR="00DC6280" w:rsidRPr="00E73B89">
              <w:rPr>
                <w:webHidden/>
              </w:rPr>
              <w:tab/>
            </w:r>
          </w:hyperlink>
          <w:r w:rsidR="003D3428">
            <w:t>9</w:t>
          </w:r>
          <w:r w:rsidR="000C6603">
            <w:t>2</w:t>
          </w:r>
        </w:p>
        <w:p w14:paraId="598A95A9" w14:textId="77777777" w:rsidR="00DC6280" w:rsidRPr="00E73B89" w:rsidRDefault="00DC6280" w:rsidP="00DC6280">
          <w:pPr>
            <w:rPr>
              <w:rFonts w:ascii="Arial" w:hAnsi="Arial" w:cs="Arial"/>
              <w:lang w:val="en-GB"/>
            </w:rPr>
          </w:pPr>
        </w:p>
        <w:p w14:paraId="349C5F78" w14:textId="77777777" w:rsidR="00E3617D" w:rsidRPr="00E73B89" w:rsidRDefault="00E3617D" w:rsidP="00E3617D">
          <w:pPr>
            <w:rPr>
              <w:rFonts w:ascii="Arial" w:hAnsi="Arial" w:cs="Arial"/>
              <w:lang w:val="en-GB"/>
            </w:rPr>
          </w:pPr>
        </w:p>
        <w:p w14:paraId="2F712331" w14:textId="77777777" w:rsidR="00D44CCB" w:rsidRDefault="00655D3B" w:rsidP="00D44CCB">
          <w:pPr>
            <w:rPr>
              <w:rFonts w:ascii="Arial" w:hAnsi="Arial" w:cs="Arial"/>
              <w:noProof/>
            </w:rPr>
          </w:pPr>
          <w:r w:rsidRPr="00E73B8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bookmarkStart w:id="0" w:name="_Toc14765683" w:displacedByCustomXml="prev"/>
    <w:bookmarkStart w:id="1" w:name="_Toc535429623" w:displacedByCustomXml="prev"/>
    <w:p w14:paraId="227C4C08" w14:textId="2E09222F" w:rsidR="002D19D7" w:rsidRPr="00D44CCB" w:rsidRDefault="00075A7A" w:rsidP="00D44CCB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ZA"/>
        </w:rPr>
        <w:tab/>
      </w:r>
    </w:p>
    <w:p w14:paraId="5202A90E" w14:textId="77777777" w:rsidR="00D44CCB" w:rsidRDefault="00D44CCB">
      <w:pPr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ZA"/>
        </w:rPr>
        <w:br w:type="page"/>
      </w:r>
    </w:p>
    <w:p w14:paraId="3E72F8ED" w14:textId="225FD888" w:rsidR="00211C18" w:rsidRPr="00E73B89" w:rsidRDefault="00D820B4" w:rsidP="007E18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B89">
        <w:rPr>
          <w:rFonts w:ascii="Arial" w:eastAsia="Times New Roman" w:hAnsi="Arial" w:cs="Arial"/>
          <w:b/>
          <w:bCs/>
          <w:sz w:val="24"/>
          <w:szCs w:val="24"/>
          <w:lang w:eastAsia="en-ZA"/>
        </w:rPr>
        <w:lastRenderedPageBreak/>
        <w:t>BU</w:t>
      </w:r>
      <w:r w:rsidR="00A13955" w:rsidRPr="00E73B89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DGET PERFORMANCES</w:t>
      </w:r>
      <w:bookmarkEnd w:id="1"/>
      <w:bookmarkEnd w:id="0"/>
    </w:p>
    <w:p w14:paraId="3DD8D3DC" w14:textId="169B1E48" w:rsidR="008C5A6C" w:rsidRPr="00E73B89" w:rsidRDefault="00680DFF" w:rsidP="008C5A6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B89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EXECUTIVE SUMMARY</w:t>
      </w:r>
    </w:p>
    <w:p w14:paraId="5DC6D7D6" w14:textId="77777777" w:rsidR="008C5A6C" w:rsidRPr="00E73B89" w:rsidRDefault="008C5A6C" w:rsidP="008C5A6C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124071763"/>
      <w:r w:rsidRPr="00E73B89">
        <w:rPr>
          <w:rFonts w:ascii="Arial" w:hAnsi="Arial" w:cs="Arial"/>
          <w:b/>
          <w:bCs/>
          <w:sz w:val="24"/>
          <w:szCs w:val="24"/>
          <w:u w:val="single"/>
        </w:rPr>
        <w:t>Liquidity</w:t>
      </w:r>
    </w:p>
    <w:p w14:paraId="30530682" w14:textId="51C411B6" w:rsidR="008C5A6C" w:rsidRPr="00E73B89" w:rsidRDefault="008C5A6C" w:rsidP="008C5A6C">
      <w:pPr>
        <w:ind w:left="360"/>
        <w:rPr>
          <w:rFonts w:ascii="Arial" w:hAnsi="Arial" w:cs="Arial"/>
          <w:sz w:val="24"/>
          <w:szCs w:val="24"/>
        </w:rPr>
      </w:pPr>
      <w:r w:rsidRPr="00E73B89">
        <w:rPr>
          <w:rFonts w:ascii="Arial" w:hAnsi="Arial" w:cs="Arial"/>
          <w:sz w:val="24"/>
          <w:szCs w:val="24"/>
        </w:rPr>
        <w:t xml:space="preserve">The liquidity ratio </w:t>
      </w:r>
      <w:r w:rsidR="002D08E0" w:rsidRPr="00E73B89">
        <w:rPr>
          <w:rFonts w:ascii="Arial" w:hAnsi="Arial" w:cs="Arial"/>
          <w:sz w:val="24"/>
          <w:szCs w:val="24"/>
        </w:rPr>
        <w:t xml:space="preserve">for </w:t>
      </w:r>
      <w:r w:rsidR="00D82DB2">
        <w:rPr>
          <w:rFonts w:ascii="Arial" w:hAnsi="Arial" w:cs="Arial"/>
          <w:sz w:val="24"/>
          <w:szCs w:val="24"/>
        </w:rPr>
        <w:t>Q3</w:t>
      </w:r>
      <w:r w:rsidR="001C03F7">
        <w:rPr>
          <w:rFonts w:ascii="Arial" w:hAnsi="Arial" w:cs="Arial"/>
          <w:sz w:val="24"/>
          <w:szCs w:val="24"/>
        </w:rPr>
        <w:t xml:space="preserve"> (Jan-Mar) is reported 1,47:1 as compared to 1,067:1 </w:t>
      </w:r>
      <w:r w:rsidR="00404D8D">
        <w:rPr>
          <w:rFonts w:ascii="Arial" w:hAnsi="Arial" w:cs="Arial"/>
          <w:sz w:val="24"/>
          <w:szCs w:val="24"/>
        </w:rPr>
        <w:t xml:space="preserve">reported in </w:t>
      </w:r>
      <w:r w:rsidR="002A5282">
        <w:rPr>
          <w:rFonts w:ascii="Arial" w:hAnsi="Arial" w:cs="Arial"/>
          <w:sz w:val="24"/>
          <w:szCs w:val="24"/>
        </w:rPr>
        <w:t>Q2 (Oct -Dec</w:t>
      </w:r>
      <w:r w:rsidR="001E082A">
        <w:rPr>
          <w:rFonts w:ascii="Arial" w:hAnsi="Arial" w:cs="Arial"/>
          <w:sz w:val="24"/>
          <w:szCs w:val="24"/>
        </w:rPr>
        <w:t>,</w:t>
      </w:r>
      <w:r w:rsidR="002A5282">
        <w:rPr>
          <w:rFonts w:ascii="Arial" w:hAnsi="Arial" w:cs="Arial"/>
          <w:sz w:val="24"/>
          <w:szCs w:val="24"/>
        </w:rPr>
        <w:t xml:space="preserve"> </w:t>
      </w:r>
      <w:r w:rsidR="00D90A42">
        <w:rPr>
          <w:rFonts w:ascii="Arial" w:hAnsi="Arial" w:cs="Arial"/>
          <w:sz w:val="24"/>
          <w:szCs w:val="24"/>
        </w:rPr>
        <w:t>which</w:t>
      </w:r>
      <w:r w:rsidR="008F31AF">
        <w:rPr>
          <w:rFonts w:ascii="Arial" w:hAnsi="Arial" w:cs="Arial"/>
          <w:sz w:val="24"/>
          <w:szCs w:val="24"/>
        </w:rPr>
        <w:t xml:space="preserve"> </w:t>
      </w:r>
      <w:r w:rsidR="0020683A">
        <w:rPr>
          <w:rFonts w:ascii="Arial" w:hAnsi="Arial" w:cs="Arial"/>
          <w:sz w:val="24"/>
          <w:szCs w:val="24"/>
        </w:rPr>
        <w:t xml:space="preserve">shows a </w:t>
      </w:r>
      <w:r w:rsidR="00517190">
        <w:rPr>
          <w:rFonts w:ascii="Arial" w:hAnsi="Arial" w:cs="Arial"/>
          <w:sz w:val="24"/>
          <w:szCs w:val="24"/>
        </w:rPr>
        <w:t>negative financial performance as our liabilities are more than our assets</w:t>
      </w:r>
      <w:r w:rsidRPr="00E73B89">
        <w:rPr>
          <w:rFonts w:ascii="Arial" w:hAnsi="Arial" w:cs="Arial"/>
          <w:sz w:val="24"/>
          <w:szCs w:val="24"/>
        </w:rPr>
        <w:t xml:space="preserve">. </w:t>
      </w:r>
    </w:p>
    <w:p w14:paraId="18F115EA" w14:textId="3FEFA740" w:rsidR="008C5A6C" w:rsidRPr="00E73B89" w:rsidRDefault="008C5A6C" w:rsidP="008C5A6C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E73B89">
        <w:rPr>
          <w:rFonts w:ascii="Arial" w:hAnsi="Arial" w:cs="Arial"/>
          <w:b/>
          <w:bCs/>
          <w:sz w:val="24"/>
          <w:szCs w:val="24"/>
          <w:u w:val="single"/>
        </w:rPr>
        <w:t>Cash</w:t>
      </w:r>
      <w:r w:rsidR="002D08E0" w:rsidRPr="00E73B89">
        <w:rPr>
          <w:rFonts w:ascii="Arial" w:hAnsi="Arial" w:cs="Arial"/>
          <w:b/>
          <w:bCs/>
          <w:sz w:val="24"/>
          <w:szCs w:val="24"/>
          <w:u w:val="single"/>
        </w:rPr>
        <w:t xml:space="preserve"> f</w:t>
      </w:r>
      <w:r w:rsidRPr="00E73B89">
        <w:rPr>
          <w:rFonts w:ascii="Arial" w:hAnsi="Arial" w:cs="Arial"/>
          <w:b/>
          <w:bCs/>
          <w:sz w:val="24"/>
          <w:szCs w:val="24"/>
          <w:u w:val="single"/>
        </w:rPr>
        <w:t>low management and Investment performance</w:t>
      </w:r>
    </w:p>
    <w:p w14:paraId="0B6CC371" w14:textId="79509CE9" w:rsidR="000F70C9" w:rsidRDefault="008F31AF" w:rsidP="00206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favourable closing bank balance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 w:rsidR="00C74985">
        <w:rPr>
          <w:rFonts w:ascii="Arial" w:hAnsi="Arial" w:cs="Arial"/>
          <w:sz w:val="24"/>
          <w:szCs w:val="24"/>
        </w:rPr>
        <w:t xml:space="preserve"> </w:t>
      </w:r>
      <w:r w:rsidR="00457C2C">
        <w:rPr>
          <w:rFonts w:ascii="Arial" w:hAnsi="Arial" w:cs="Arial"/>
          <w:sz w:val="24"/>
          <w:szCs w:val="24"/>
        </w:rPr>
        <w:t>31 March 2023</w:t>
      </w:r>
      <w:r>
        <w:rPr>
          <w:rFonts w:ascii="Arial" w:hAnsi="Arial" w:cs="Arial"/>
          <w:sz w:val="24"/>
          <w:szCs w:val="24"/>
        </w:rPr>
        <w:t xml:space="preserve"> was reported at </w:t>
      </w:r>
      <w:r w:rsidRPr="0020683A">
        <w:rPr>
          <w:rFonts w:ascii="Arial" w:hAnsi="Arial" w:cs="Arial"/>
          <w:sz w:val="24"/>
          <w:szCs w:val="24"/>
          <w:lang w:val="en-GB"/>
        </w:rPr>
        <w:t>R</w:t>
      </w:r>
      <w:r w:rsidR="007B0A5E">
        <w:rPr>
          <w:rFonts w:ascii="Arial" w:hAnsi="Arial" w:cs="Arial"/>
          <w:sz w:val="24"/>
          <w:szCs w:val="24"/>
          <w:lang w:val="en-GB"/>
        </w:rPr>
        <w:t>2</w:t>
      </w:r>
      <w:r w:rsidR="00E71D73">
        <w:rPr>
          <w:rFonts w:ascii="Arial" w:hAnsi="Arial" w:cs="Arial"/>
          <w:sz w:val="24"/>
          <w:szCs w:val="24"/>
          <w:lang w:val="en-GB"/>
        </w:rPr>
        <w:t>59 808</w:t>
      </w:r>
      <w:r w:rsidR="00EF5CD5">
        <w:rPr>
          <w:rFonts w:ascii="Arial" w:hAnsi="Arial" w:cs="Arial"/>
          <w:sz w:val="24"/>
          <w:szCs w:val="24"/>
          <w:lang w:val="en-GB"/>
        </w:rPr>
        <w:t> </w:t>
      </w:r>
      <w:r w:rsidR="00E71D73">
        <w:rPr>
          <w:rFonts w:ascii="Arial" w:hAnsi="Arial" w:cs="Arial"/>
          <w:sz w:val="24"/>
          <w:szCs w:val="24"/>
          <w:lang w:val="en-GB"/>
        </w:rPr>
        <w:t>266</w:t>
      </w:r>
      <w:r w:rsidR="00EF5CD5">
        <w:rPr>
          <w:rFonts w:ascii="Arial" w:hAnsi="Arial" w:cs="Arial"/>
          <w:sz w:val="24"/>
          <w:szCs w:val="24"/>
          <w:lang w:val="en-GB"/>
        </w:rPr>
        <w:t xml:space="preserve">,23 </w:t>
      </w:r>
      <w:r>
        <w:rPr>
          <w:rFonts w:ascii="Arial" w:hAnsi="Arial" w:cs="Arial"/>
          <w:sz w:val="24"/>
          <w:szCs w:val="24"/>
        </w:rPr>
        <w:t xml:space="preserve">and short-term investment closed at </w:t>
      </w:r>
      <w:r w:rsidR="00C74985">
        <w:rPr>
          <w:rFonts w:ascii="Arial" w:hAnsi="Arial" w:cs="Arial"/>
          <w:sz w:val="24"/>
          <w:szCs w:val="24"/>
          <w:lang w:val="en-GB"/>
        </w:rPr>
        <w:t>R</w:t>
      </w:r>
      <w:r w:rsidR="00894186">
        <w:rPr>
          <w:rFonts w:ascii="Arial" w:hAnsi="Arial" w:cs="Arial"/>
          <w:sz w:val="24"/>
          <w:szCs w:val="24"/>
          <w:lang w:val="en-GB"/>
        </w:rPr>
        <w:t>750 163</w:t>
      </w:r>
      <w:r w:rsidR="00F5011E">
        <w:rPr>
          <w:rFonts w:ascii="Arial" w:hAnsi="Arial" w:cs="Arial"/>
          <w:sz w:val="24"/>
          <w:szCs w:val="24"/>
          <w:lang w:val="en-GB"/>
        </w:rPr>
        <w:t> </w:t>
      </w:r>
      <w:r w:rsidR="00894186">
        <w:rPr>
          <w:rFonts w:ascii="Arial" w:hAnsi="Arial" w:cs="Arial"/>
          <w:sz w:val="24"/>
          <w:szCs w:val="24"/>
          <w:lang w:val="en-GB"/>
        </w:rPr>
        <w:t>096</w:t>
      </w:r>
      <w:r w:rsidR="00F5011E">
        <w:rPr>
          <w:rFonts w:ascii="Arial" w:hAnsi="Arial" w:cs="Arial"/>
          <w:sz w:val="24"/>
          <w:szCs w:val="24"/>
          <w:lang w:val="en-GB"/>
        </w:rPr>
        <w:t>,66</w:t>
      </w:r>
      <w:r>
        <w:rPr>
          <w:rFonts w:ascii="Arial" w:hAnsi="Arial" w:cs="Arial"/>
          <w:sz w:val="24"/>
          <w:szCs w:val="24"/>
        </w:rPr>
        <w:t xml:space="preserve">. The interest earned on investment </w:t>
      </w:r>
      <w:r w:rsidR="00D90A42">
        <w:rPr>
          <w:rFonts w:ascii="Arial" w:hAnsi="Arial" w:cs="Arial"/>
          <w:sz w:val="24"/>
          <w:szCs w:val="24"/>
        </w:rPr>
        <w:t xml:space="preserve">at </w:t>
      </w:r>
      <w:r w:rsidR="00C74985">
        <w:rPr>
          <w:rFonts w:ascii="Arial" w:hAnsi="Arial" w:cs="Arial"/>
          <w:sz w:val="24"/>
          <w:szCs w:val="24"/>
        </w:rPr>
        <w:t>R</w:t>
      </w:r>
      <w:r w:rsidR="00457C2C">
        <w:rPr>
          <w:rFonts w:ascii="Arial" w:hAnsi="Arial" w:cs="Arial"/>
          <w:sz w:val="24"/>
          <w:szCs w:val="24"/>
        </w:rPr>
        <w:t>3 686 781,04</w:t>
      </w:r>
      <w:r w:rsidR="007B0A5E">
        <w:rPr>
          <w:rFonts w:ascii="Arial" w:hAnsi="Arial" w:cs="Arial"/>
          <w:sz w:val="24"/>
          <w:szCs w:val="24"/>
        </w:rPr>
        <w:t>.</w:t>
      </w:r>
      <w:r w:rsidR="000F70C9" w:rsidRPr="00E73B89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2F68C5DB" w14:textId="2F5C268F" w:rsidR="001B01D2" w:rsidRPr="00240A22" w:rsidRDefault="001B01D2" w:rsidP="001B01D2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240A22">
        <w:rPr>
          <w:rFonts w:ascii="Arial" w:hAnsi="Arial" w:cs="Arial"/>
          <w:b/>
          <w:bCs/>
          <w:sz w:val="24"/>
          <w:szCs w:val="24"/>
          <w:u w:val="single"/>
        </w:rPr>
        <w:t>Expenditure management</w:t>
      </w:r>
    </w:p>
    <w:p w14:paraId="45671A45" w14:textId="6DFE1714" w:rsidR="00240A22" w:rsidRPr="00240A22" w:rsidRDefault="001B01D2" w:rsidP="00240A22">
      <w:pPr>
        <w:ind w:firstLine="360"/>
        <w:rPr>
          <w:rFonts w:ascii="Arial" w:hAnsi="Arial" w:cs="Arial"/>
          <w:sz w:val="24"/>
          <w:szCs w:val="24"/>
        </w:rPr>
      </w:pPr>
      <w:r w:rsidRPr="00240A22">
        <w:rPr>
          <w:rFonts w:ascii="Arial" w:hAnsi="Arial" w:cs="Arial"/>
          <w:sz w:val="24"/>
          <w:szCs w:val="24"/>
        </w:rPr>
        <w:t xml:space="preserve">The total invoices received from supplier were </w:t>
      </w:r>
      <w:r w:rsidR="00240A22" w:rsidRPr="00240A22">
        <w:rPr>
          <w:rFonts w:ascii="Arial" w:hAnsi="Arial" w:cs="Arial"/>
          <w:sz w:val="24"/>
          <w:szCs w:val="24"/>
        </w:rPr>
        <w:t xml:space="preserve">751 </w:t>
      </w:r>
      <w:r w:rsidRPr="00240A22">
        <w:rPr>
          <w:rFonts w:ascii="Arial" w:hAnsi="Arial" w:cs="Arial"/>
          <w:sz w:val="24"/>
          <w:szCs w:val="24"/>
        </w:rPr>
        <w:t>whilst, valid and complete invoice paid in Q</w:t>
      </w:r>
      <w:r w:rsidR="00240A22" w:rsidRPr="00240A22">
        <w:rPr>
          <w:rFonts w:ascii="Arial" w:hAnsi="Arial" w:cs="Arial"/>
          <w:sz w:val="24"/>
          <w:szCs w:val="24"/>
        </w:rPr>
        <w:t>3</w:t>
      </w:r>
      <w:r w:rsidRPr="00240A22">
        <w:rPr>
          <w:rFonts w:ascii="Arial" w:hAnsi="Arial" w:cs="Arial"/>
          <w:sz w:val="24"/>
          <w:szCs w:val="24"/>
        </w:rPr>
        <w:t xml:space="preserve"> amounted </w:t>
      </w:r>
      <w:r w:rsidR="00240A22" w:rsidRPr="00240A22">
        <w:rPr>
          <w:rFonts w:ascii="Arial" w:hAnsi="Arial" w:cs="Arial"/>
          <w:sz w:val="24"/>
          <w:szCs w:val="24"/>
        </w:rPr>
        <w:t>R145 480 630.66</w:t>
      </w:r>
    </w:p>
    <w:p w14:paraId="308DA17D" w14:textId="23BB65FA" w:rsidR="001B01D2" w:rsidRPr="00240A22" w:rsidRDefault="001B01D2" w:rsidP="0020683A">
      <w:pPr>
        <w:ind w:left="360"/>
        <w:rPr>
          <w:rFonts w:ascii="Arial" w:hAnsi="Arial" w:cs="Arial"/>
          <w:sz w:val="24"/>
          <w:szCs w:val="24"/>
        </w:rPr>
      </w:pPr>
      <w:r w:rsidRPr="00240A22">
        <w:rPr>
          <w:rFonts w:ascii="Arial" w:hAnsi="Arial" w:cs="Arial"/>
          <w:sz w:val="24"/>
          <w:szCs w:val="24"/>
        </w:rPr>
        <w:t>(</w:t>
      </w:r>
      <w:r w:rsidR="00240A22" w:rsidRPr="00240A22">
        <w:rPr>
          <w:rFonts w:ascii="Arial" w:hAnsi="Arial" w:cs="Arial"/>
          <w:sz w:val="24"/>
          <w:szCs w:val="24"/>
        </w:rPr>
        <w:t>589</w:t>
      </w:r>
      <w:r w:rsidRPr="00240A22">
        <w:rPr>
          <w:rFonts w:ascii="Arial" w:hAnsi="Arial" w:cs="Arial"/>
          <w:sz w:val="24"/>
          <w:szCs w:val="24"/>
        </w:rPr>
        <w:t xml:space="preserve"> in number). Therefore, invalid invoice </w:t>
      </w:r>
      <w:r w:rsidR="00DF28F9" w:rsidRPr="00240A22">
        <w:rPr>
          <w:rFonts w:ascii="Arial" w:hAnsi="Arial" w:cs="Arial"/>
          <w:sz w:val="24"/>
          <w:szCs w:val="24"/>
        </w:rPr>
        <w:t>was</w:t>
      </w:r>
      <w:r w:rsidRPr="00240A22">
        <w:rPr>
          <w:rFonts w:ascii="Arial" w:hAnsi="Arial" w:cs="Arial"/>
          <w:sz w:val="24"/>
          <w:szCs w:val="24"/>
        </w:rPr>
        <w:t xml:space="preserve"> </w:t>
      </w:r>
      <w:r w:rsidR="00240A22" w:rsidRPr="00240A22">
        <w:rPr>
          <w:rFonts w:ascii="Arial" w:hAnsi="Arial" w:cs="Arial"/>
          <w:sz w:val="24"/>
          <w:szCs w:val="24"/>
        </w:rPr>
        <w:t>162</w:t>
      </w:r>
      <w:r w:rsidRPr="00240A22">
        <w:rPr>
          <w:rFonts w:ascii="Arial" w:hAnsi="Arial" w:cs="Arial"/>
          <w:sz w:val="24"/>
          <w:szCs w:val="24"/>
        </w:rPr>
        <w:t xml:space="preserve"> amounting to </w:t>
      </w:r>
      <w:r w:rsidR="00240A22" w:rsidRPr="00240A22">
        <w:rPr>
          <w:rFonts w:ascii="Arial" w:hAnsi="Arial" w:cs="Arial"/>
          <w:sz w:val="24"/>
          <w:szCs w:val="24"/>
        </w:rPr>
        <w:t>R 86 966 757.83</w:t>
      </w:r>
      <w:r w:rsidR="00DF28F9" w:rsidRPr="00240A22">
        <w:rPr>
          <w:rFonts w:ascii="Arial" w:hAnsi="Arial" w:cs="Arial"/>
          <w:sz w:val="24"/>
          <w:szCs w:val="24"/>
        </w:rPr>
        <w:t xml:space="preserve">. </w:t>
      </w:r>
    </w:p>
    <w:p w14:paraId="4C88F240" w14:textId="176AA3BF" w:rsidR="00DF28F9" w:rsidRPr="00240A22" w:rsidRDefault="00DF28F9" w:rsidP="0020683A">
      <w:pPr>
        <w:ind w:left="360"/>
        <w:rPr>
          <w:rFonts w:ascii="Arial" w:hAnsi="Arial" w:cs="Arial"/>
          <w:sz w:val="24"/>
          <w:szCs w:val="24"/>
        </w:rPr>
      </w:pPr>
      <w:r w:rsidRPr="00240A22">
        <w:rPr>
          <w:rFonts w:ascii="Arial" w:hAnsi="Arial" w:cs="Arial"/>
          <w:sz w:val="24"/>
          <w:szCs w:val="24"/>
        </w:rPr>
        <w:t xml:space="preserve">The purchase orders which were paid </w:t>
      </w:r>
      <w:r w:rsidR="004B0E9F" w:rsidRPr="00240A22">
        <w:rPr>
          <w:rFonts w:ascii="Arial" w:hAnsi="Arial" w:cs="Arial"/>
          <w:sz w:val="24"/>
          <w:szCs w:val="24"/>
        </w:rPr>
        <w:t xml:space="preserve">amounted to </w:t>
      </w:r>
      <w:r w:rsidRPr="00240A22">
        <w:rPr>
          <w:rFonts w:ascii="Arial" w:hAnsi="Arial" w:cs="Arial"/>
          <w:sz w:val="24"/>
          <w:szCs w:val="24"/>
        </w:rPr>
        <w:t>R1</w:t>
      </w:r>
      <w:r w:rsidR="004B0E9F" w:rsidRPr="00240A22">
        <w:rPr>
          <w:rFonts w:ascii="Arial" w:hAnsi="Arial" w:cs="Arial"/>
          <w:sz w:val="24"/>
          <w:szCs w:val="24"/>
        </w:rPr>
        <w:t>52 266 997,35</w:t>
      </w:r>
      <w:r w:rsidRPr="00240A22">
        <w:rPr>
          <w:rFonts w:ascii="Arial" w:hAnsi="Arial" w:cs="Arial"/>
          <w:sz w:val="24"/>
          <w:szCs w:val="24"/>
        </w:rPr>
        <w:t xml:space="preserve">, sundry purchase amounted to </w:t>
      </w:r>
      <w:r w:rsidR="004B0E9F" w:rsidRPr="00240A22">
        <w:rPr>
          <w:rFonts w:ascii="Arial" w:hAnsi="Arial" w:cs="Arial"/>
          <w:sz w:val="24"/>
          <w:szCs w:val="24"/>
        </w:rPr>
        <w:t>R1 305 590.64</w:t>
      </w:r>
      <w:r w:rsidRPr="00240A22">
        <w:rPr>
          <w:rFonts w:ascii="Arial" w:hAnsi="Arial" w:cs="Arial"/>
          <w:sz w:val="24"/>
          <w:szCs w:val="24"/>
        </w:rPr>
        <w:t>, projects and 3</w:t>
      </w:r>
      <w:r w:rsidRPr="00240A22">
        <w:rPr>
          <w:rFonts w:ascii="Arial" w:hAnsi="Arial" w:cs="Arial"/>
          <w:sz w:val="24"/>
          <w:szCs w:val="24"/>
          <w:vertAlign w:val="superscript"/>
        </w:rPr>
        <w:t>rd</w:t>
      </w:r>
      <w:r w:rsidRPr="00240A22">
        <w:rPr>
          <w:rFonts w:ascii="Arial" w:hAnsi="Arial" w:cs="Arial"/>
          <w:sz w:val="24"/>
          <w:szCs w:val="24"/>
        </w:rPr>
        <w:t xml:space="preserve"> party payments were </w:t>
      </w:r>
      <w:r w:rsidR="00240A22" w:rsidRPr="00240A22">
        <w:rPr>
          <w:rFonts w:ascii="Arial" w:hAnsi="Arial" w:cs="Arial"/>
          <w:sz w:val="24"/>
          <w:szCs w:val="24"/>
        </w:rPr>
        <w:t xml:space="preserve">R55 325 571.79 </w:t>
      </w:r>
      <w:r w:rsidRPr="00240A22">
        <w:rPr>
          <w:rFonts w:ascii="Arial" w:hAnsi="Arial" w:cs="Arial"/>
          <w:sz w:val="24"/>
          <w:szCs w:val="24"/>
        </w:rPr>
        <w:t xml:space="preserve">and </w:t>
      </w:r>
      <w:r w:rsidR="00240A22" w:rsidRPr="00240A22">
        <w:rPr>
          <w:rFonts w:ascii="Arial" w:hAnsi="Arial" w:cs="Arial"/>
          <w:sz w:val="24"/>
          <w:szCs w:val="24"/>
        </w:rPr>
        <w:t xml:space="preserve">R23 549 228.71 </w:t>
      </w:r>
      <w:r w:rsidRPr="00240A22">
        <w:rPr>
          <w:rFonts w:ascii="Arial" w:hAnsi="Arial" w:cs="Arial"/>
          <w:sz w:val="24"/>
          <w:szCs w:val="24"/>
        </w:rPr>
        <w:t xml:space="preserve">respectively. </w:t>
      </w:r>
    </w:p>
    <w:p w14:paraId="71065237" w14:textId="30772DE8" w:rsidR="001B01D2" w:rsidRPr="00240A22" w:rsidRDefault="00DF28F9" w:rsidP="0020683A">
      <w:pPr>
        <w:ind w:left="360"/>
        <w:rPr>
          <w:rFonts w:ascii="Arial" w:hAnsi="Arial" w:cs="Arial"/>
          <w:sz w:val="24"/>
          <w:szCs w:val="24"/>
        </w:rPr>
      </w:pPr>
      <w:r w:rsidRPr="00240A22">
        <w:rPr>
          <w:rFonts w:ascii="Arial" w:hAnsi="Arial" w:cs="Arial"/>
          <w:sz w:val="24"/>
          <w:szCs w:val="24"/>
        </w:rPr>
        <w:t>The creditors aging was at R</w:t>
      </w:r>
      <w:r w:rsidR="004B0E9F" w:rsidRPr="00240A22">
        <w:rPr>
          <w:rFonts w:ascii="Arial" w:hAnsi="Arial" w:cs="Arial"/>
          <w:sz w:val="24"/>
          <w:szCs w:val="24"/>
        </w:rPr>
        <w:t>11 807 169,71</w:t>
      </w:r>
      <w:r w:rsidRPr="00240A22">
        <w:rPr>
          <w:rFonts w:ascii="Arial" w:hAnsi="Arial" w:cs="Arial"/>
          <w:sz w:val="24"/>
          <w:szCs w:val="24"/>
        </w:rPr>
        <w:t xml:space="preserve"> and bulk aging was further reported at R1</w:t>
      </w:r>
      <w:r w:rsidR="004B0E9F" w:rsidRPr="00240A22">
        <w:rPr>
          <w:rFonts w:ascii="Arial" w:hAnsi="Arial" w:cs="Arial"/>
          <w:sz w:val="24"/>
          <w:szCs w:val="24"/>
        </w:rPr>
        <w:t>51 634 375.29</w:t>
      </w:r>
      <w:r w:rsidRPr="00240A22">
        <w:rPr>
          <w:rFonts w:ascii="Arial" w:hAnsi="Arial" w:cs="Arial"/>
          <w:sz w:val="24"/>
          <w:szCs w:val="24"/>
        </w:rPr>
        <w:t>.</w:t>
      </w:r>
    </w:p>
    <w:p w14:paraId="1B928085" w14:textId="73CBBB44" w:rsidR="00DF28F9" w:rsidRPr="001A5D47" w:rsidRDefault="00DF28F9" w:rsidP="00DF28F9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5D47">
        <w:rPr>
          <w:rFonts w:ascii="Arial" w:hAnsi="Arial" w:cs="Arial"/>
          <w:b/>
          <w:bCs/>
          <w:sz w:val="24"/>
          <w:szCs w:val="24"/>
          <w:u w:val="single"/>
        </w:rPr>
        <w:t>Revenue management</w:t>
      </w:r>
    </w:p>
    <w:p w14:paraId="0834C61D" w14:textId="2B3A2AFC" w:rsidR="00DF28F9" w:rsidRPr="001A5D47" w:rsidRDefault="00617EF6" w:rsidP="0020683A">
      <w:pPr>
        <w:ind w:left="360"/>
        <w:rPr>
          <w:rFonts w:ascii="Arial" w:hAnsi="Arial" w:cs="Arial"/>
          <w:sz w:val="24"/>
          <w:szCs w:val="24"/>
        </w:rPr>
      </w:pPr>
      <w:r w:rsidRPr="001A5D47">
        <w:rPr>
          <w:rFonts w:ascii="Arial" w:hAnsi="Arial" w:cs="Arial"/>
          <w:sz w:val="24"/>
          <w:szCs w:val="24"/>
        </w:rPr>
        <w:t>The total meters read in Q2 were 22</w:t>
      </w:r>
      <w:r w:rsidR="003809B3" w:rsidRPr="001A5D47">
        <w:rPr>
          <w:rFonts w:ascii="Arial" w:hAnsi="Arial" w:cs="Arial"/>
          <w:sz w:val="24"/>
          <w:szCs w:val="24"/>
        </w:rPr>
        <w:t> </w:t>
      </w:r>
      <w:r w:rsidRPr="001A5D47">
        <w:rPr>
          <w:rFonts w:ascii="Arial" w:hAnsi="Arial" w:cs="Arial"/>
          <w:sz w:val="24"/>
          <w:szCs w:val="24"/>
        </w:rPr>
        <w:t>7</w:t>
      </w:r>
      <w:r w:rsidR="003809B3" w:rsidRPr="001A5D47">
        <w:rPr>
          <w:rFonts w:ascii="Arial" w:hAnsi="Arial" w:cs="Arial"/>
          <w:sz w:val="24"/>
          <w:szCs w:val="24"/>
        </w:rPr>
        <w:t xml:space="preserve">90 </w:t>
      </w:r>
      <w:r w:rsidRPr="001A5D47">
        <w:rPr>
          <w:rFonts w:ascii="Arial" w:hAnsi="Arial" w:cs="Arial"/>
          <w:sz w:val="24"/>
          <w:szCs w:val="24"/>
        </w:rPr>
        <w:t>(a cumulative figure), while Q</w:t>
      </w:r>
      <w:r w:rsidR="00464E45" w:rsidRPr="001A5D47">
        <w:rPr>
          <w:rFonts w:ascii="Arial" w:hAnsi="Arial" w:cs="Arial"/>
          <w:sz w:val="24"/>
          <w:szCs w:val="24"/>
        </w:rPr>
        <w:t>3 there were no readings made.</w:t>
      </w:r>
      <w:r w:rsidR="002F0543" w:rsidRPr="001A5D47">
        <w:rPr>
          <w:rFonts w:ascii="Arial" w:hAnsi="Arial" w:cs="Arial"/>
          <w:sz w:val="24"/>
          <w:szCs w:val="24"/>
        </w:rPr>
        <w:t xml:space="preserve"> </w:t>
      </w:r>
      <w:r w:rsidRPr="001A5D47">
        <w:rPr>
          <w:rFonts w:ascii="Arial" w:hAnsi="Arial" w:cs="Arial"/>
          <w:sz w:val="24"/>
          <w:szCs w:val="24"/>
        </w:rPr>
        <w:t>The unread meters remained at 25%. The billing for Q</w:t>
      </w:r>
      <w:r w:rsidR="00062DF5" w:rsidRPr="001A5D47">
        <w:rPr>
          <w:rFonts w:ascii="Arial" w:hAnsi="Arial" w:cs="Arial"/>
          <w:sz w:val="24"/>
          <w:szCs w:val="24"/>
        </w:rPr>
        <w:t xml:space="preserve">3 </w:t>
      </w:r>
      <w:r w:rsidRPr="001A5D47">
        <w:rPr>
          <w:rFonts w:ascii="Arial" w:hAnsi="Arial" w:cs="Arial"/>
          <w:sz w:val="24"/>
          <w:szCs w:val="24"/>
        </w:rPr>
        <w:t xml:space="preserve">was at </w:t>
      </w:r>
      <w:r w:rsidR="00062DF5" w:rsidRPr="001A5D47">
        <w:rPr>
          <w:rFonts w:ascii="Arial" w:hAnsi="Arial" w:cs="Arial"/>
          <w:sz w:val="24"/>
          <w:szCs w:val="24"/>
        </w:rPr>
        <w:t xml:space="preserve">R22 328 933,76 </w:t>
      </w:r>
      <w:r w:rsidRPr="001A5D47">
        <w:rPr>
          <w:rFonts w:ascii="Arial" w:hAnsi="Arial" w:cs="Arial"/>
          <w:sz w:val="24"/>
          <w:szCs w:val="24"/>
        </w:rPr>
        <w:t xml:space="preserve">and Q2 at R33 386 002.80 which represents </w:t>
      </w:r>
      <w:r w:rsidR="008A3312" w:rsidRPr="001A5D47">
        <w:rPr>
          <w:rFonts w:ascii="Arial" w:hAnsi="Arial" w:cs="Arial"/>
          <w:sz w:val="24"/>
          <w:szCs w:val="24"/>
        </w:rPr>
        <w:t>33</w:t>
      </w:r>
      <w:r w:rsidRPr="001A5D47">
        <w:rPr>
          <w:rFonts w:ascii="Arial" w:hAnsi="Arial" w:cs="Arial"/>
          <w:sz w:val="24"/>
          <w:szCs w:val="24"/>
        </w:rPr>
        <w:t>% improvement. The debt book in Q</w:t>
      </w:r>
      <w:r w:rsidR="0088053F" w:rsidRPr="001A5D47">
        <w:rPr>
          <w:rFonts w:ascii="Arial" w:hAnsi="Arial" w:cs="Arial"/>
          <w:sz w:val="24"/>
          <w:szCs w:val="24"/>
        </w:rPr>
        <w:t>3</w:t>
      </w:r>
      <w:r w:rsidRPr="001A5D47">
        <w:rPr>
          <w:rFonts w:ascii="Arial" w:hAnsi="Arial" w:cs="Arial"/>
          <w:sz w:val="24"/>
          <w:szCs w:val="24"/>
        </w:rPr>
        <w:t xml:space="preserve"> </w:t>
      </w:r>
      <w:r w:rsidR="00386619" w:rsidRPr="001A5D47">
        <w:rPr>
          <w:rFonts w:ascii="Arial" w:hAnsi="Arial" w:cs="Arial"/>
          <w:sz w:val="24"/>
          <w:szCs w:val="24"/>
        </w:rPr>
        <w:t xml:space="preserve">was reported a </w:t>
      </w:r>
      <w:r w:rsidR="003E15FC" w:rsidRPr="001A5D47">
        <w:rPr>
          <w:rFonts w:ascii="Arial" w:hAnsi="Arial" w:cs="Arial"/>
          <w:sz w:val="24"/>
          <w:szCs w:val="24"/>
        </w:rPr>
        <w:t>R</w:t>
      </w:r>
      <w:r w:rsidR="00386619" w:rsidRPr="001A5D47">
        <w:rPr>
          <w:rFonts w:ascii="Arial" w:hAnsi="Arial" w:cs="Arial"/>
          <w:sz w:val="24"/>
          <w:szCs w:val="24"/>
        </w:rPr>
        <w:t>391 137 555,43</w:t>
      </w:r>
      <w:r w:rsidR="003E15FC" w:rsidRPr="001A5D47">
        <w:rPr>
          <w:rFonts w:ascii="Arial" w:hAnsi="Arial" w:cs="Arial"/>
          <w:sz w:val="24"/>
          <w:szCs w:val="24"/>
        </w:rPr>
        <w:t xml:space="preserve"> as </w:t>
      </w:r>
      <w:r w:rsidRPr="001A5D47">
        <w:rPr>
          <w:rFonts w:ascii="Arial" w:hAnsi="Arial" w:cs="Arial"/>
          <w:sz w:val="24"/>
          <w:szCs w:val="24"/>
        </w:rPr>
        <w:t>compared to previously quarter at R3</w:t>
      </w:r>
      <w:r w:rsidR="0088053F" w:rsidRPr="001A5D47">
        <w:rPr>
          <w:rFonts w:ascii="Arial" w:hAnsi="Arial" w:cs="Arial"/>
          <w:sz w:val="24"/>
          <w:szCs w:val="24"/>
        </w:rPr>
        <w:t>75 086 228,67</w:t>
      </w:r>
      <w:r w:rsidR="00B57AF6" w:rsidRPr="001A5D47">
        <w:rPr>
          <w:rFonts w:ascii="Arial" w:hAnsi="Arial" w:cs="Arial"/>
          <w:sz w:val="24"/>
          <w:szCs w:val="24"/>
        </w:rPr>
        <w:t xml:space="preserve">. That represents </w:t>
      </w:r>
      <w:r w:rsidR="008A4E32" w:rsidRPr="001A5D47">
        <w:rPr>
          <w:rFonts w:ascii="Arial" w:hAnsi="Arial" w:cs="Arial"/>
          <w:sz w:val="24"/>
          <w:szCs w:val="24"/>
        </w:rPr>
        <w:t>4% increase</w:t>
      </w:r>
      <w:r w:rsidR="00F65B95" w:rsidRPr="001A5D47">
        <w:rPr>
          <w:rFonts w:ascii="Arial" w:hAnsi="Arial" w:cs="Arial"/>
          <w:sz w:val="24"/>
          <w:szCs w:val="24"/>
        </w:rPr>
        <w:t xml:space="preserve"> in the debt book in Q3.</w:t>
      </w:r>
    </w:p>
    <w:p w14:paraId="08D301E2" w14:textId="7A87A905" w:rsidR="00075A7A" w:rsidRPr="0081060A" w:rsidRDefault="00617EF6" w:rsidP="0081060A">
      <w:pPr>
        <w:ind w:left="360"/>
        <w:rPr>
          <w:rFonts w:ascii="Arial" w:hAnsi="Arial" w:cs="Arial"/>
          <w:sz w:val="24"/>
          <w:szCs w:val="24"/>
        </w:rPr>
      </w:pPr>
      <w:r w:rsidRPr="001A5D47">
        <w:rPr>
          <w:rFonts w:ascii="Arial" w:hAnsi="Arial" w:cs="Arial"/>
          <w:sz w:val="24"/>
          <w:szCs w:val="24"/>
        </w:rPr>
        <w:t xml:space="preserve">The receipts </w:t>
      </w:r>
      <w:r w:rsidR="001A5D47" w:rsidRPr="001A5D47">
        <w:rPr>
          <w:rFonts w:ascii="Arial" w:hAnsi="Arial" w:cs="Arial"/>
          <w:sz w:val="24"/>
          <w:szCs w:val="24"/>
        </w:rPr>
        <w:t>declined</w:t>
      </w:r>
      <w:r w:rsidR="005942ED" w:rsidRPr="001A5D47">
        <w:rPr>
          <w:rFonts w:ascii="Arial" w:hAnsi="Arial" w:cs="Arial"/>
          <w:sz w:val="24"/>
          <w:szCs w:val="24"/>
        </w:rPr>
        <w:t xml:space="preserve"> by </w:t>
      </w:r>
      <w:r w:rsidR="001A5D47" w:rsidRPr="001A5D47">
        <w:rPr>
          <w:rFonts w:ascii="Arial" w:hAnsi="Arial" w:cs="Arial"/>
          <w:sz w:val="24"/>
          <w:szCs w:val="24"/>
        </w:rPr>
        <w:t>36</w:t>
      </w:r>
      <w:r w:rsidR="005942ED" w:rsidRPr="001A5D47">
        <w:rPr>
          <w:rFonts w:ascii="Arial" w:hAnsi="Arial" w:cs="Arial"/>
          <w:sz w:val="24"/>
          <w:szCs w:val="24"/>
        </w:rPr>
        <w:t xml:space="preserve">% as compared to the previous </w:t>
      </w:r>
      <w:r w:rsidR="001A5D47" w:rsidRPr="001A5D47">
        <w:rPr>
          <w:rFonts w:ascii="Arial" w:hAnsi="Arial" w:cs="Arial"/>
          <w:sz w:val="24"/>
          <w:szCs w:val="24"/>
        </w:rPr>
        <w:t>quarter</w:t>
      </w:r>
      <w:r w:rsidR="005942ED" w:rsidRPr="001A5D47">
        <w:rPr>
          <w:rFonts w:ascii="Arial" w:hAnsi="Arial" w:cs="Arial"/>
          <w:sz w:val="24"/>
          <w:szCs w:val="24"/>
        </w:rPr>
        <w:t xml:space="preserve">, the receipts for the </w:t>
      </w:r>
      <w:r w:rsidR="00B53ADD" w:rsidRPr="001A5D47">
        <w:rPr>
          <w:rFonts w:ascii="Arial" w:hAnsi="Arial" w:cs="Arial"/>
          <w:sz w:val="24"/>
          <w:szCs w:val="24"/>
        </w:rPr>
        <w:t>Q</w:t>
      </w:r>
      <w:r w:rsidR="00BC71D3" w:rsidRPr="001A5D47">
        <w:rPr>
          <w:rFonts w:ascii="Arial" w:hAnsi="Arial" w:cs="Arial"/>
          <w:sz w:val="24"/>
          <w:szCs w:val="24"/>
        </w:rPr>
        <w:t>2</w:t>
      </w:r>
      <w:r w:rsidR="005942ED" w:rsidRPr="001A5D47">
        <w:rPr>
          <w:rFonts w:ascii="Arial" w:hAnsi="Arial" w:cs="Arial"/>
          <w:sz w:val="24"/>
          <w:szCs w:val="24"/>
        </w:rPr>
        <w:t xml:space="preserve"> under review was reported at R19 102 084.85</w:t>
      </w:r>
      <w:r w:rsidR="00BC71D3" w:rsidRPr="001A5D47">
        <w:rPr>
          <w:rFonts w:ascii="Arial" w:hAnsi="Arial" w:cs="Arial"/>
          <w:sz w:val="24"/>
          <w:szCs w:val="24"/>
        </w:rPr>
        <w:t xml:space="preserve"> and Q3 was reported R12 199 874,49. </w:t>
      </w:r>
      <w:r w:rsidR="00075A7A" w:rsidRPr="00BF63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br w:type="page"/>
      </w:r>
    </w:p>
    <w:p w14:paraId="77028B04" w14:textId="07093F6E" w:rsidR="00DF28F9" w:rsidRPr="002C57A4" w:rsidRDefault="00DF28F9" w:rsidP="00DF28F9">
      <w:pPr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2C57A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Supply Chain management</w:t>
      </w:r>
    </w:p>
    <w:p w14:paraId="05B3299C" w14:textId="43438407" w:rsidR="00DF28F9" w:rsidRPr="002C57A4" w:rsidRDefault="005942ED" w:rsidP="0020683A">
      <w:pPr>
        <w:ind w:left="360"/>
        <w:rPr>
          <w:rFonts w:ascii="Arial" w:hAnsi="Arial" w:cs="Arial"/>
          <w:sz w:val="24"/>
          <w:szCs w:val="24"/>
        </w:rPr>
      </w:pPr>
      <w:r w:rsidRPr="002C57A4">
        <w:rPr>
          <w:rFonts w:ascii="Arial" w:hAnsi="Arial" w:cs="Arial"/>
          <w:sz w:val="24"/>
          <w:szCs w:val="24"/>
        </w:rPr>
        <w:t>The</w:t>
      </w:r>
      <w:r w:rsidR="001041AF" w:rsidRPr="002C57A4">
        <w:rPr>
          <w:rFonts w:ascii="Arial" w:hAnsi="Arial" w:cs="Arial"/>
          <w:sz w:val="24"/>
          <w:szCs w:val="24"/>
        </w:rPr>
        <w:t>re</w:t>
      </w:r>
      <w:r w:rsidRPr="002C57A4">
        <w:rPr>
          <w:rFonts w:ascii="Arial" w:hAnsi="Arial" w:cs="Arial"/>
          <w:sz w:val="24"/>
          <w:szCs w:val="24"/>
        </w:rPr>
        <w:t xml:space="preserve"> w</w:t>
      </w:r>
      <w:r w:rsidR="001041AF" w:rsidRPr="002C57A4">
        <w:rPr>
          <w:rFonts w:ascii="Arial" w:hAnsi="Arial" w:cs="Arial"/>
          <w:sz w:val="24"/>
          <w:szCs w:val="24"/>
        </w:rPr>
        <w:t>as</w:t>
      </w:r>
      <w:r w:rsidRPr="002C57A4">
        <w:rPr>
          <w:rFonts w:ascii="Arial" w:hAnsi="Arial" w:cs="Arial"/>
          <w:sz w:val="24"/>
          <w:szCs w:val="24"/>
        </w:rPr>
        <w:t xml:space="preserve"> no</w:t>
      </w:r>
      <w:r w:rsidR="001041AF" w:rsidRPr="002C57A4">
        <w:rPr>
          <w:rFonts w:ascii="Arial" w:hAnsi="Arial" w:cs="Arial"/>
          <w:sz w:val="24"/>
          <w:szCs w:val="24"/>
        </w:rPr>
        <w:t xml:space="preserve"> UIF&amp;W expenditure</w:t>
      </w:r>
      <w:r w:rsidRPr="002C57A4">
        <w:rPr>
          <w:rFonts w:ascii="Arial" w:hAnsi="Arial" w:cs="Arial"/>
          <w:sz w:val="24"/>
          <w:szCs w:val="24"/>
        </w:rPr>
        <w:t xml:space="preserve"> and deviation for the quarter. There were </w:t>
      </w:r>
      <w:r w:rsidR="000F0231" w:rsidRPr="002C57A4">
        <w:rPr>
          <w:rFonts w:ascii="Arial" w:hAnsi="Arial" w:cs="Arial"/>
          <w:sz w:val="24"/>
          <w:szCs w:val="24"/>
        </w:rPr>
        <w:t>60</w:t>
      </w:r>
      <w:r w:rsidRPr="002C57A4">
        <w:rPr>
          <w:rFonts w:ascii="Arial" w:hAnsi="Arial" w:cs="Arial"/>
          <w:sz w:val="24"/>
          <w:szCs w:val="24"/>
        </w:rPr>
        <w:t xml:space="preserve"> </w:t>
      </w:r>
      <w:r w:rsidR="00075A7A" w:rsidRPr="002C57A4">
        <w:rPr>
          <w:rFonts w:ascii="Arial" w:hAnsi="Arial" w:cs="Arial"/>
          <w:sz w:val="24"/>
          <w:szCs w:val="24"/>
        </w:rPr>
        <w:t xml:space="preserve">tenders which advertised and </w:t>
      </w:r>
      <w:r w:rsidR="006527A4" w:rsidRPr="002C57A4">
        <w:rPr>
          <w:rFonts w:ascii="Arial" w:hAnsi="Arial" w:cs="Arial"/>
          <w:sz w:val="24"/>
          <w:szCs w:val="24"/>
        </w:rPr>
        <w:t>2</w:t>
      </w:r>
      <w:r w:rsidR="008E65E0" w:rsidRPr="002C57A4">
        <w:rPr>
          <w:rFonts w:ascii="Arial" w:hAnsi="Arial" w:cs="Arial"/>
          <w:sz w:val="24"/>
          <w:szCs w:val="24"/>
        </w:rPr>
        <w:t>4</w:t>
      </w:r>
      <w:r w:rsidR="00075A7A" w:rsidRPr="002C57A4">
        <w:rPr>
          <w:rFonts w:ascii="Arial" w:hAnsi="Arial" w:cs="Arial"/>
          <w:sz w:val="24"/>
          <w:szCs w:val="24"/>
        </w:rPr>
        <w:t xml:space="preserve"> awarded</w:t>
      </w:r>
      <w:r w:rsidR="006527A4" w:rsidRPr="002C57A4">
        <w:rPr>
          <w:rFonts w:ascii="Arial" w:hAnsi="Arial" w:cs="Arial"/>
          <w:sz w:val="24"/>
          <w:szCs w:val="24"/>
        </w:rPr>
        <w:t xml:space="preserve"> and 14 readvertised</w:t>
      </w:r>
      <w:r w:rsidR="00075A7A" w:rsidRPr="002C57A4">
        <w:rPr>
          <w:rFonts w:ascii="Arial" w:hAnsi="Arial" w:cs="Arial"/>
          <w:sz w:val="24"/>
          <w:szCs w:val="24"/>
        </w:rPr>
        <w:t>.</w:t>
      </w:r>
      <w:r w:rsidR="009C0BA7" w:rsidRPr="002C57A4">
        <w:rPr>
          <w:rFonts w:ascii="Arial" w:hAnsi="Arial" w:cs="Arial"/>
          <w:sz w:val="24"/>
          <w:szCs w:val="24"/>
        </w:rPr>
        <w:t xml:space="preserve"> There were 4 expired and </w:t>
      </w:r>
      <w:r w:rsidR="0081406D" w:rsidRPr="002C57A4">
        <w:rPr>
          <w:rFonts w:ascii="Arial" w:hAnsi="Arial" w:cs="Arial"/>
          <w:sz w:val="24"/>
          <w:szCs w:val="24"/>
        </w:rPr>
        <w:t>extended</w:t>
      </w:r>
      <w:r w:rsidR="009C0BA7" w:rsidRPr="002C57A4">
        <w:rPr>
          <w:rFonts w:ascii="Arial" w:hAnsi="Arial" w:cs="Arial"/>
          <w:sz w:val="24"/>
          <w:szCs w:val="24"/>
        </w:rPr>
        <w:t xml:space="preserve"> tenders</w:t>
      </w:r>
      <w:r w:rsidR="0081406D" w:rsidRPr="002C57A4">
        <w:rPr>
          <w:rFonts w:ascii="Arial" w:hAnsi="Arial" w:cs="Arial"/>
          <w:sz w:val="24"/>
          <w:szCs w:val="24"/>
        </w:rPr>
        <w:t xml:space="preserve"> and 8 expired.</w:t>
      </w:r>
    </w:p>
    <w:p w14:paraId="02FE24E3" w14:textId="178E868D" w:rsidR="00161652" w:rsidRPr="00161652" w:rsidRDefault="00161652" w:rsidP="0020683A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61652">
        <w:rPr>
          <w:rFonts w:ascii="Arial" w:hAnsi="Arial" w:cs="Arial"/>
          <w:b/>
          <w:bCs/>
          <w:sz w:val="24"/>
          <w:szCs w:val="24"/>
          <w:u w:val="single"/>
        </w:rPr>
        <w:t>Asset management</w:t>
      </w:r>
    </w:p>
    <w:p w14:paraId="38F4515E" w14:textId="1CCDF36B" w:rsidR="00DF28F9" w:rsidRPr="00DF28F9" w:rsidRDefault="00161652" w:rsidP="00DF28F9">
      <w:pPr>
        <w:ind w:left="360"/>
        <w:rPr>
          <w:rFonts w:ascii="Arial" w:hAnsi="Arial" w:cs="Arial"/>
          <w:sz w:val="24"/>
          <w:szCs w:val="24"/>
        </w:rPr>
      </w:pPr>
      <w:r w:rsidRPr="00161652">
        <w:rPr>
          <w:rFonts w:ascii="Arial" w:hAnsi="Arial" w:cs="Arial"/>
          <w:sz w:val="24"/>
          <w:szCs w:val="24"/>
        </w:rPr>
        <w:t>There were 81 projects visited during the Q</w:t>
      </w:r>
      <w:r w:rsidR="000B483B">
        <w:rPr>
          <w:rFonts w:ascii="Arial" w:hAnsi="Arial" w:cs="Arial"/>
          <w:sz w:val="24"/>
          <w:szCs w:val="24"/>
        </w:rPr>
        <w:t>3</w:t>
      </w:r>
      <w:r w:rsidRPr="00161652">
        <w:rPr>
          <w:rFonts w:ascii="Arial" w:hAnsi="Arial" w:cs="Arial"/>
          <w:sz w:val="24"/>
          <w:szCs w:val="24"/>
        </w:rPr>
        <w:t>, while the</w:t>
      </w:r>
      <w:r w:rsidR="00E618E6">
        <w:rPr>
          <w:rFonts w:ascii="Arial" w:hAnsi="Arial" w:cs="Arial"/>
          <w:sz w:val="24"/>
          <w:szCs w:val="24"/>
        </w:rPr>
        <w:t xml:space="preserve"> additions to the</w:t>
      </w:r>
      <w:r w:rsidRPr="00161652">
        <w:rPr>
          <w:rFonts w:ascii="Arial" w:hAnsi="Arial" w:cs="Arial"/>
          <w:sz w:val="24"/>
          <w:szCs w:val="24"/>
        </w:rPr>
        <w:t xml:space="preserve"> </w:t>
      </w:r>
      <w:r w:rsidR="00ED5C3B" w:rsidRPr="00161652">
        <w:rPr>
          <w:rFonts w:ascii="Arial" w:hAnsi="Arial" w:cs="Arial"/>
          <w:sz w:val="24"/>
          <w:szCs w:val="24"/>
        </w:rPr>
        <w:t>infrastructure’s</w:t>
      </w:r>
      <w:r w:rsidRPr="00161652">
        <w:rPr>
          <w:rFonts w:ascii="Arial" w:hAnsi="Arial" w:cs="Arial"/>
          <w:sz w:val="24"/>
          <w:szCs w:val="24"/>
        </w:rPr>
        <w:t xml:space="preserve"> assets in Q</w:t>
      </w:r>
      <w:r w:rsidR="00E618E6">
        <w:rPr>
          <w:rFonts w:ascii="Arial" w:hAnsi="Arial" w:cs="Arial"/>
          <w:sz w:val="24"/>
          <w:szCs w:val="24"/>
        </w:rPr>
        <w:t>3</w:t>
      </w:r>
      <w:r w:rsidRPr="00161652">
        <w:rPr>
          <w:rFonts w:ascii="Arial" w:hAnsi="Arial" w:cs="Arial"/>
          <w:sz w:val="24"/>
          <w:szCs w:val="24"/>
        </w:rPr>
        <w:t xml:space="preserve"> amounted to R</w:t>
      </w:r>
      <w:r w:rsidR="00E618E6">
        <w:rPr>
          <w:rFonts w:ascii="Arial" w:hAnsi="Arial" w:cs="Arial"/>
          <w:sz w:val="24"/>
          <w:szCs w:val="24"/>
        </w:rPr>
        <w:t>56 322 245,76</w:t>
      </w:r>
      <w:r>
        <w:rPr>
          <w:rFonts w:ascii="Arial" w:hAnsi="Arial" w:cs="Arial"/>
          <w:sz w:val="24"/>
          <w:szCs w:val="24"/>
        </w:rPr>
        <w:t xml:space="preserve">. No disposal or donation for the quarter. The </w:t>
      </w:r>
      <w:r w:rsidR="00854F30">
        <w:rPr>
          <w:rFonts w:ascii="Arial" w:hAnsi="Arial" w:cs="Arial"/>
          <w:sz w:val="24"/>
          <w:szCs w:val="24"/>
        </w:rPr>
        <w:t xml:space="preserve">Work-in-progress </w:t>
      </w:r>
      <w:r>
        <w:rPr>
          <w:rFonts w:ascii="Arial" w:hAnsi="Arial" w:cs="Arial"/>
          <w:sz w:val="24"/>
          <w:szCs w:val="24"/>
        </w:rPr>
        <w:t>for the quarter amounted to R63 155</w:t>
      </w:r>
      <w:r w:rsidR="002847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</w:t>
      </w:r>
      <w:r w:rsidR="00284730">
        <w:rPr>
          <w:rFonts w:ascii="Arial" w:hAnsi="Arial" w:cs="Arial"/>
          <w:sz w:val="24"/>
          <w:szCs w:val="24"/>
        </w:rPr>
        <w:t>43.52.</w:t>
      </w:r>
    </w:p>
    <w:p w14:paraId="68A8CD3C" w14:textId="1953A52C" w:rsidR="00E5231F" w:rsidRPr="00E73B89" w:rsidRDefault="00E5231F" w:rsidP="00DF28F9">
      <w:pPr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E73B89">
        <w:rPr>
          <w:rFonts w:ascii="Arial" w:hAnsi="Arial" w:cs="Arial"/>
          <w:b/>
          <w:bCs/>
          <w:sz w:val="24"/>
          <w:szCs w:val="24"/>
          <w:u w:val="single"/>
        </w:rPr>
        <w:t xml:space="preserve">Grants </w:t>
      </w:r>
      <w:r w:rsidRPr="00EE5BA3">
        <w:rPr>
          <w:rFonts w:ascii="Arial" w:hAnsi="Arial" w:cs="Arial"/>
          <w:b/>
          <w:bCs/>
          <w:sz w:val="24"/>
          <w:szCs w:val="24"/>
          <w:u w:val="single"/>
        </w:rPr>
        <w:t>performance</w:t>
      </w:r>
    </w:p>
    <w:p w14:paraId="625BB522" w14:textId="77777777" w:rsidR="0081060A" w:rsidRDefault="00377878" w:rsidP="0037787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5319">
        <w:rPr>
          <w:rFonts w:ascii="Arial" w:hAnsi="Arial" w:cs="Arial"/>
          <w:sz w:val="24"/>
          <w:szCs w:val="24"/>
        </w:rPr>
        <w:t xml:space="preserve">The conditional grants for the month of </w:t>
      </w:r>
      <w:r w:rsidR="001B3C2A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Pr="004D5319">
        <w:rPr>
          <w:rFonts w:ascii="Arial" w:hAnsi="Arial" w:cs="Arial"/>
          <w:sz w:val="24"/>
          <w:szCs w:val="24"/>
        </w:rPr>
        <w:t>202</w:t>
      </w:r>
      <w:r w:rsidR="001B3C2A">
        <w:rPr>
          <w:rFonts w:ascii="Arial" w:hAnsi="Arial" w:cs="Arial"/>
          <w:sz w:val="24"/>
          <w:szCs w:val="24"/>
        </w:rPr>
        <w:t>3</w:t>
      </w:r>
      <w:r w:rsidRPr="004D5319">
        <w:rPr>
          <w:rFonts w:ascii="Arial" w:hAnsi="Arial" w:cs="Arial"/>
          <w:sz w:val="24"/>
          <w:szCs w:val="24"/>
        </w:rPr>
        <w:t xml:space="preserve"> reported overall performance of </w:t>
      </w:r>
      <w:r w:rsidR="001B3C2A">
        <w:rPr>
          <w:rFonts w:ascii="Arial" w:hAnsi="Arial" w:cs="Arial"/>
          <w:sz w:val="24"/>
          <w:szCs w:val="24"/>
        </w:rPr>
        <w:t>32</w:t>
      </w:r>
      <w:r w:rsidRPr="004D5319">
        <w:rPr>
          <w:rFonts w:ascii="Arial" w:hAnsi="Arial" w:cs="Arial"/>
          <w:sz w:val="24"/>
          <w:szCs w:val="24"/>
        </w:rPr>
        <w:t xml:space="preserve">%. The FMG spending at </w:t>
      </w:r>
      <w:r w:rsidR="00F472D1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%</w:t>
      </w:r>
      <w:r w:rsidRPr="004D5319">
        <w:rPr>
          <w:rFonts w:ascii="Arial" w:hAnsi="Arial" w:cs="Arial"/>
          <w:sz w:val="24"/>
          <w:szCs w:val="24"/>
        </w:rPr>
        <w:t>, while the MIG and EPWP were reported at</w:t>
      </w:r>
      <w:r>
        <w:rPr>
          <w:rFonts w:ascii="Arial" w:hAnsi="Arial" w:cs="Arial"/>
          <w:sz w:val="24"/>
          <w:szCs w:val="24"/>
        </w:rPr>
        <w:t xml:space="preserve"> </w:t>
      </w:r>
      <w:r w:rsidR="00C95D8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%</w:t>
      </w:r>
      <w:r w:rsidRPr="004D5319">
        <w:rPr>
          <w:rFonts w:ascii="Arial" w:hAnsi="Arial" w:cs="Arial"/>
          <w:sz w:val="24"/>
          <w:szCs w:val="24"/>
        </w:rPr>
        <w:t xml:space="preserve"> and </w:t>
      </w:r>
      <w:r w:rsidR="00C95D84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%</w:t>
      </w:r>
      <w:r w:rsidRPr="004D5319">
        <w:rPr>
          <w:rFonts w:ascii="Arial" w:hAnsi="Arial" w:cs="Arial"/>
          <w:sz w:val="24"/>
          <w:szCs w:val="24"/>
        </w:rPr>
        <w:t xml:space="preserve"> respectively. </w:t>
      </w:r>
    </w:p>
    <w:p w14:paraId="17322D6E" w14:textId="77777777" w:rsidR="0081060A" w:rsidRDefault="0081060A" w:rsidP="0037787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57C4F5" w14:textId="0EFC5733" w:rsidR="00434D59" w:rsidRPr="0081060A" w:rsidRDefault="00377878" w:rsidP="0081060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0FFC">
        <w:rPr>
          <w:rFonts w:ascii="Arial" w:hAnsi="Arial" w:cs="Arial"/>
          <w:sz w:val="24"/>
          <w:szCs w:val="24"/>
        </w:rPr>
        <w:t xml:space="preserve">The details of the conditional grants are illustrated in </w:t>
      </w:r>
      <w:r w:rsidRPr="00360FFC">
        <w:rPr>
          <w:rFonts w:ascii="Arial" w:hAnsi="Arial" w:cs="Arial"/>
          <w:i/>
          <w:iCs/>
          <w:sz w:val="24"/>
          <w:szCs w:val="24"/>
        </w:rPr>
        <w:t xml:space="preserve">Table 1 </w:t>
      </w:r>
      <w:r w:rsidRPr="00360FFC">
        <w:rPr>
          <w:rFonts w:ascii="Arial" w:hAnsi="Arial" w:cs="Arial"/>
          <w:sz w:val="24"/>
          <w:szCs w:val="24"/>
        </w:rPr>
        <w:t>below</w:t>
      </w:r>
      <w:r w:rsidRPr="00360FFC">
        <w:rPr>
          <w:rFonts w:ascii="Arial" w:hAnsi="Arial" w:cs="Arial"/>
          <w:i/>
          <w:iCs/>
          <w:sz w:val="24"/>
          <w:szCs w:val="24"/>
        </w:rPr>
        <w:t>.</w:t>
      </w:r>
    </w:p>
    <w:p w14:paraId="38ADAA5A" w14:textId="07F4E73D" w:rsidR="00B83778" w:rsidRPr="00360FFC" w:rsidRDefault="00B83778" w:rsidP="00B8377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0FFC">
        <w:rPr>
          <w:rFonts w:ascii="Arial" w:hAnsi="Arial" w:cs="Arial"/>
          <w:i/>
          <w:sz w:val="24"/>
          <w:szCs w:val="24"/>
        </w:rPr>
        <w:t xml:space="preserve">Table 1: Conditional Grants performance report: </w:t>
      </w:r>
      <w:r>
        <w:rPr>
          <w:rFonts w:ascii="Arial" w:hAnsi="Arial" w:cs="Arial"/>
          <w:i/>
          <w:sz w:val="24"/>
          <w:szCs w:val="24"/>
        </w:rPr>
        <w:t>31</w:t>
      </w:r>
      <w:r w:rsidR="0086641C" w:rsidRPr="0086641C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86641C">
        <w:rPr>
          <w:rFonts w:ascii="Arial" w:hAnsi="Arial" w:cs="Arial"/>
          <w:i/>
          <w:sz w:val="24"/>
          <w:szCs w:val="24"/>
        </w:rPr>
        <w:t xml:space="preserve"> March</w:t>
      </w:r>
      <w:r w:rsidRPr="00360FFC">
        <w:rPr>
          <w:rFonts w:ascii="Arial" w:hAnsi="Arial" w:cs="Arial"/>
          <w:i/>
          <w:sz w:val="24"/>
          <w:szCs w:val="24"/>
        </w:rPr>
        <w:t xml:space="preserve"> 202</w:t>
      </w:r>
      <w:r>
        <w:rPr>
          <w:rFonts w:ascii="Arial" w:hAnsi="Arial" w:cs="Arial"/>
          <w:i/>
          <w:sz w:val="24"/>
          <w:szCs w:val="24"/>
        </w:rPr>
        <w:t>3</w:t>
      </w:r>
    </w:p>
    <w:tbl>
      <w:tblPr>
        <w:tblW w:w="1429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343"/>
        <w:gridCol w:w="3343"/>
        <w:gridCol w:w="3384"/>
        <w:gridCol w:w="1955"/>
      </w:tblGrid>
      <w:tr w:rsidR="00B83778" w:rsidRPr="00732037" w14:paraId="6A3BE6F7" w14:textId="77777777" w:rsidTr="00A77D65">
        <w:trPr>
          <w:trHeight w:val="353"/>
        </w:trPr>
        <w:tc>
          <w:tcPr>
            <w:tcW w:w="14294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1E9A" w14:textId="5694A29A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 xml:space="preserve">CONDITIONAL GRANT REGISTER: </w:t>
            </w:r>
            <w:r w:rsidR="009D5A0F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31 M</w:t>
            </w:r>
            <w:r w:rsidR="007417FC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ARCH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 xml:space="preserve"> </w:t>
            </w: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202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</w:t>
            </w:r>
          </w:p>
        </w:tc>
      </w:tr>
      <w:tr w:rsidR="00B83778" w:rsidRPr="00732037" w14:paraId="38517153" w14:textId="77777777" w:rsidTr="00A77D65">
        <w:trPr>
          <w:trHeight w:val="353"/>
        </w:trPr>
        <w:tc>
          <w:tcPr>
            <w:tcW w:w="228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76A9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b/>
                <w:bCs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FE93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FMG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0453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MIG</w:t>
            </w:r>
          </w:p>
        </w:tc>
        <w:tc>
          <w:tcPr>
            <w:tcW w:w="336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C376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EPWP</w:t>
            </w:r>
          </w:p>
        </w:tc>
        <w:tc>
          <w:tcPr>
            <w:tcW w:w="195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6182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TOTALS</w:t>
            </w:r>
          </w:p>
        </w:tc>
      </w:tr>
      <w:tr w:rsidR="00B83778" w:rsidRPr="00732037" w14:paraId="46E1187C" w14:textId="77777777" w:rsidTr="00A77D65">
        <w:trPr>
          <w:trHeight w:val="353"/>
        </w:trPr>
        <w:tc>
          <w:tcPr>
            <w:tcW w:w="228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405D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b/>
                <w:bCs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0700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34057630420ZZZZZZZWD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7553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34057610220ZZZZZZZWD</w:t>
            </w:r>
          </w:p>
        </w:tc>
        <w:tc>
          <w:tcPr>
            <w:tcW w:w="336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C152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34051178910EPZZZZZWD</w:t>
            </w:r>
          </w:p>
        </w:tc>
        <w:tc>
          <w:tcPr>
            <w:tcW w:w="195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74A0" w14:textId="77777777" w:rsidR="00B83778" w:rsidRPr="00732037" w:rsidRDefault="00B83778" w:rsidP="00471D21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ZA"/>
              </w:rPr>
            </w:pPr>
            <w:r w:rsidRPr="00732037">
              <w:rPr>
                <w:b/>
                <w:bCs/>
                <w:lang w:eastAsia="en-ZA"/>
              </w:rPr>
              <w:t> </w:t>
            </w:r>
          </w:p>
        </w:tc>
      </w:tr>
      <w:tr w:rsidR="00B83778" w:rsidRPr="00732037" w14:paraId="31C4B267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1846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BUDGET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1D5B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2 400 000.00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036E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466 625 440.00</w:t>
            </w:r>
          </w:p>
        </w:tc>
        <w:tc>
          <w:tcPr>
            <w:tcW w:w="33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3E7E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13 010 000.00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5612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482 035 440.00</w:t>
            </w:r>
          </w:p>
        </w:tc>
      </w:tr>
      <w:tr w:rsidR="00B83778" w:rsidRPr="00732037" w14:paraId="02EE6A4C" w14:textId="77777777" w:rsidTr="00A77D65">
        <w:trPr>
          <w:trHeight w:val="353"/>
        </w:trPr>
        <w:tc>
          <w:tcPr>
            <w:tcW w:w="228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E64B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  <w:r w:rsidRPr="00732037">
              <w:rPr>
                <w:rFonts w:ascii="Arial" w:hAnsi="Arial" w:cs="Arial"/>
                <w:lang w:eastAsia="en-ZA"/>
              </w:rPr>
              <w:t> 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B306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34057630430ZZZZZZZWD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B69C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34057610230ZZZZZZZWD</w:t>
            </w:r>
          </w:p>
        </w:tc>
        <w:tc>
          <w:tcPr>
            <w:tcW w:w="336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58D0" w14:textId="77777777" w:rsidR="00B83778" w:rsidRPr="00732037" w:rsidRDefault="00B83778" w:rsidP="0047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34057630230ZZZZZZZWD</w:t>
            </w:r>
          </w:p>
        </w:tc>
        <w:tc>
          <w:tcPr>
            <w:tcW w:w="195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EABF" w14:textId="77777777" w:rsidR="00B83778" w:rsidRPr="00732037" w:rsidRDefault="00B83778" w:rsidP="00471D21">
            <w:pPr>
              <w:spacing w:after="0" w:line="240" w:lineRule="auto"/>
              <w:rPr>
                <w:rFonts w:ascii="Calibri" w:hAnsi="Calibri" w:cs="Calibri"/>
                <w:lang w:eastAsia="en-ZA"/>
              </w:rPr>
            </w:pPr>
            <w:r w:rsidRPr="00732037">
              <w:rPr>
                <w:lang w:eastAsia="en-ZA"/>
              </w:rPr>
              <w:t> </w:t>
            </w:r>
          </w:p>
        </w:tc>
      </w:tr>
      <w:tr w:rsidR="00B83778" w:rsidRPr="00732037" w14:paraId="30D72625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8EF9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GRANT EXPENDITURE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A41F" w14:textId="04CD9CDB" w:rsidR="00B83778" w:rsidRPr="00732037" w:rsidRDefault="0019657B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1 060 424,09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3CEA" w14:textId="5D8B734D" w:rsidR="00B83778" w:rsidRPr="00732037" w:rsidRDefault="006B022B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144 840 906,27</w:t>
            </w:r>
          </w:p>
        </w:tc>
        <w:tc>
          <w:tcPr>
            <w:tcW w:w="33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9608" w14:textId="588F9637" w:rsidR="00B83778" w:rsidRPr="00732037" w:rsidRDefault="0054771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8 735 268,21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6D27" w14:textId="0E58496F" w:rsidR="00B83778" w:rsidRPr="00732037" w:rsidRDefault="0054771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154 636 598,57</w:t>
            </w:r>
          </w:p>
        </w:tc>
      </w:tr>
      <w:tr w:rsidR="00B83778" w:rsidRPr="00732037" w14:paraId="61F3AF99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1D07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JUL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693D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 xml:space="preserve">63 007,80 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1EE2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2 347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852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.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84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6FC8" w14:textId="77777777" w:rsidR="00B83778" w:rsidRPr="00732037" w:rsidRDefault="00B83778" w:rsidP="00471D21">
            <w:pPr>
              <w:rPr>
                <w:rFonts w:ascii="Arial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47E4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2 410 860,64</w:t>
            </w:r>
          </w:p>
        </w:tc>
      </w:tr>
      <w:tr w:rsidR="00B83778" w:rsidRPr="00732037" w14:paraId="3682FDFD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5C25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AUG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CFEF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58 572,02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CB27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4 393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590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.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02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945F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  <w:r w:rsidRPr="00732037">
              <w:rPr>
                <w:rFonts w:ascii="Arial" w:hAnsi="Arial" w:cs="Arial"/>
                <w:lang w:eastAsia="en-ZA"/>
              </w:rPr>
              <w:t>                                        </w:t>
            </w:r>
            <w:r>
              <w:rPr>
                <w:rFonts w:ascii="Arial" w:hAnsi="Arial" w:cs="Arial"/>
                <w:lang w:eastAsia="en-ZA"/>
              </w:rPr>
              <w:t xml:space="preserve"> </w:t>
            </w:r>
            <w:r w:rsidRPr="00732037">
              <w:rPr>
                <w:rFonts w:ascii="Arial" w:hAnsi="Arial" w:cs="Arial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731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169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.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21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EE5C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5 183 331,25</w:t>
            </w:r>
          </w:p>
        </w:tc>
      </w:tr>
      <w:tr w:rsidR="00B83778" w:rsidRPr="00732037" w14:paraId="0574B792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A016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SEPT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4947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252 873.87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081B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31 584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765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.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93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A916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970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174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>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6A16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32 807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 </w:t>
            </w: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813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.</w:t>
            </w: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80</w:t>
            </w:r>
          </w:p>
        </w:tc>
      </w:tr>
      <w:tr w:rsidR="00B83778" w:rsidRPr="00732037" w14:paraId="61431C7B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0CE4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OCT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7128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63 853.18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B558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sz w:val="12"/>
                <w:szCs w:val="12"/>
                <w:lang w:eastAsia="en-ZA"/>
              </w:rPr>
              <w:t>18 342 300.70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B215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955 991.00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A38D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19 362 144.88</w:t>
            </w:r>
          </w:p>
        </w:tc>
      </w:tr>
      <w:tr w:rsidR="00B83778" w:rsidRPr="00732037" w14:paraId="0F07BF54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86BA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NOV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8AEC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39 000.00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7B85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13 290 048.47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537D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1085 009.00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C8C3" w14:textId="7777777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14 414 057.47</w:t>
            </w:r>
          </w:p>
        </w:tc>
      </w:tr>
      <w:tr w:rsidR="00B83778" w:rsidRPr="00732037" w14:paraId="5EB10CAF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AEDE" w14:textId="77777777" w:rsidR="00B83778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DEC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3AB6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4 645.55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3D91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34 308 009.96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E1A2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1 162 106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C45E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35 474 761.51</w:t>
            </w:r>
          </w:p>
        </w:tc>
      </w:tr>
      <w:tr w:rsidR="00B83778" w:rsidRPr="00732037" w14:paraId="2098ABEB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7ACD" w14:textId="77777777" w:rsidR="00B83778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lastRenderedPageBreak/>
              <w:t>JAN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F386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287C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1 498 099.00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77D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1 201 423.00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CA53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2 699 522,00</w:t>
            </w:r>
          </w:p>
        </w:tc>
      </w:tr>
      <w:tr w:rsidR="00B83778" w:rsidRPr="00732037" w14:paraId="1CA1DDF0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2114" w14:textId="77777777" w:rsidR="00B83778" w:rsidRDefault="00B83778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FEB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B369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508 067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B75B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13 955 888,47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13C5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1 293 995.00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541E" w14:textId="77777777" w:rsidR="00B83778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15 757 950,47</w:t>
            </w:r>
          </w:p>
        </w:tc>
      </w:tr>
      <w:tr w:rsidR="00434D59" w:rsidRPr="00732037" w14:paraId="769C76BE" w14:textId="77777777" w:rsidTr="00A77D65">
        <w:trPr>
          <w:trHeight w:val="353"/>
        </w:trPr>
        <w:tc>
          <w:tcPr>
            <w:tcW w:w="2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BEF4" w14:textId="75D129A7" w:rsidR="00434D59" w:rsidRDefault="00434D59" w:rsidP="00471D21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sz w:val="12"/>
                <w:szCs w:val="12"/>
                <w:lang w:eastAsia="en-ZA"/>
              </w:rPr>
              <w:t>MAR</w:t>
            </w:r>
          </w:p>
        </w:tc>
        <w:tc>
          <w:tcPr>
            <w:tcW w:w="3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6265" w14:textId="555F5697" w:rsidR="00434D59" w:rsidRDefault="00360340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360340">
              <w:rPr>
                <w:rFonts w:ascii="Arial" w:hAnsi="Arial" w:cs="Arial"/>
                <w:sz w:val="12"/>
                <w:szCs w:val="12"/>
                <w:lang w:eastAsia="en-ZA"/>
              </w:rPr>
              <w:t>70404,67</w:t>
            </w:r>
          </w:p>
        </w:tc>
        <w:tc>
          <w:tcPr>
            <w:tcW w:w="3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88AC" w14:textId="78B7D9D7" w:rsidR="00434D59" w:rsidRDefault="009B4253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9B4253">
              <w:rPr>
                <w:rFonts w:ascii="Arial" w:hAnsi="Arial" w:cs="Arial"/>
                <w:sz w:val="12"/>
                <w:szCs w:val="12"/>
                <w:lang w:eastAsia="en-ZA"/>
              </w:rPr>
              <w:t>25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 xml:space="preserve"> </w:t>
            </w:r>
            <w:r w:rsidRPr="009B4253">
              <w:rPr>
                <w:rFonts w:ascii="Arial" w:hAnsi="Arial" w:cs="Arial"/>
                <w:sz w:val="12"/>
                <w:szCs w:val="12"/>
                <w:lang w:eastAsia="en-ZA"/>
              </w:rPr>
              <w:t>120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 xml:space="preserve"> </w:t>
            </w:r>
            <w:r w:rsidRPr="009B4253">
              <w:rPr>
                <w:rFonts w:ascii="Arial" w:hAnsi="Arial" w:cs="Arial"/>
                <w:sz w:val="12"/>
                <w:szCs w:val="12"/>
                <w:lang w:eastAsia="en-ZA"/>
              </w:rPr>
              <w:t>350,88</w:t>
            </w:r>
          </w:p>
        </w:tc>
        <w:tc>
          <w:tcPr>
            <w:tcW w:w="33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E900" w14:textId="40DD1D67" w:rsidR="00434D59" w:rsidRDefault="00D014B7" w:rsidP="00471D21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n-ZA"/>
              </w:rPr>
            </w:pPr>
            <w:r w:rsidRPr="00D014B7">
              <w:rPr>
                <w:rFonts w:ascii="Arial" w:hAnsi="Arial" w:cs="Arial"/>
                <w:sz w:val="12"/>
                <w:szCs w:val="12"/>
                <w:lang w:eastAsia="en-ZA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 xml:space="preserve"> </w:t>
            </w:r>
            <w:r w:rsidRPr="00D014B7">
              <w:rPr>
                <w:rFonts w:ascii="Arial" w:hAnsi="Arial" w:cs="Arial"/>
                <w:sz w:val="12"/>
                <w:szCs w:val="12"/>
                <w:lang w:eastAsia="en-ZA"/>
              </w:rPr>
              <w:t>335</w:t>
            </w:r>
            <w:r>
              <w:rPr>
                <w:rFonts w:ascii="Arial" w:hAnsi="Arial" w:cs="Arial"/>
                <w:sz w:val="12"/>
                <w:szCs w:val="12"/>
                <w:lang w:eastAsia="en-ZA"/>
              </w:rPr>
              <w:t xml:space="preserve"> </w:t>
            </w:r>
            <w:r w:rsidRPr="00D014B7">
              <w:rPr>
                <w:rFonts w:ascii="Arial" w:hAnsi="Arial" w:cs="Arial"/>
                <w:sz w:val="12"/>
                <w:szCs w:val="12"/>
                <w:lang w:eastAsia="en-ZA"/>
              </w:rPr>
              <w:t>401</w:t>
            </w:r>
          </w:p>
        </w:tc>
        <w:tc>
          <w:tcPr>
            <w:tcW w:w="1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9FE2" w14:textId="09EBE9D2" w:rsidR="00434D59" w:rsidRDefault="00034E65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26 526 156,55</w:t>
            </w:r>
          </w:p>
        </w:tc>
      </w:tr>
      <w:tr w:rsidR="00B83778" w:rsidRPr="00732037" w14:paraId="7678292C" w14:textId="77777777" w:rsidTr="00A77D65">
        <w:trPr>
          <w:trHeight w:val="353"/>
        </w:trPr>
        <w:tc>
          <w:tcPr>
            <w:tcW w:w="2284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0E44" w14:textId="77777777" w:rsidR="00B83778" w:rsidRPr="00732037" w:rsidRDefault="00B83778" w:rsidP="00471D2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%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0486" w14:textId="5EEEC7B2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4</w:t>
            </w:r>
            <w:r w:rsidR="0083221D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4</w:t>
            </w:r>
            <w:r w:rsidRPr="00732037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%</w:t>
            </w:r>
          </w:p>
        </w:tc>
        <w:tc>
          <w:tcPr>
            <w:tcW w:w="334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3689" w14:textId="6DBC1B80" w:rsidR="00B83778" w:rsidRPr="00732037" w:rsidRDefault="00BB3EC5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31</w:t>
            </w:r>
            <w:r w:rsidR="00B83778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%</w:t>
            </w:r>
          </w:p>
        </w:tc>
        <w:tc>
          <w:tcPr>
            <w:tcW w:w="336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05E7" w14:textId="7C3D1CD3" w:rsidR="00B83778" w:rsidRPr="00732037" w:rsidRDefault="000A7302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67</w:t>
            </w:r>
            <w:r w:rsidR="00B83778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%</w:t>
            </w:r>
          </w:p>
        </w:tc>
        <w:tc>
          <w:tcPr>
            <w:tcW w:w="195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4A7B" w14:textId="07114D37" w:rsidR="00B83778" w:rsidRPr="00732037" w:rsidRDefault="00B83778" w:rsidP="00471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3</w:t>
            </w:r>
            <w:r w:rsidR="003E715D"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ZA"/>
              </w:rPr>
              <w:t>%</w:t>
            </w:r>
          </w:p>
        </w:tc>
      </w:tr>
    </w:tbl>
    <w:p w14:paraId="7AD06AAD" w14:textId="77777777" w:rsidR="00B83778" w:rsidRPr="00360FFC" w:rsidRDefault="00B83778" w:rsidP="00B8377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F10F9D9" w14:textId="77777777" w:rsidR="00DF28F9" w:rsidRDefault="00DF28F9" w:rsidP="00DF28F9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5DFFAB95" w14:textId="1B82A238" w:rsidR="00546ACF" w:rsidRPr="006E5330" w:rsidRDefault="00DD7142" w:rsidP="00BF3EB3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ZA"/>
        </w:rPr>
        <w:t>SALARY</w:t>
      </w:r>
      <w:r w:rsidR="008E5F53" w:rsidRPr="006E5330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EXPENDITURE:</w:t>
      </w:r>
    </w:p>
    <w:p w14:paraId="312DE72E" w14:textId="77777777" w:rsidR="00FA0A94" w:rsidRPr="00E73B89" w:rsidRDefault="00FA0A94" w:rsidP="00FA0A9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  <w:noProof/>
          <w:sz w:val="24"/>
          <w:szCs w:val="24"/>
          <w:lang w:eastAsia="en-ZA"/>
        </w:rPr>
      </w:pPr>
      <w:r w:rsidRPr="00E73B89">
        <w:rPr>
          <w:rFonts w:ascii="Arial" w:hAnsi="Arial" w:cs="Arial"/>
          <w:sz w:val="24"/>
          <w:szCs w:val="24"/>
        </w:rPr>
        <w:t xml:space="preserve">Table 5 below shows the salary related costs for the period of </w:t>
      </w:r>
      <w:r>
        <w:rPr>
          <w:rFonts w:ascii="Arial" w:hAnsi="Arial" w:cs="Arial"/>
          <w:sz w:val="24"/>
          <w:szCs w:val="24"/>
        </w:rPr>
        <w:t>31</w:t>
      </w:r>
      <w:r w:rsidRPr="00A8252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</w:t>
      </w:r>
      <w:r w:rsidRPr="00E73B89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Pr="00E73B89">
        <w:rPr>
          <w:rFonts w:ascii="Arial" w:hAnsi="Arial" w:cs="Arial"/>
          <w:sz w:val="24"/>
          <w:szCs w:val="24"/>
        </w:rPr>
        <w:t>including the projections for the remainder of the financial year.</w:t>
      </w:r>
    </w:p>
    <w:tbl>
      <w:tblPr>
        <w:tblW w:w="15365" w:type="dxa"/>
        <w:tblLook w:val="04A0" w:firstRow="1" w:lastRow="0" w:firstColumn="1" w:lastColumn="0" w:noHBand="0" w:noVBand="1"/>
      </w:tblPr>
      <w:tblGrid>
        <w:gridCol w:w="3482"/>
        <w:gridCol w:w="1648"/>
        <w:gridCol w:w="1648"/>
        <w:gridCol w:w="1515"/>
        <w:gridCol w:w="1277"/>
        <w:gridCol w:w="1940"/>
        <w:gridCol w:w="1940"/>
        <w:gridCol w:w="1915"/>
      </w:tblGrid>
      <w:tr w:rsidR="00DD7142" w:rsidRPr="00DD7142" w14:paraId="27DDB7FD" w14:textId="77777777" w:rsidTr="00DD7142">
        <w:trPr>
          <w:trHeight w:val="295"/>
          <w:tblHeader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26747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6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130E078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Mar-23</w:t>
            </w:r>
          </w:p>
        </w:tc>
        <w:tc>
          <w:tcPr>
            <w:tcW w:w="57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200E9F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PROJECTIONS </w:t>
            </w:r>
          </w:p>
        </w:tc>
      </w:tr>
      <w:tr w:rsidR="00DD7142" w:rsidRPr="00DD7142" w14:paraId="289C31C1" w14:textId="77777777" w:rsidTr="00DD7142">
        <w:trPr>
          <w:trHeight w:val="482"/>
          <w:tblHeader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83C20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B5781F4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Monthly Budget 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211787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 Expenditure  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905E21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Variance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77C16D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Annual Budget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944373B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Year-to-date Expenditure 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7BAF6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Unspent</w:t>
            </w:r>
          </w:p>
        </w:tc>
      </w:tr>
      <w:tr w:rsidR="00DD7142" w:rsidRPr="00DD7142" w14:paraId="06DC378D" w14:textId="77777777" w:rsidTr="00DD7142">
        <w:trPr>
          <w:trHeight w:val="295"/>
          <w:tblHeader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D9069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09B0B5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R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4CD022C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R  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D9138C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CFB939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01B7F7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R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FB6D1A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954746" w14:textId="77777777" w:rsidR="00DD7142" w:rsidRPr="00DD7142" w:rsidRDefault="00DD7142" w:rsidP="00DD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</w:tr>
      <w:tr w:rsidR="00DD7142" w:rsidRPr="00DD7142" w14:paraId="6E450816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E16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EDD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326E" w14:textId="77777777" w:rsidR="00DD7142" w:rsidRPr="00DD7142" w:rsidRDefault="00DD7142" w:rsidP="00DD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91B" w14:textId="77777777" w:rsidR="00DD7142" w:rsidRPr="00DD7142" w:rsidRDefault="00DD7142" w:rsidP="00DD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B8E" w14:textId="77777777" w:rsidR="00DD7142" w:rsidRPr="00DD7142" w:rsidRDefault="00DD7142" w:rsidP="00DD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9A6" w14:textId="77777777" w:rsidR="00DD7142" w:rsidRPr="00DD7142" w:rsidRDefault="00DD7142" w:rsidP="00DD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E96" w14:textId="77777777" w:rsidR="00DD7142" w:rsidRPr="00DD7142" w:rsidRDefault="00DD7142" w:rsidP="00DD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FCB2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D7142" w:rsidRPr="00DD7142" w14:paraId="4AC4C414" w14:textId="77777777" w:rsidTr="00DD7142">
        <w:trPr>
          <w:trHeight w:val="295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42282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Basic Salary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CD26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27 865 009,58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1B3C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21 980 543,53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BCA9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5 884 466,05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8CEB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21%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F08B1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334 380 115,00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D295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194900710,4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F3E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139 479 404,56</w:t>
            </w:r>
          </w:p>
        </w:tc>
      </w:tr>
      <w:tr w:rsidR="00DD7142" w:rsidRPr="00DD7142" w14:paraId="31A4A224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00F7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Cellphone</w:t>
            </w:r>
            <w:proofErr w:type="spellEnd"/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Allowance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8EB6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168 163,42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C3C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197 796,00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FD45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29 632,58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274D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-18%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FE0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2 017 961,00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6F70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1727935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FF7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290 026,00</w:t>
            </w:r>
          </w:p>
        </w:tc>
      </w:tr>
      <w:tr w:rsidR="00DD7142" w:rsidRPr="00DD7142" w14:paraId="46E0AB33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FDDF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Group life contribution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40FBC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127 274,17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C49D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98 135,86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A36F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29 138,31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C7F5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415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1 527 290,00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D6F6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936514,14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E471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590 775,86</w:t>
            </w:r>
          </w:p>
        </w:tc>
      </w:tr>
      <w:tr w:rsidR="00DD7142" w:rsidRPr="00DD7142" w14:paraId="14BBDEF6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AFCD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Housing benefits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9110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286 423,83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E42C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176 938,51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4D051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109 485,32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88F3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38%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F80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3 437 086,00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96C6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1840772,42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433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1 596 313,58</w:t>
            </w:r>
          </w:p>
        </w:tc>
      </w:tr>
      <w:tr w:rsidR="00DD7142" w:rsidRPr="00DD7142" w14:paraId="61F5906D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3845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Industrial Council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C6BA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23 797,08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BF06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24 006,17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201A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      209,09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6F90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-1%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523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285 565,00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7264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170986,08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2AAA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114 578,92</w:t>
            </w:r>
          </w:p>
        </w:tc>
      </w:tr>
      <w:tr w:rsidR="00DD7142" w:rsidRPr="00DD7142" w14:paraId="183568C9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892E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Leave Bonus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56C8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431 432,33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2119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60 870,44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9F338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370 561,89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4A6F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939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5 177 188,00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81E48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1099292,06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8C9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4 077 895,94</w:t>
            </w:r>
          </w:p>
        </w:tc>
      </w:tr>
      <w:tr w:rsidR="00DD7142" w:rsidRPr="00DD7142" w14:paraId="57041CA4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A343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Medical Aid Contribution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11CA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1 202 329,67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602CC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1 230 556,20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61FC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28 226,53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EF78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-2%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D4A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14 427 956,00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920B8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10887481,16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12D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3 540 474,84</w:t>
            </w:r>
          </w:p>
        </w:tc>
      </w:tr>
      <w:tr w:rsidR="00DD7142" w:rsidRPr="00DD7142" w14:paraId="7720FE0F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A04F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Overtime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E3A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2 057 150,33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70ED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136 618,60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0A55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1 920 531,73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4020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9C7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24 685 804,00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801E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6286543,03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ED2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18 399 260,97</w:t>
            </w:r>
          </w:p>
        </w:tc>
      </w:tr>
      <w:tr w:rsidR="00DD7142" w:rsidRPr="00DD7142" w14:paraId="188C22A6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8B6C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Pension Fund Contribution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47F6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3 517 700,25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A19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3 376 667,70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E6F7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141 032,55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7647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746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42 212 403,00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F918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30807371,01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902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11 405 031,99</w:t>
            </w:r>
          </w:p>
        </w:tc>
      </w:tr>
      <w:tr w:rsidR="00DD7142" w:rsidRPr="00DD7142" w14:paraId="1377BE59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FA11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Shift Allowance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4E1F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33 796,58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0BCFA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143 093,93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E81C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109 297,35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4DF8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-323%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D3D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405 559,00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DA1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1065652,89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453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-660 093,89</w:t>
            </w:r>
          </w:p>
        </w:tc>
      </w:tr>
      <w:tr w:rsidR="00DD7142" w:rsidRPr="00DD7142" w14:paraId="1D7EF3CF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29BB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Standby Allowance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DD2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42 481,33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6E792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75 298,58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EA8C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32 817,25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E955E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-77%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094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509 776,00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78E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279730,31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11C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230 045,69</w:t>
            </w:r>
          </w:p>
        </w:tc>
      </w:tr>
      <w:tr w:rsidR="00DD7142" w:rsidRPr="00DD7142" w14:paraId="1BF8A932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110F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Transport Allowance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438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2 197 081,67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5FB58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2 556 561,67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8110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359 480,00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1D38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-16%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567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26 364 980,00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B3F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22603792,39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3FD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3 761 187,61</w:t>
            </w:r>
          </w:p>
        </w:tc>
      </w:tr>
      <w:tr w:rsidR="00DD7142" w:rsidRPr="00DD7142" w14:paraId="28FB1A34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9C56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UIF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596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147 170,58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C575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157 114,81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F1C3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  9 944,23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A36A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B7B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1 766 047,00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0A0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1251335,56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7B0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514 711,44</w:t>
            </w:r>
          </w:p>
        </w:tc>
      </w:tr>
      <w:tr w:rsidR="00DD7142" w:rsidRPr="00DD7142" w14:paraId="10D957F5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F6E3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SKILLS DEVELOPMENT FUND LEVY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2C91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288 199,08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EA92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240 376,83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C9F1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47 822,25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F8E8C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40E3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3 458 389,00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2ED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2277773,75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AB6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1 180 615,25</w:t>
            </w:r>
          </w:p>
        </w:tc>
      </w:tr>
      <w:tr w:rsidR="00DD7142" w:rsidRPr="00DD7142" w14:paraId="68EB2059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FFEE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Uniform Allowance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A5AEC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56 294,33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0D8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7400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56 294,33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F03F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C48A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675 532,00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BC99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39AA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675 532,00</w:t>
            </w:r>
          </w:p>
        </w:tc>
      </w:tr>
      <w:tr w:rsidR="00DD7142" w:rsidRPr="00DD7142" w14:paraId="1C0865DF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DE43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LONG TERM SERVICE AWARD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F6158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113 987,33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63ED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508 141,85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6929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394 154,52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21FFD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202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1 367 848,00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839B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852144,53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924C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515 703,47</w:t>
            </w:r>
          </w:p>
        </w:tc>
      </w:tr>
      <w:tr w:rsidR="00DD7142" w:rsidRPr="00DD7142" w14:paraId="58A332BC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E3F2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lastRenderedPageBreak/>
              <w:t>Annual Bonus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7CC6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30 000,00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AB2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48 501,65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B786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18 501,65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AA7B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313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30 000,00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C5B1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270 066,86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B0D8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-           240 066,86 </w:t>
            </w:r>
          </w:p>
        </w:tc>
      </w:tr>
      <w:tr w:rsidR="00DD7142" w:rsidRPr="00DD7142" w14:paraId="0CC3CD88" w14:textId="77777777" w:rsidTr="00DD7142">
        <w:trPr>
          <w:trHeight w:val="295"/>
        </w:trPr>
        <w:tc>
          <w:tcPr>
            <w:tcW w:w="34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3AC8" w14:textId="77777777" w:rsidR="00DD7142" w:rsidRPr="00DD7142" w:rsidRDefault="00DD7142" w:rsidP="00DD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AE05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38 588 291,57 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EBD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31 011 222,33 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0127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7 577 069,24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068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C004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   457 873 262,00 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11E0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91 232 899,61</w:t>
            </w:r>
          </w:p>
        </w:tc>
        <w:tc>
          <w:tcPr>
            <w:tcW w:w="1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8F99" w14:textId="77777777" w:rsidR="00DD7142" w:rsidRPr="00DD7142" w:rsidRDefault="00DD7142" w:rsidP="00DD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   366 640 362,39 </w:t>
            </w:r>
          </w:p>
        </w:tc>
      </w:tr>
    </w:tbl>
    <w:p w14:paraId="490AA0C8" w14:textId="77777777" w:rsidR="00FA0A94" w:rsidRPr="00D70260" w:rsidRDefault="00FA0A94" w:rsidP="00FA0A94">
      <w:pPr>
        <w:shd w:val="clear" w:color="auto" w:fill="FFFFFF" w:themeFill="background1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7EB66DAD" w14:textId="77777777" w:rsidR="00723A97" w:rsidRDefault="00723A97" w:rsidP="00FA0A94">
      <w:pPr>
        <w:rPr>
          <w:rFonts w:ascii="Arial" w:hAnsi="Arial" w:cs="Arial"/>
          <w:b/>
          <w:sz w:val="24"/>
          <w:szCs w:val="24"/>
        </w:rPr>
      </w:pPr>
      <w:bookmarkStart w:id="3" w:name="_Hlk100061219"/>
    </w:p>
    <w:p w14:paraId="797230B0" w14:textId="7EC5A0CA" w:rsidR="00FA0A94" w:rsidRPr="00127F11" w:rsidRDefault="00FA0A94" w:rsidP="00FA0A94">
      <w:pPr>
        <w:rPr>
          <w:rFonts w:ascii="Arial" w:hAnsi="Arial" w:cs="Arial"/>
          <w:b/>
          <w:sz w:val="24"/>
          <w:szCs w:val="24"/>
        </w:rPr>
      </w:pPr>
      <w:r w:rsidRPr="00097209">
        <w:rPr>
          <w:rFonts w:ascii="Arial" w:hAnsi="Arial" w:cs="Arial"/>
          <w:b/>
          <w:sz w:val="24"/>
          <w:szCs w:val="24"/>
        </w:rPr>
        <w:t xml:space="preserve">EXPENDITURE ON OVERTIME </w:t>
      </w:r>
      <w:r w:rsidRPr="00681C55">
        <w:rPr>
          <w:rFonts w:ascii="Arial" w:hAnsi="Arial" w:cs="Arial"/>
          <w:b/>
          <w:sz w:val="24"/>
          <w:szCs w:val="24"/>
        </w:rPr>
        <w:t>ALLOWANCES</w:t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332"/>
        <w:gridCol w:w="2823"/>
        <w:gridCol w:w="1430"/>
        <w:gridCol w:w="1414"/>
        <w:gridCol w:w="1488"/>
        <w:gridCol w:w="1575"/>
      </w:tblGrid>
      <w:tr w:rsidR="00901EC9" w:rsidRPr="004152BB" w14:paraId="7A652554" w14:textId="77777777" w:rsidTr="00DD7142">
        <w:trPr>
          <w:trHeight w:val="236"/>
          <w:tblHeader/>
        </w:trPr>
        <w:tc>
          <w:tcPr>
            <w:tcW w:w="2753" w:type="dxa"/>
            <w:shd w:val="clear" w:color="auto" w:fill="BFBFBF" w:themeFill="background1" w:themeFillShade="BF"/>
            <w:noWrap/>
            <w:vAlign w:val="bottom"/>
            <w:hideMark/>
          </w:tcPr>
          <w:bookmarkEnd w:id="3"/>
          <w:p w14:paraId="0D20F9E3" w14:textId="21FA7A4E" w:rsidR="00752035" w:rsidRPr="004152BB" w:rsidRDefault="004152BB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Vote number</w:t>
            </w:r>
          </w:p>
        </w:tc>
        <w:tc>
          <w:tcPr>
            <w:tcW w:w="4332" w:type="dxa"/>
            <w:shd w:val="clear" w:color="auto" w:fill="BFBFBF" w:themeFill="background1" w:themeFillShade="BF"/>
            <w:noWrap/>
            <w:vAlign w:val="bottom"/>
            <w:hideMark/>
          </w:tcPr>
          <w:p w14:paraId="451F411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2823" w:type="dxa"/>
            <w:shd w:val="clear" w:color="auto" w:fill="BFBFBF" w:themeFill="background1" w:themeFillShade="BF"/>
            <w:noWrap/>
            <w:vAlign w:val="bottom"/>
            <w:hideMark/>
          </w:tcPr>
          <w:p w14:paraId="5B11286F" w14:textId="746CEAE0" w:rsidR="00752035" w:rsidRPr="004152BB" w:rsidRDefault="004152BB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Department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bottom"/>
            <w:hideMark/>
          </w:tcPr>
          <w:p w14:paraId="3C4907A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Budget </w:t>
            </w:r>
          </w:p>
        </w:tc>
        <w:tc>
          <w:tcPr>
            <w:tcW w:w="1414" w:type="dxa"/>
            <w:shd w:val="clear" w:color="auto" w:fill="BFBFBF" w:themeFill="background1" w:themeFillShade="BF"/>
            <w:noWrap/>
            <w:vAlign w:val="bottom"/>
            <w:hideMark/>
          </w:tcPr>
          <w:p w14:paraId="58B8AADA" w14:textId="4AF01166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Curr</w:t>
            </w:r>
            <w:r w:rsid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ent</w:t>
            </w: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M</w:t>
            </w:r>
            <w:r w:rsid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onth</w:t>
            </w: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Exp</w:t>
            </w:r>
            <w:r w:rsid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enditure</w:t>
            </w: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488" w:type="dxa"/>
            <w:shd w:val="clear" w:color="auto" w:fill="BFBFBF" w:themeFill="background1" w:themeFillShade="BF"/>
            <w:noWrap/>
            <w:vAlign w:val="bottom"/>
            <w:hideMark/>
          </w:tcPr>
          <w:p w14:paraId="3F7F44B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YTD Movement</w:t>
            </w:r>
          </w:p>
        </w:tc>
        <w:tc>
          <w:tcPr>
            <w:tcW w:w="1575" w:type="dxa"/>
            <w:shd w:val="clear" w:color="auto" w:fill="BFBFBF" w:themeFill="background1" w:themeFillShade="BF"/>
            <w:noWrap/>
            <w:vAlign w:val="bottom"/>
            <w:hideMark/>
          </w:tcPr>
          <w:p w14:paraId="107BD9F4" w14:textId="712238FF" w:rsidR="00752035" w:rsidRPr="004152BB" w:rsidRDefault="004152BB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Unspent</w:t>
            </w:r>
            <w:r w:rsidR="00752035" w:rsidRPr="004152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Bud</w:t>
            </w:r>
            <w:r w:rsidR="00DD71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get</w:t>
            </w:r>
          </w:p>
        </w:tc>
      </w:tr>
      <w:tr w:rsidR="00752035" w:rsidRPr="00752035" w14:paraId="13C641B3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555F07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31052110380EQMRCZZHO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CF7D7A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B1A1A1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SPEAKERS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3686D3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43 601,00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83327C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D8AEC98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5A34620" w14:textId="753E5038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601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634E4386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7D31E1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32052110380EQMRCZZHO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3936E6D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A42E20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EXEC MAYOR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2E6268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630 000,00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2609F7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6 000,00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FD1BE2B" w14:textId="0E6BB17B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304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542,19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C7944B9" w14:textId="729858A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325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457,81</w:t>
            </w:r>
          </w:p>
        </w:tc>
      </w:tr>
      <w:tr w:rsidR="00752035" w:rsidRPr="00752035" w14:paraId="1FC7DAC6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4C814F1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33052110380EQMRCZZHO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7C4C070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217454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MM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1CA992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60 736,00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462428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89E7129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680D02" w14:textId="4D098DD2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736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4090438E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512097A0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34052110380EQMRCZZHO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6A65A9B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92CD47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BUDGET &amp; TREASURY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7DF537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16 449,00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D91B03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22A386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0E80838" w14:textId="275E979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449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36E793A4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797C780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35102110360EQMRCZZ02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37165FE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06A821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10D0C9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631 800,00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CA8AFB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E6A7F95" w14:textId="7702911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981,8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6AD717D" w14:textId="1EAAB018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818,2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752035" w:rsidRPr="00752035" w14:paraId="12A0861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6D17BC2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35102110360EQMRCZZ03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4299887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7144F7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13937B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126 360,00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B1C074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D5022C8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6533EE5" w14:textId="2CEBCB45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126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360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2AD98E7F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3453BA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35102110360EQMRCZZ05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020F70C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5676C9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BBCFFC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421 200,00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CAE0F0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C8331D1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01B1AA3" w14:textId="7FF16A48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26D279B4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773C693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35102110360EQMRCZZHO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639D4B5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460BCF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E3D766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12 448 420,00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6F4ACE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9AF9EE" w14:textId="3F1C43B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470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597,13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B7306A4" w14:textId="3DAF1805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977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822,87</w:t>
            </w:r>
          </w:p>
        </w:tc>
      </w:tr>
      <w:tr w:rsidR="00752035" w:rsidRPr="00752035" w14:paraId="75BE9B0D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7393A3B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35102110360EQMRCZZWD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01FD701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2C1E18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2F589E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526 500,00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0B7502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38A088F" w14:textId="3A5EA2A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823,72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177387B" w14:textId="01393CD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517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676,28</w:t>
            </w:r>
          </w:p>
        </w:tc>
      </w:tr>
      <w:tr w:rsidR="00752035" w:rsidRPr="00752035" w14:paraId="638C019C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C4F2FC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36052110380EQMRCZZHO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74E9522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6010F4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PED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1B4460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5 250,00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BF0351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31A16D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00AA5EA" w14:textId="4809EC6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250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702AA0D0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0D26A46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37052110360EQMRCZZHO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E7DB80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8095EE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COMMUNITY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A8B6C0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4 412 766,00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1BC691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130 618,60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4196144" w14:textId="13F8FA7F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462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150,67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CB53E7A" w14:textId="3AC75DC6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950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615,33</w:t>
            </w:r>
          </w:p>
        </w:tc>
      </w:tr>
      <w:tr w:rsidR="00752035" w:rsidRPr="00752035" w14:paraId="1DB3D4C3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E684B3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37052110380EQMRCZZ01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721B50C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CF6D88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COMMUNITY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4DDA52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267 800,00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615E1E0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08708E6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76D0DB6" w14:textId="2DBEEA3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267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0724F31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6F607E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37052110380EQMRCZZ02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779A9C5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OVERTIME - STRUCTURED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16D550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COMMUNITY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A63E50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210 000,00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5571910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694AFD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76E8D07" w14:textId="43D931E5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210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4779AE8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F8EF0B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39052110360EQMRCZZHO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9B5157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MS: OVERTIME - </w:t>
            </w:r>
            <w:proofErr w:type="gramStart"/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NON STRUCTURED</w:t>
            </w:r>
            <w:proofErr w:type="gramEnd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30440A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CORPORATE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53228A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16 594,00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04D850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8F51D88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E7AC8E3" w14:textId="4EC9511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594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28C614E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229CA90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384CB56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1D8080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7B81B8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19 817 476,00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D04EBF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136 618,60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DD98C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6 248 095,51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03BFF8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13 569 380,49 </w:t>
            </w:r>
          </w:p>
        </w:tc>
      </w:tr>
      <w:tr w:rsidR="00752035" w:rsidRPr="00752035" w14:paraId="6C2360B7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521D2F8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44B4EB5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BB5434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3E27FA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3486F4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CE0E9E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B7B16B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</w:tr>
      <w:tr w:rsidR="00752035" w:rsidRPr="00752035" w14:paraId="031C3B60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4423E9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32052110560EQMRCZZHO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C683FA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65E11B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EXEC MAYOR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1D9F6CA" w14:textId="5F51D1BF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1DD796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8872BFA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AEDB34" w14:textId="1C37C0B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5715E0AF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6D1E916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33052110560EQMRCZZHO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48BD6A8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5AD61F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MM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7930F4E" w14:textId="2706C9C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013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FBED20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68BC383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AD84D2E" w14:textId="30376C02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013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4289A891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7D5986E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34052110560EQMRCZZHO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6E98D98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8DEF8D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BUDGET &amp; TREASURY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CFC8135" w14:textId="4260963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,00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DF59DE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2B783FA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54EFE97" w14:textId="5132CF8A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684C1977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614A7F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517D11D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6222DC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8435934" w14:textId="2EB31068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AC1E9E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C37C7E5" w14:textId="583ACFDF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865,96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2FC68C5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-0,96</w:t>
            </w:r>
          </w:p>
        </w:tc>
      </w:tr>
      <w:tr w:rsidR="00752035" w:rsidRPr="00752035" w14:paraId="5EDB364E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4A79EA8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35152110560EQMRCZZWD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422655D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3B8FAE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A7ED7F8" w14:textId="3402B62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795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F3033A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73BC4AD" w14:textId="63458D9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795,18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AF4DD51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-0,18</w:t>
            </w:r>
          </w:p>
        </w:tc>
      </w:tr>
      <w:tr w:rsidR="00752035" w:rsidRPr="00752035" w14:paraId="7D942240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ABF2BE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37052110560EQMRCZZHO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3304D18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AE7FFBD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COMMUNITY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14AD69F" w14:textId="55CE65EF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357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F1846E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16443FC" w14:textId="7E55525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507,53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E910C5D" w14:textId="2758769A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345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492,47</w:t>
            </w:r>
          </w:p>
        </w:tc>
      </w:tr>
      <w:tr w:rsidR="00752035" w:rsidRPr="00752035" w14:paraId="12A21982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6F2E29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39052110560EQMRCZZHO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EEC9A7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SRB - STANDBY ALLOWANCE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5EFBE7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CORPORATE SERVICES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96AF49D" w14:textId="1386FFC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736D79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DFAA529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39EEACA" w14:textId="0F9A23B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2CBC2A14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6FB946B2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31DA1CE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79324F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2FE75F9" w14:textId="568C580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685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436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7007B30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882E74F" w14:textId="2A458D55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187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168,67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0F0B0D2" w14:textId="20C55F74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498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267,33</w:t>
            </w:r>
          </w:p>
        </w:tc>
      </w:tr>
      <w:tr w:rsidR="00752035" w:rsidRPr="00752035" w14:paraId="7411471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2439A1CE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31052110400EQMRCZZHO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520115E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EB241D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SPEAKERS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795452C" w14:textId="6EBCD4F9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674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48BA84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CC3E9A9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2E7DCDF" w14:textId="5D304B4B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674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0EB7D31A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55E1A67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32052110400EQMRCZZHO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4CBBB3A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7E76BF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EXEC MAYOR OFFICE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4252D28" w14:textId="03E99C7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870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142363F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21 801,96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27B2C7" w14:textId="494BBDB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6217,64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202565B" w14:textId="48CECA93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652,36</w:t>
            </w:r>
          </w:p>
        </w:tc>
      </w:tr>
      <w:tr w:rsidR="00752035" w:rsidRPr="00752035" w14:paraId="46754FC5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D2A517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lastRenderedPageBreak/>
              <w:t>35102110400EQMRCZZHO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B83B42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6A2C39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D362AA8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20F4EB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119 550,14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04B9A99" w14:textId="3C0CD99B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239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100,28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F76AA70" w14:textId="26FCBC41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-239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100,28</w:t>
            </w:r>
          </w:p>
        </w:tc>
      </w:tr>
      <w:tr w:rsidR="00752035" w:rsidRPr="00752035" w14:paraId="3A1B3F54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D82248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35102110400MIMRCZZWD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24C09229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AB3E21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1F4A8B4" w14:textId="7418F59E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000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1F8C4E7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1 741,83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A69EA6" w14:textId="5404E33A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676,47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620F9C9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-5676,47</w:t>
            </w:r>
          </w:p>
        </w:tc>
      </w:tr>
      <w:tr w:rsidR="00752035" w:rsidRPr="00752035" w14:paraId="60BFE2B3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425952E8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35152110400EQMRCZZ02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77CE5C8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2BFB2F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F42133C" w14:textId="0D50916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4E8CCA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1FFCCB3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D5CEB69" w14:textId="21E9B1AF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120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3489703D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3C68D8C6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35152110400EQMRCZZ03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1D51056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849730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4CF6E66" w14:textId="3E12CAE8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895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4CB0D21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CC38F2A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55838D7" w14:textId="135E62B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895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</w:tr>
      <w:tr w:rsidR="00752035" w:rsidRPr="00752035" w14:paraId="0EC44CD8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7A3AFBA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35152110400EQMRCZZHO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7D9924B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721AE5B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IWS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22AD643" w14:textId="3B3FB9EC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368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795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06AB643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8DEEDB9" w14:textId="5A8E12B1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368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795,1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B52B3B0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-0,1</w:t>
            </w:r>
          </w:p>
        </w:tc>
      </w:tr>
      <w:tr w:rsidR="00752035" w:rsidRPr="00752035" w14:paraId="2D0158EB" w14:textId="77777777" w:rsidTr="00901EC9">
        <w:trPr>
          <w:trHeight w:val="236"/>
        </w:trPr>
        <w:tc>
          <w:tcPr>
            <w:tcW w:w="2753" w:type="dxa"/>
            <w:shd w:val="clear" w:color="auto" w:fill="auto"/>
            <w:noWrap/>
            <w:vAlign w:val="bottom"/>
            <w:hideMark/>
          </w:tcPr>
          <w:p w14:paraId="1BC4AF25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35152110400EQMRCZZWD</w:t>
            </w:r>
          </w:p>
        </w:tc>
        <w:tc>
          <w:tcPr>
            <w:tcW w:w="4332" w:type="dxa"/>
            <w:shd w:val="clear" w:color="auto" w:fill="auto"/>
            <w:noWrap/>
            <w:vAlign w:val="bottom"/>
            <w:hideMark/>
          </w:tcPr>
          <w:p w14:paraId="637FEC84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MS: PAYMENTS - SHIFT ADD REMUNERATION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DA16822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424B491" w14:textId="5DC7E220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245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863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,00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F30252C" w14:textId="77777777" w:rsidR="00752035" w:rsidRPr="004152BB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                -   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50EE49F" w14:textId="176FFC5A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245</w:t>
            </w:r>
            <w:r w:rsid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863,4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7658739" w14:textId="77777777" w:rsidR="00752035" w:rsidRPr="004152BB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4152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-0,4</w:t>
            </w:r>
          </w:p>
        </w:tc>
      </w:tr>
      <w:tr w:rsidR="00752035" w:rsidRPr="00752035" w14:paraId="61B7AE9E" w14:textId="77777777" w:rsidTr="00901EC9">
        <w:trPr>
          <w:trHeight w:val="236"/>
        </w:trPr>
        <w:tc>
          <w:tcPr>
            <w:tcW w:w="2753" w:type="dxa"/>
            <w:shd w:val="clear" w:color="auto" w:fill="BFBFBF" w:themeFill="background1" w:themeFillShade="BF"/>
            <w:noWrap/>
            <w:vAlign w:val="bottom"/>
            <w:hideMark/>
          </w:tcPr>
          <w:p w14:paraId="27BD0697" w14:textId="77777777" w:rsidR="00752035" w:rsidRPr="00752035" w:rsidRDefault="00752035" w:rsidP="0075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4332" w:type="dxa"/>
            <w:shd w:val="clear" w:color="auto" w:fill="BFBFBF" w:themeFill="background1" w:themeFillShade="BF"/>
            <w:noWrap/>
            <w:vAlign w:val="bottom"/>
            <w:hideMark/>
          </w:tcPr>
          <w:p w14:paraId="19B292D1" w14:textId="77777777" w:rsidR="00752035" w:rsidRPr="00752035" w:rsidRDefault="00752035" w:rsidP="007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  <w:noWrap/>
            <w:vAlign w:val="bottom"/>
            <w:hideMark/>
          </w:tcPr>
          <w:p w14:paraId="72B72C19" w14:textId="77777777" w:rsidR="00752035" w:rsidRPr="00752035" w:rsidRDefault="00752035" w:rsidP="007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bottom"/>
            <w:hideMark/>
          </w:tcPr>
          <w:p w14:paraId="7823A28E" w14:textId="77777777" w:rsidR="00752035" w:rsidRPr="00752035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5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     1 030 217,00 </w:t>
            </w:r>
          </w:p>
        </w:tc>
        <w:tc>
          <w:tcPr>
            <w:tcW w:w="1414" w:type="dxa"/>
            <w:shd w:val="clear" w:color="auto" w:fill="BFBFBF" w:themeFill="background1" w:themeFillShade="BF"/>
            <w:noWrap/>
            <w:vAlign w:val="bottom"/>
            <w:hideMark/>
          </w:tcPr>
          <w:p w14:paraId="0A201BF3" w14:textId="77777777" w:rsidR="00752035" w:rsidRPr="00752035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5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 143 093,93 </w:t>
            </w:r>
          </w:p>
        </w:tc>
        <w:tc>
          <w:tcPr>
            <w:tcW w:w="1488" w:type="dxa"/>
            <w:shd w:val="clear" w:color="auto" w:fill="BFBFBF" w:themeFill="background1" w:themeFillShade="BF"/>
            <w:noWrap/>
            <w:vAlign w:val="bottom"/>
            <w:hideMark/>
          </w:tcPr>
          <w:p w14:paraId="0CDCDE38" w14:textId="77777777" w:rsidR="00752035" w:rsidRPr="00752035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5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       1 065 652,89 </w:t>
            </w:r>
          </w:p>
        </w:tc>
        <w:tc>
          <w:tcPr>
            <w:tcW w:w="1575" w:type="dxa"/>
            <w:shd w:val="clear" w:color="auto" w:fill="BFBFBF" w:themeFill="background1" w:themeFillShade="BF"/>
            <w:noWrap/>
            <w:vAlign w:val="bottom"/>
            <w:hideMark/>
          </w:tcPr>
          <w:p w14:paraId="1045D2E1" w14:textId="77777777" w:rsidR="00752035" w:rsidRPr="00752035" w:rsidRDefault="00752035" w:rsidP="0075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5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-             35 435,89 </w:t>
            </w:r>
          </w:p>
        </w:tc>
      </w:tr>
    </w:tbl>
    <w:p w14:paraId="11D1A30E" w14:textId="77777777" w:rsidR="00613F13" w:rsidRDefault="00613F13" w:rsidP="00FA0A94">
      <w:pPr>
        <w:rPr>
          <w:rFonts w:ascii="Arial" w:hAnsi="Arial" w:cs="Arial"/>
          <w:b/>
          <w:sz w:val="24"/>
          <w:szCs w:val="24"/>
        </w:rPr>
      </w:pPr>
    </w:p>
    <w:p w14:paraId="527C04EB" w14:textId="6D2DD1AC" w:rsidR="00FA0A94" w:rsidRPr="002E49D8" w:rsidRDefault="00FA0A94" w:rsidP="00FA0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b/>
          <w:sz w:val="24"/>
          <w:szCs w:val="24"/>
        </w:rPr>
        <w:tab/>
      </w:r>
      <w:r w:rsidRPr="006E5330">
        <w:rPr>
          <w:rFonts w:ascii="Arial" w:hAnsi="Arial" w:cs="Arial"/>
          <w:b/>
          <w:sz w:val="24"/>
          <w:szCs w:val="24"/>
        </w:rPr>
        <w:t xml:space="preserve">REMUNERATION ON </w:t>
      </w:r>
      <w:r w:rsidRPr="00681C55">
        <w:rPr>
          <w:rFonts w:ascii="Arial" w:hAnsi="Arial" w:cs="Arial"/>
          <w:b/>
          <w:sz w:val="24"/>
          <w:szCs w:val="24"/>
        </w:rPr>
        <w:t>COUNCILLORS</w:t>
      </w:r>
    </w:p>
    <w:p w14:paraId="7AD5801D" w14:textId="77777777" w:rsidR="00FA0A94" w:rsidRDefault="00FA0A94" w:rsidP="00FA0A9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3B89">
        <w:rPr>
          <w:rFonts w:ascii="Arial" w:hAnsi="Arial" w:cs="Arial"/>
          <w:sz w:val="24"/>
          <w:szCs w:val="24"/>
        </w:rPr>
        <w:t>Table 7 below illustrates remuneration for councillors.</w:t>
      </w:r>
    </w:p>
    <w:tbl>
      <w:tblPr>
        <w:tblW w:w="14003" w:type="dxa"/>
        <w:tblLook w:val="04A0" w:firstRow="1" w:lastRow="0" w:firstColumn="1" w:lastColumn="0" w:noHBand="0" w:noVBand="1"/>
      </w:tblPr>
      <w:tblGrid>
        <w:gridCol w:w="3253"/>
        <w:gridCol w:w="1546"/>
        <w:gridCol w:w="1651"/>
        <w:gridCol w:w="1547"/>
        <w:gridCol w:w="1283"/>
        <w:gridCol w:w="1494"/>
        <w:gridCol w:w="1734"/>
        <w:gridCol w:w="1495"/>
      </w:tblGrid>
      <w:tr w:rsidR="00E0518C" w:rsidRPr="00E0518C" w14:paraId="01D3A734" w14:textId="77777777" w:rsidTr="00E0518C">
        <w:trPr>
          <w:trHeight w:val="322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88B80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60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0C6BEA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Mar-23</w:t>
            </w:r>
          </w:p>
        </w:tc>
        <w:tc>
          <w:tcPr>
            <w:tcW w:w="47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94D59C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PROJECTIONS </w:t>
            </w:r>
          </w:p>
        </w:tc>
      </w:tr>
      <w:tr w:rsidR="00E0518C" w:rsidRPr="00E0518C" w14:paraId="067B5BAE" w14:textId="77777777" w:rsidTr="00E0518C">
        <w:trPr>
          <w:trHeight w:val="78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22E2A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771C48C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Monthly Budget 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28DFDAE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Expenditure 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C49FFB6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Variance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DE3BA90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Annual Budget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791129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Year-to-date Expenditure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942C7C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Unspent</w:t>
            </w:r>
          </w:p>
        </w:tc>
      </w:tr>
      <w:tr w:rsidR="00E0518C" w:rsidRPr="00E0518C" w14:paraId="72125741" w14:textId="77777777" w:rsidTr="00E0518C">
        <w:trPr>
          <w:trHeight w:val="322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8D264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C184D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AD10E0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6D1F1D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F8F26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33A00F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9057EF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A48A9" w14:textId="77777777" w:rsidR="00E0518C" w:rsidRPr="00E0518C" w:rsidRDefault="00E0518C" w:rsidP="00E0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R </w:t>
            </w:r>
          </w:p>
        </w:tc>
      </w:tr>
      <w:tr w:rsidR="00E0518C" w:rsidRPr="00E0518C" w14:paraId="497FD0BB" w14:textId="77777777" w:rsidTr="00E0518C">
        <w:trPr>
          <w:trHeight w:val="322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4CFA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BASIC SALARY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F01B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663 901,25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1B1E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583 989,22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298A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79 912,03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4C3A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36A5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7 966 815,00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2F28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5 176 786,07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FBDB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2 790 028,93</w:t>
            </w:r>
          </w:p>
        </w:tc>
      </w:tr>
      <w:tr w:rsidR="00E0518C" w:rsidRPr="00E0518C" w14:paraId="4E5B5F06" w14:textId="77777777" w:rsidTr="00E0518C">
        <w:trPr>
          <w:trHeight w:val="322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7D69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CELLPHONE ALLOWANCE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F910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165 455,08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C56F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37 400,00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1F5F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128 055,08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5681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6847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1 985 461,00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6EB2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350 700,00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62BB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1 634 761,00</w:t>
            </w:r>
          </w:p>
        </w:tc>
      </w:tr>
      <w:tr w:rsidR="00E0518C" w:rsidRPr="00E0518C" w14:paraId="659434C8" w14:textId="77777777" w:rsidTr="00E0518C">
        <w:trPr>
          <w:trHeight w:val="322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40C6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MEDICAL AID BENEFITS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AC5E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21 113,00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7414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13 061,40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0C9D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8 051,60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CBB6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38%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D572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253 356,00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1F19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141 354,00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F420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112 002,00</w:t>
            </w:r>
          </w:p>
        </w:tc>
      </w:tr>
      <w:tr w:rsidR="00E0518C" w:rsidRPr="00E0518C" w14:paraId="3D2BA4D9" w14:textId="77777777" w:rsidTr="00E0518C">
        <w:trPr>
          <w:trHeight w:val="322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CF9A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PENSION FUND CONTRIBUTIONS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EC7C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49 929,42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2AF7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42 149,21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B0F03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 7 780,21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B24A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3B6AC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599 153,00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ACA4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389 349,93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E659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209 803,07</w:t>
            </w:r>
          </w:p>
        </w:tc>
      </w:tr>
      <w:tr w:rsidR="00E0518C" w:rsidRPr="00E0518C" w14:paraId="345AC15D" w14:textId="77777777" w:rsidTr="00E0518C">
        <w:trPr>
          <w:trHeight w:val="322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DB5E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TRAVELLING ALLOWANCE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8A60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634 776,92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6DED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28 694,94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E9E6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606 081,98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FD5C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95%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A657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7 617 323,00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0B14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        887 709,51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F64E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6 729 613,49</w:t>
            </w:r>
          </w:p>
        </w:tc>
      </w:tr>
      <w:tr w:rsidR="00E0518C" w:rsidRPr="00E0518C" w14:paraId="4A4BAC63" w14:textId="77777777" w:rsidTr="00E0518C">
        <w:trPr>
          <w:trHeight w:val="322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DB03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GRAND TOTALS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CDD9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1 535 175,67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3A373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705 294,77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2D4B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   829 880,90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09121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74A2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18 422 108,00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35EF" w14:textId="77777777" w:rsidR="00E0518C" w:rsidRPr="00E0518C" w:rsidRDefault="00E0518C" w:rsidP="00E05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6 945 899,51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C573" w14:textId="77777777" w:rsidR="00E0518C" w:rsidRPr="00E0518C" w:rsidRDefault="00E0518C" w:rsidP="00E0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05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11 476 208,49</w:t>
            </w:r>
          </w:p>
        </w:tc>
      </w:tr>
    </w:tbl>
    <w:p w14:paraId="43550237" w14:textId="77777777" w:rsidR="00E0518C" w:rsidRDefault="00E0518C" w:rsidP="00FA0A9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8C333B" w14:textId="77777777" w:rsidR="00FA0A94" w:rsidRDefault="00FA0A94" w:rsidP="00FA0A9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660F5" w14:textId="26220E04" w:rsidR="00FA0A94" w:rsidRDefault="00FA0A94" w:rsidP="00FA0A94">
      <w:pPr>
        <w:rPr>
          <w:rFonts w:ascii="Arial" w:hAnsi="Arial" w:cs="Arial"/>
          <w:b/>
          <w:bCs/>
        </w:rPr>
      </w:pPr>
      <w:bookmarkStart w:id="4" w:name="OLE_LINK2"/>
      <w:r w:rsidRPr="006E5330">
        <w:rPr>
          <w:rFonts w:ascii="Arial" w:hAnsi="Arial" w:cs="Arial"/>
          <w:b/>
          <w:bCs/>
        </w:rPr>
        <w:t xml:space="preserve">Table </w:t>
      </w:r>
      <w:r w:rsidRPr="00681C55">
        <w:rPr>
          <w:rFonts w:ascii="Arial" w:hAnsi="Arial" w:cs="Arial"/>
          <w:b/>
          <w:bCs/>
        </w:rPr>
        <w:t>Schedule 5</w:t>
      </w:r>
    </w:p>
    <w:p w14:paraId="038072F8" w14:textId="71C73A74" w:rsidR="00BC61BA" w:rsidRDefault="00BC61BA" w:rsidP="00FA0A94">
      <w:pPr>
        <w:rPr>
          <w:rFonts w:ascii="Arial" w:hAnsi="Arial" w:cs="Arial"/>
          <w:b/>
          <w:bCs/>
        </w:rPr>
      </w:pPr>
      <w:r w:rsidRPr="00631BB0">
        <w:rPr>
          <w:rFonts w:ascii="Arial Narrow" w:eastAsia="Times New Roman" w:hAnsi="Arial Narrow" w:cs="Calibri"/>
          <w:b/>
          <w:bCs/>
          <w:sz w:val="20"/>
          <w:szCs w:val="20"/>
          <w:lang w:eastAsia="en-ZA"/>
        </w:rPr>
        <w:t>DC47 Sekhukhune - Table C3 Monthly Budget Statement - Financial Performance (revenue and expenditure by municipal vote) - A - M09 March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08"/>
        <w:gridCol w:w="1339"/>
        <w:gridCol w:w="1339"/>
        <w:gridCol w:w="1339"/>
        <w:gridCol w:w="1209"/>
        <w:gridCol w:w="1339"/>
        <w:gridCol w:w="1339"/>
        <w:gridCol w:w="1181"/>
        <w:gridCol w:w="927"/>
        <w:gridCol w:w="1467"/>
      </w:tblGrid>
      <w:tr w:rsidR="00FA0A94" w:rsidRPr="00631BB0" w14:paraId="467FFE97" w14:textId="77777777" w:rsidTr="00DD3479">
        <w:trPr>
          <w:trHeight w:val="244"/>
          <w:tblHeader/>
        </w:trPr>
        <w:tc>
          <w:tcPr>
            <w:tcW w:w="3889" w:type="dxa"/>
            <w:shd w:val="clear" w:color="auto" w:fill="D9D9D9" w:themeFill="background1" w:themeFillShade="D9"/>
            <w:noWrap/>
            <w:vAlign w:val="center"/>
            <w:hideMark/>
          </w:tcPr>
          <w:p w14:paraId="3A1DDB9E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lastRenderedPageBreak/>
              <w:t>Vote Description</w:t>
            </w:r>
          </w:p>
        </w:tc>
        <w:tc>
          <w:tcPr>
            <w:tcW w:w="508" w:type="dxa"/>
            <w:shd w:val="clear" w:color="auto" w:fill="D9D9D9" w:themeFill="background1" w:themeFillShade="D9"/>
            <w:noWrap/>
            <w:vAlign w:val="center"/>
            <w:hideMark/>
          </w:tcPr>
          <w:p w14:paraId="267F0EB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Ref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736580C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2021/22</w:t>
            </w:r>
          </w:p>
        </w:tc>
        <w:tc>
          <w:tcPr>
            <w:tcW w:w="10140" w:type="dxa"/>
            <w:gridSpan w:val="8"/>
            <w:shd w:val="clear" w:color="auto" w:fill="D9D9D9" w:themeFill="background1" w:themeFillShade="D9"/>
            <w:vAlign w:val="center"/>
            <w:hideMark/>
          </w:tcPr>
          <w:p w14:paraId="1809AEB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Budget Year 2022/23</w:t>
            </w:r>
          </w:p>
        </w:tc>
      </w:tr>
      <w:tr w:rsidR="00FA0A94" w:rsidRPr="00631BB0" w14:paraId="54720F20" w14:textId="77777777" w:rsidTr="00DD3479">
        <w:trPr>
          <w:trHeight w:val="418"/>
          <w:tblHeader/>
        </w:trPr>
        <w:tc>
          <w:tcPr>
            <w:tcW w:w="3889" w:type="dxa"/>
            <w:shd w:val="clear" w:color="auto" w:fill="D9D9D9" w:themeFill="background1" w:themeFillShade="D9"/>
            <w:noWrap/>
            <w:vAlign w:val="center"/>
            <w:hideMark/>
          </w:tcPr>
          <w:p w14:paraId="3756C07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R thousand</w:t>
            </w:r>
          </w:p>
        </w:tc>
        <w:tc>
          <w:tcPr>
            <w:tcW w:w="508" w:type="dxa"/>
            <w:shd w:val="clear" w:color="auto" w:fill="D9D9D9" w:themeFill="background1" w:themeFillShade="D9"/>
            <w:noWrap/>
            <w:vAlign w:val="center"/>
            <w:hideMark/>
          </w:tcPr>
          <w:p w14:paraId="16229EB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493004F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Audited Outcome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523B1E78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Original Budget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410CB7E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Adjusted Budget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  <w:hideMark/>
          </w:tcPr>
          <w:p w14:paraId="1FF8491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Monthly actual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1318392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YearTD</w:t>
            </w:r>
            <w:proofErr w:type="spell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actual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  <w:hideMark/>
          </w:tcPr>
          <w:p w14:paraId="2355E33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YearTD</w:t>
            </w:r>
            <w:proofErr w:type="spell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budget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14:paraId="30FB72F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YTD variance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  <w:hideMark/>
          </w:tcPr>
          <w:p w14:paraId="3976B62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YTD variance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  <w:hideMark/>
          </w:tcPr>
          <w:p w14:paraId="1A373ED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Full Year Forecast</w:t>
            </w:r>
          </w:p>
        </w:tc>
      </w:tr>
      <w:tr w:rsidR="00FA0A94" w:rsidRPr="00631BB0" w14:paraId="26C462EB" w14:textId="77777777" w:rsidTr="00DD3479">
        <w:trPr>
          <w:trHeight w:val="244"/>
          <w:tblHeader/>
        </w:trPr>
        <w:tc>
          <w:tcPr>
            <w:tcW w:w="3889" w:type="dxa"/>
            <w:shd w:val="clear" w:color="auto" w:fill="D9D9D9" w:themeFill="background1" w:themeFillShade="D9"/>
            <w:noWrap/>
            <w:vAlign w:val="center"/>
            <w:hideMark/>
          </w:tcPr>
          <w:p w14:paraId="36BB1CB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508" w:type="dxa"/>
            <w:shd w:val="clear" w:color="auto" w:fill="D9D9D9" w:themeFill="background1" w:themeFillShade="D9"/>
            <w:noWrap/>
            <w:vAlign w:val="center"/>
            <w:hideMark/>
          </w:tcPr>
          <w:p w14:paraId="434A378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  <w:hideMark/>
          </w:tcPr>
          <w:p w14:paraId="1141311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bottom"/>
            <w:hideMark/>
          </w:tcPr>
          <w:p w14:paraId="0D04897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bottom"/>
            <w:hideMark/>
          </w:tcPr>
          <w:p w14:paraId="021B1CE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09" w:type="dxa"/>
            <w:shd w:val="clear" w:color="auto" w:fill="D9D9D9" w:themeFill="background1" w:themeFillShade="D9"/>
            <w:noWrap/>
            <w:vAlign w:val="center"/>
            <w:hideMark/>
          </w:tcPr>
          <w:p w14:paraId="652FE4D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  <w:hideMark/>
          </w:tcPr>
          <w:p w14:paraId="796AE4A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center"/>
            <w:hideMark/>
          </w:tcPr>
          <w:p w14:paraId="14D37FC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81" w:type="dxa"/>
            <w:shd w:val="clear" w:color="auto" w:fill="D9D9D9" w:themeFill="background1" w:themeFillShade="D9"/>
            <w:noWrap/>
            <w:vAlign w:val="center"/>
            <w:hideMark/>
          </w:tcPr>
          <w:p w14:paraId="10DA320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27" w:type="dxa"/>
            <w:shd w:val="clear" w:color="auto" w:fill="D9D9D9" w:themeFill="background1" w:themeFillShade="D9"/>
            <w:noWrap/>
            <w:vAlign w:val="center"/>
            <w:hideMark/>
          </w:tcPr>
          <w:p w14:paraId="1DBE7251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  <w:vAlign w:val="center"/>
            <w:hideMark/>
          </w:tcPr>
          <w:p w14:paraId="2E34483F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631BB0" w14:paraId="4CA247A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713968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  <w:t>Revenue by Vote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2582ABFC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10CAE7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E8D4BB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D9D9DF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2C0FBE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08C55C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2C2DE1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8CF5135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46B15D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7B321D7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631BB0" w14:paraId="1E1B2C1E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8A4E769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Vote 01 - Speakers Office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94E4AA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B9312F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44BFC0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20F7D8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74F11E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–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F6EF32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E7230F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DCCACB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–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00A2161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FAF2B4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–  </w:t>
            </w:r>
          </w:p>
        </w:tc>
      </w:tr>
      <w:tr w:rsidR="00FA0A94" w:rsidRPr="00631BB0" w14:paraId="5CE5CA99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1378314D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04 - Budget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And</w:t>
            </w:r>
            <w:proofErr w:type="gram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Treasury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508058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FC7F7F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1 482 516 525,32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5815B6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1 700 025 589,00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E9B9A7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1 762 521 048,00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281953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320 356 131,09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046D5A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1 246 464 465,62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87EF34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1 159 715 134,60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47F0E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86 749 331,02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7F22018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7%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0EC5FF74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1 762 521 048,00 </w:t>
            </w:r>
          </w:p>
        </w:tc>
      </w:tr>
      <w:tr w:rsidR="00FA0A94" w:rsidRPr="00631BB0" w14:paraId="38C5171E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69A3807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04.1 - Budget &amp; Treasury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15646CB1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8AA776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EB4621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9250AB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1D18E4F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F14096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EBAA1E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E28FD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6B5BC7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250B2CD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</w:tr>
      <w:tr w:rsidR="00FA0A94" w:rsidRPr="00631BB0" w14:paraId="225A4C02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C14A4E6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04.2 - Budget &amp; Treasury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F0704F0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B554EE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1 482 516 525,32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2C15E24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1 700 025 589,00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F4583F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1 762 521 048,00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18E3678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320 356 131,09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706871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1 246 464 465,62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07A8024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1 159 715 134,60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6928A5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86 749 331,02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ED129D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7%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693E9EA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1 762 521 048,00 </w:t>
            </w:r>
          </w:p>
        </w:tc>
      </w:tr>
      <w:tr w:rsidR="00FA0A94" w:rsidRPr="00631BB0" w14:paraId="735B59FD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D22B78C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05 - </w:t>
            </w:r>
            <w:proofErr w:type="spell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Infrustracture</w:t>
            </w:r>
            <w:proofErr w:type="spell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And</w:t>
            </w:r>
            <w:proofErr w:type="gram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Water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7E8795C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C848FD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490227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8883CE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D9435F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9E62CD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-           71 547,80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E5379EB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378F43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    71 547,80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23E365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#DIV/0!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7B7058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     -   </w:t>
            </w:r>
          </w:p>
        </w:tc>
      </w:tr>
      <w:tr w:rsidR="00FA0A94" w:rsidRPr="00631BB0" w14:paraId="5B72CB93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1298323A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05.2 - Water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3CBA38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64D3E5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C5CA65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965DCDA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63D6661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3178AD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       71 547,80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9358DE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691BB2D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    71 547,80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FC6622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#DIV/0!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18B10E0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–  </w:t>
            </w:r>
          </w:p>
        </w:tc>
      </w:tr>
      <w:tr w:rsidR="00FA0A94" w:rsidRPr="00631BB0" w14:paraId="54347D9D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DF89B5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Revenue by Vote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256D649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0B940A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1 482 516 525,32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DF26FA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1 700 025 589,00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8B1646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1 762 521 048,00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865B95B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320 356 131,09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184AE2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1 246 392 917,82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A19DCB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1 159 715 134,60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D3459ED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86 677 783,22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C6ABAF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7%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593050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1 762 521 048,00 </w:t>
            </w:r>
          </w:p>
        </w:tc>
      </w:tr>
      <w:tr w:rsidR="00FA0A94" w:rsidRPr="00631BB0" w14:paraId="34DE9EAC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CC3BFF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  <w:t>Expenditure by Vote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CA8F91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969D45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C03920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005E59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D45C3F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87BF36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636CA3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F827C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–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11AAC9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75B4E7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631BB0" w14:paraId="3D45375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B7A0C17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Vote 01 - Speakers Office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42EC5D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169A4A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39 147 178,14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CDD52F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48 349 161,00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1C5649E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48 349 161,00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CB1B76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3 468 559,82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8D682A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34 277 741,79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85F010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36 262 116,00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FB76AD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1 984 374,21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A8BB41F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2C89CB3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48 349 161,00 </w:t>
            </w:r>
          </w:p>
        </w:tc>
      </w:tr>
      <w:tr w:rsidR="00FA0A94" w:rsidRPr="00631BB0" w14:paraId="2A8593B4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236A1B2B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01.1 - Office </w:t>
            </w:r>
            <w:proofErr w:type="gramStart"/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Of</w:t>
            </w:r>
            <w:proofErr w:type="gramEnd"/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The Speaker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8A10A6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519CE3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39 147 178,14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A08ECE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48 349 161,00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375E48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48 349 161,00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3CCC5A1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3 468 559,82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6A82E4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34 277 741,79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D03DCB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36 262 116,00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37358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1 984 374,21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90DE00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4459224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48 349 161,00 </w:t>
            </w:r>
          </w:p>
        </w:tc>
      </w:tr>
      <w:tr w:rsidR="00FA0A94" w:rsidRPr="00631BB0" w14:paraId="500A17D7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61802EEA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01.2 - Office </w:t>
            </w:r>
            <w:proofErr w:type="gramStart"/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Of</w:t>
            </w:r>
            <w:proofErr w:type="gramEnd"/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The Chief Whip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D94AEA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BFC5EB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BCA282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5728D2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269DBAC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C1250B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5AE29D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588A00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5712FB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323FAE2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</w:tr>
      <w:tr w:rsidR="00FA0A94" w:rsidRPr="00631BB0" w14:paraId="6B9FE48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2E4179FC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Vote 02 - Executive Mayor's Office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20F17B1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B0BB9DB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34 632 531,12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BE5EF9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42 821 518,00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F26009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42 821 518,00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FF2C28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3 909 808,08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F1CBAA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21 019 426,42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C32B41A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32 116 302,00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0340BD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11 096 875,58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7B6C1AC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-35%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4930AE6A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42 821 518,00 </w:t>
            </w:r>
          </w:p>
        </w:tc>
      </w:tr>
      <w:tr w:rsidR="00FA0A94" w:rsidRPr="00631BB0" w14:paraId="0ED13436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01029CC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02.1 - Executive Mayor's Office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7206E05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22999D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34 632 531,12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0FFE01D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42 821 518,00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345A11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42 821 518,00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1140A53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3 909 808,08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80E6CD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21 019 426,42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C717F3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32 116 302,00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2A536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11 096 875,58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7CE318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-35%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7C4F71E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42 821 518,00 </w:t>
            </w:r>
          </w:p>
        </w:tc>
      </w:tr>
      <w:tr w:rsidR="00FA0A94" w:rsidRPr="00631BB0" w14:paraId="5B165CDE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ACCC32D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03 - Municipal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Manager  Office</w:t>
            </w:r>
            <w:proofErr w:type="gramEnd"/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6C685AB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A6D996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80 699 205,44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9A35D7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88 662 698,00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B46402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87 107 698,00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11702EA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8 512 711,60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AD7851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59 384 965,63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919215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65 875 139,00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420DA2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6 490 173,37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B5DD1F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-10%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94C319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87 107 698,00 </w:t>
            </w:r>
          </w:p>
        </w:tc>
      </w:tr>
      <w:tr w:rsidR="00FA0A94" w:rsidRPr="00631BB0" w14:paraId="7CB159F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3F59EA6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03.1 - Municipal Manager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0D3EC4C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D1CD69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80 699 205,44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661DE9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88 662 698,00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3A5037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87 107 698,00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4C8310C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8 512 711,60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B27514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59 384 965,63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E65C00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65 875 139,00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083841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6 490 173,37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070044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-10%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64611D6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87 107 698,00 </w:t>
            </w:r>
          </w:p>
        </w:tc>
      </w:tr>
      <w:tr w:rsidR="00FA0A94" w:rsidRPr="00631BB0" w14:paraId="25D242C9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3AD67AAE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04 - Budget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And</w:t>
            </w:r>
            <w:proofErr w:type="gram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Treasury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512D468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0F81A7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180 555 341,21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91C042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206 871 304,00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2D7F32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183 521 893,00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197243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3 953 418,67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E5502A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61 696 871,53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E54CFF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146 834 293,32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BAE8C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85 137 421,79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B81276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-58%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4D0B59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183 521 893,00 </w:t>
            </w:r>
          </w:p>
        </w:tc>
      </w:tr>
      <w:tr w:rsidR="00FA0A94" w:rsidRPr="00631BB0" w14:paraId="68EF8C7C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E58DAF6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04.1 - Budget &amp; Treasury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1D4BCD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95DB47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AE1E93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7BCD09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319B73E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3B9EAC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E701B1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CD5DC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A92D217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2D92847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</w:tr>
      <w:tr w:rsidR="00FA0A94" w:rsidRPr="00631BB0" w14:paraId="79F617F7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48ED5C0B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04.2 - Budget &amp; Treasury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54F0FA85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BC7A91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180 555 341,21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5ADC87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206 871 304,00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6F06E8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183 521 893,00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70CCD6B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3 953 418,67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D56ABC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61 696 871,53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1090E9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146 834 293,32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80B4B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85 137 421,79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BA14A0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-58%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45A22F1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183 521 893,00 </w:t>
            </w:r>
          </w:p>
        </w:tc>
      </w:tr>
      <w:tr w:rsidR="00FA0A94" w:rsidRPr="00631BB0" w14:paraId="0B4459EB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710253EA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05 - </w:t>
            </w:r>
            <w:proofErr w:type="spell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Infrustracture</w:t>
            </w:r>
            <w:proofErr w:type="spell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And</w:t>
            </w:r>
            <w:proofErr w:type="gram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Water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15A3B8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DA9BBA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583 156 027,81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391A05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571 510 778,00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4C0C30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498 708 735,00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205ED6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35 866 251,00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870914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248 959 221,58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182585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370 383 101,51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083CBA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-121 423 879,93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B27F161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-33%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663BC8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498 708 735,00 </w:t>
            </w:r>
          </w:p>
        </w:tc>
      </w:tr>
      <w:tr w:rsidR="00FA0A94" w:rsidRPr="00631BB0" w14:paraId="32CAF195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83A3BCD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05.1 - Technical Services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4D15007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9C08D2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92 299 596,22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AF417E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82 535 706,00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1454FE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37 835 707,00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0B184FF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633 164,85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EC00C1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9 627 558,96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89CE75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44 021 892,40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648AD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34 394 333,44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A2E37F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-78%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1A25AF8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37 835 707,00 </w:t>
            </w:r>
          </w:p>
        </w:tc>
      </w:tr>
      <w:tr w:rsidR="00FA0A94" w:rsidRPr="00631BB0" w14:paraId="1D94BFB8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2EA2B56D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05.2 - Water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316D75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E4FD5B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436 892 548,02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7C5737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487 423 161,00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CEA79D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458 530 799,00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2A51D58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35 233 086,15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0793F0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238 541 342,98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6740F7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324 881 138,91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D812D5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86 339 795,93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FB5C497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-27%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6B43A81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458 530 799,00 </w:t>
            </w:r>
          </w:p>
        </w:tc>
      </w:tr>
      <w:tr w:rsidR="00FA0A94" w:rsidRPr="00631BB0" w14:paraId="533F212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6E8BBA67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05.3 - Sanitation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017AE2F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262577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53 963 883,57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1C2C82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1 551 911,00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886380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2 342 229,00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301FF15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-  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47B0C3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790 319,64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F90AA3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1 480 070,20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BDEF31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  689 750,56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31FD360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-47%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26FD01E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2 342 229,00 </w:t>
            </w:r>
          </w:p>
        </w:tc>
      </w:tr>
      <w:tr w:rsidR="00FA0A94" w:rsidRPr="00631BB0" w14:paraId="547E312F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37E8E43D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06 - Planning </w:t>
            </w:r>
            <w:proofErr w:type="gram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And</w:t>
            </w:r>
            <w:proofErr w:type="gramEnd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Economic Development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C88BBA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494823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9 688 969,38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0542B74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19 209 120,00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813F92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18 357 519,00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14B0CE3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873 319,78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73A3CA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6 390 925,19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034B00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14 066 370,60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050BCB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7 675 445,41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4650568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-55%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28D5EE5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18 357 519,00 </w:t>
            </w:r>
          </w:p>
        </w:tc>
      </w:tr>
      <w:tr w:rsidR="00FA0A94" w:rsidRPr="00631BB0" w14:paraId="5D7DEBFC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0831C88C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06.1 - Planning &amp; Economic Dev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8E7489F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BD9EA9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9 688 969,38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209227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19 209 120,00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437CA60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18 357 519,00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1FFADA4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873 319,78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59486F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6 390 925,19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E09D1B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14 066 370,60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9C0728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7 675 445,41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6F5FB89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-55%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45BF787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18 357 519,00 </w:t>
            </w:r>
          </w:p>
        </w:tc>
      </w:tr>
      <w:tr w:rsidR="00FA0A94" w:rsidRPr="00631BB0" w14:paraId="6E558CED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42D31291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Vote 07 - Community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367C0D5B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0193D3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69 425 249,75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34F3D8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76 902 221,00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1F935B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73 702 221,00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08FAD0B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5 174 644,29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2EE2B8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34 750 162,81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607C9A8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57 635 921,78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3D00B1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22 885 758,97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F477CFA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-40%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34925F0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73 702 221,00 </w:t>
            </w:r>
          </w:p>
        </w:tc>
      </w:tr>
      <w:tr w:rsidR="00FA0A94" w:rsidRPr="00631BB0" w14:paraId="1978B26C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630C4F11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07.1 - Community Services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6A42197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4D7BF5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69 425 249,75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3D4A05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76 902 221,00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6F18B9E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73 702 221,00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22A0632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5 174 644,29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E099F3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34 750 162,81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22E1A6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57 635 921,78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B8EE2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22 885 758,97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A9592EE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-40%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67328DD9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73 702 221,00 </w:t>
            </w:r>
          </w:p>
        </w:tc>
      </w:tr>
      <w:tr w:rsidR="00FA0A94" w:rsidRPr="00631BB0" w14:paraId="33323687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4661A4FD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Vote 08 - Sekhukhune Development </w:t>
            </w:r>
            <w:proofErr w:type="spellStart"/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Angancy</w:t>
            </w:r>
            <w:proofErr w:type="spellEnd"/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2B0349E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8366A59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3 205 266,92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A9AACDB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7 708 059,00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AE5FCD7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6 908 059,00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4218F3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94 508,39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67ED81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2 496 073,82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B33BD6C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5 461 096,00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F6A96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2 965 022,18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3CCE39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-54%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643697A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6 908 059,00 </w:t>
            </w:r>
          </w:p>
        </w:tc>
      </w:tr>
      <w:tr w:rsidR="00FA0A94" w:rsidRPr="00631BB0" w14:paraId="363CC861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28629E47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08.1 - Sekhukhune Development Agency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6A5EDD56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545E1A6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3 205 266,92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3927224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7 708 059,00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D59ECB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6 908 059,00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6DDBA8F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94 508,39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EEDB5D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2 496 073,82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065D63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5 461 096,00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DD8D9E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-    2 965 022,18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32C0A13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-54%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4B8B335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6 908 059,00 </w:t>
            </w:r>
          </w:p>
        </w:tc>
      </w:tr>
      <w:tr w:rsidR="00FA0A94" w:rsidRPr="00631BB0" w14:paraId="5576C6B4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54DFF7D2" w14:textId="77777777" w:rsidR="00FA0A94" w:rsidRPr="00631BB0" w:rsidRDefault="00FA0A94" w:rsidP="00471D21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Vote 09 - Corporate Services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2F33112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526B5AD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148 411 085,97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9148EE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148 550 876,00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4BA3032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190 223 556,00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5D7BB90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29 762 840,15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0437581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128 793 938,10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6FFA8CF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128 082 403,00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FBE9F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711 535,10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34B574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1%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C5F7776" w14:textId="77777777" w:rsidR="00FA0A94" w:rsidRPr="00631BB0" w:rsidRDefault="00FA0A94" w:rsidP="00471D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190 223 556,00 </w:t>
            </w:r>
          </w:p>
        </w:tc>
      </w:tr>
      <w:tr w:rsidR="00FA0A94" w:rsidRPr="00631BB0" w14:paraId="14BE47F2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48B1C341" w14:textId="77777777" w:rsidR="00FA0A94" w:rsidRPr="00631BB0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09.1 - Corporate Services Admin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669C629D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87FFE4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148 411 085,97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01498F3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148 550 876,00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7E0883D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190 223 556,00 </w:t>
            </w:r>
          </w:p>
        </w:tc>
        <w:tc>
          <w:tcPr>
            <w:tcW w:w="1209" w:type="dxa"/>
            <w:shd w:val="clear" w:color="000000" w:fill="FFFF99"/>
            <w:noWrap/>
            <w:vAlign w:val="bottom"/>
            <w:hideMark/>
          </w:tcPr>
          <w:p w14:paraId="27B63B1A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29 762 840,15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150626C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128 793 938,10 </w:t>
            </w:r>
          </w:p>
        </w:tc>
        <w:tc>
          <w:tcPr>
            <w:tcW w:w="1339" w:type="dxa"/>
            <w:shd w:val="clear" w:color="000000" w:fill="FFFF99"/>
            <w:noWrap/>
            <w:vAlign w:val="bottom"/>
            <w:hideMark/>
          </w:tcPr>
          <w:p w14:paraId="280B052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128 082 403,00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D06C20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711 535,10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BD0D6BF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1%</w:t>
            </w:r>
          </w:p>
        </w:tc>
        <w:tc>
          <w:tcPr>
            <w:tcW w:w="1467" w:type="dxa"/>
            <w:shd w:val="clear" w:color="000000" w:fill="FFFF99"/>
            <w:noWrap/>
            <w:vAlign w:val="bottom"/>
            <w:hideMark/>
          </w:tcPr>
          <w:p w14:paraId="75CB5665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190 224 </w:t>
            </w:r>
          </w:p>
        </w:tc>
      </w:tr>
      <w:tr w:rsidR="00FA0A94" w:rsidRPr="00631BB0" w14:paraId="0A4C6AF8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62DACE1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Expenditure by Vote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F20B3D2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249F885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1 148 921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73E074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1 210 586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1A95BC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1 149 700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9328AE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91 616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306AC4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597 769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20D32F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856 717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69B0A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(258 947)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4ABF9D3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(0)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249BDBC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1 149 700 </w:t>
            </w:r>
          </w:p>
        </w:tc>
      </w:tr>
      <w:tr w:rsidR="00FA0A94" w:rsidRPr="00631BB0" w14:paraId="66BA84C3" w14:textId="77777777" w:rsidTr="00BC61BA">
        <w:trPr>
          <w:trHeight w:val="244"/>
        </w:trPr>
        <w:tc>
          <w:tcPr>
            <w:tcW w:w="3889" w:type="dxa"/>
            <w:shd w:val="clear" w:color="auto" w:fill="auto"/>
            <w:noWrap/>
            <w:vAlign w:val="bottom"/>
            <w:hideMark/>
          </w:tcPr>
          <w:p w14:paraId="30B06C9C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Surplus/ (Deficit) for the year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14:paraId="7B435F34" w14:textId="77777777" w:rsidR="00FA0A94" w:rsidRPr="00631BB0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2A8597B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333 596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F7DACCE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489 440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35B54F8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612 821 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1D78AEF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228 740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4F9A852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648 624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58BB4627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302 998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37F2361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345 625 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F7D1894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   0 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D24C586" w14:textId="77777777" w:rsidR="00FA0A94" w:rsidRPr="00631BB0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631BB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        612 821 </w:t>
            </w:r>
          </w:p>
        </w:tc>
      </w:tr>
    </w:tbl>
    <w:p w14:paraId="1C8419F0" w14:textId="77777777" w:rsidR="00FA0A94" w:rsidRDefault="00FA0A94" w:rsidP="00FA0A94">
      <w:pPr>
        <w:rPr>
          <w:rFonts w:ascii="Arial Narrow" w:eastAsia="Times New Roman" w:hAnsi="Arial Narrow" w:cs="Times New Roman"/>
          <w:b/>
          <w:bCs/>
          <w:sz w:val="20"/>
          <w:szCs w:val="20"/>
          <w:lang w:eastAsia="en-ZA"/>
        </w:rPr>
      </w:pPr>
    </w:p>
    <w:bookmarkEnd w:id="4"/>
    <w:p w14:paraId="12E3D1A6" w14:textId="0ED03507" w:rsidR="00FA0A94" w:rsidRDefault="00FA0A94" w:rsidP="00FA0A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5330">
        <w:rPr>
          <w:rFonts w:ascii="Arial" w:hAnsi="Arial" w:cs="Arial"/>
          <w:b/>
          <w:sz w:val="24"/>
          <w:szCs w:val="24"/>
        </w:rPr>
        <w:lastRenderedPageBreak/>
        <w:t xml:space="preserve">STATEMENT OF </w:t>
      </w:r>
      <w:r w:rsidRPr="00681C55">
        <w:rPr>
          <w:rFonts w:ascii="Arial" w:hAnsi="Arial" w:cs="Arial"/>
          <w:b/>
          <w:sz w:val="24"/>
          <w:szCs w:val="24"/>
        </w:rPr>
        <w:t>FINANCIAL POSITION</w:t>
      </w:r>
      <w:bookmarkStart w:id="5" w:name="_Hlk76551413"/>
      <w:bookmarkStart w:id="6" w:name="_Toc535429627"/>
      <w:bookmarkStart w:id="7" w:name="_Toc14765697"/>
      <w:bookmarkStart w:id="8" w:name="_Toc14810600"/>
    </w:p>
    <w:p w14:paraId="648F16E5" w14:textId="775455AC" w:rsidR="004F1A5B" w:rsidRPr="00D229D6" w:rsidRDefault="004F1A5B" w:rsidP="004F1A5B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0102B">
        <w:rPr>
          <w:rFonts w:ascii="Arial Narrow" w:eastAsia="Times New Roman" w:hAnsi="Arial Narrow" w:cs="Calibri"/>
          <w:b/>
          <w:bCs/>
          <w:sz w:val="16"/>
          <w:szCs w:val="16"/>
          <w:lang w:eastAsia="en-ZA"/>
        </w:rPr>
        <w:t>DC47 Sekhukhune - Table C6 Monthly Budget Statement - Financial Position - M09 March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632"/>
        <w:gridCol w:w="2190"/>
        <w:gridCol w:w="2190"/>
        <w:gridCol w:w="2224"/>
        <w:gridCol w:w="2190"/>
        <w:gridCol w:w="2237"/>
      </w:tblGrid>
      <w:tr w:rsidR="00FA0A94" w:rsidRPr="0070102B" w14:paraId="34236B9D" w14:textId="77777777" w:rsidTr="00CE7646">
        <w:trPr>
          <w:trHeight w:val="219"/>
          <w:tblHeader/>
        </w:trPr>
        <w:tc>
          <w:tcPr>
            <w:tcW w:w="416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bookmarkEnd w:id="5"/>
          <w:p w14:paraId="2B05FA96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Description</w:t>
            </w:r>
          </w:p>
        </w:tc>
        <w:tc>
          <w:tcPr>
            <w:tcW w:w="63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F6B170D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Ref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6A600DEF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2021/22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02037D38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Budget Year 2022/23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14:paraId="5AE7765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7CB35C1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  <w:hideMark/>
          </w:tcPr>
          <w:p w14:paraId="07DFEA1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4EE4851B" w14:textId="77777777" w:rsidTr="004F1A5B">
        <w:trPr>
          <w:trHeight w:val="441"/>
        </w:trPr>
        <w:tc>
          <w:tcPr>
            <w:tcW w:w="4165" w:type="dxa"/>
            <w:vMerge/>
            <w:shd w:val="clear" w:color="auto" w:fill="D9D9D9" w:themeFill="background1" w:themeFillShade="D9"/>
            <w:vAlign w:val="center"/>
            <w:hideMark/>
          </w:tcPr>
          <w:p w14:paraId="4DE42CE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632" w:type="dxa"/>
            <w:vMerge/>
            <w:shd w:val="clear" w:color="auto" w:fill="D9D9D9" w:themeFill="background1" w:themeFillShade="D9"/>
            <w:vAlign w:val="center"/>
            <w:hideMark/>
          </w:tcPr>
          <w:p w14:paraId="459C06C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0DBC6D6A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Audited Outcome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10BE37AE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Original Budget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14:paraId="6C6ABC37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Adjusted Budget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  <w:hideMark/>
          </w:tcPr>
          <w:p w14:paraId="55C3780D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YearTD</w:t>
            </w:r>
            <w:proofErr w:type="spellEnd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actual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  <w:hideMark/>
          </w:tcPr>
          <w:p w14:paraId="46E15E1E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Full Year Forecast</w:t>
            </w:r>
          </w:p>
        </w:tc>
      </w:tr>
      <w:tr w:rsidR="00FA0A94" w:rsidRPr="0070102B" w14:paraId="603B3E1A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center"/>
            <w:hideMark/>
          </w:tcPr>
          <w:p w14:paraId="2FD33F5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R thousands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631C0F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4DC4FE87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965545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F624D0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5931C5D5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657F505F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4890182D" w14:textId="77777777" w:rsidTr="004F1A5B">
        <w:trPr>
          <w:trHeight w:val="193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5BCA535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  <w:t>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BED3AE0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6F89BA2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A77843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7618478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C7D41E4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0C5589B2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73A43F55" w14:textId="77777777" w:rsidTr="004F1A5B">
        <w:trPr>
          <w:trHeight w:val="193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5AFC5E1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Current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EB3BB0F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01BE23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8C2924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B7190A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EC7CDD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42312D5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342DF9F6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F1EA7F2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Cash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61DE9B8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549C2CF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8 812 265,00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675892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171 870 583,00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661C327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186 951 858,00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2C955D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341 805,52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60EE61E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186 951 858,00 </w:t>
            </w:r>
          </w:p>
        </w:tc>
      </w:tr>
      <w:tr w:rsidR="00FA0A94" w:rsidRPr="0070102B" w14:paraId="3CB64C72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62DB2A8E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Call investment deposits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CFC81C6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4E0B49E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149 981 333,00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21E9C2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100 001 000,00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0B5A36D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262 771 831,00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1EF70E2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149 981 333,00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06E5E60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262 771 831,00 </w:t>
            </w:r>
          </w:p>
        </w:tc>
      </w:tr>
      <w:tr w:rsidR="00FA0A94" w:rsidRPr="0070102B" w14:paraId="29A433D1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89F8A34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Consumer debtors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85D018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78D157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48 502 028,24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A7C590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94 223 040,00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4F705E9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94 223 040,00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4E9F37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94 570 664,37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3E2EEF6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94 223 040,00 </w:t>
            </w:r>
          </w:p>
        </w:tc>
      </w:tr>
      <w:tr w:rsidR="00FA0A94" w:rsidRPr="0070102B" w14:paraId="26F33100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1B649F23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Other debtors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E39BCC1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80B3D6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180 818 995,32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23FC46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92 568 313,00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535D91E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442 568 313,00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47B354D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165 272 745,33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45CB651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442 568 313,00 </w:t>
            </w:r>
          </w:p>
        </w:tc>
      </w:tr>
      <w:tr w:rsidR="00FA0A94" w:rsidRPr="0070102B" w14:paraId="20F6BA5A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5AABA590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Inventory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5FB79FB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1B833E8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45 061 276,24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1503225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184 437 555,00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3449B7F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208 519 197,00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B22DCA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54 381 996,47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5377409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208 519 197,00 </w:t>
            </w:r>
          </w:p>
        </w:tc>
      </w:tr>
      <w:tr w:rsidR="00FA0A94" w:rsidRPr="0070102B" w14:paraId="2A242490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457D71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current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8E2DF93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2A7E4E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433 175 897,80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E05CF0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643 100 491,00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FE4409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1 195 034 239,00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28DF2A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464 548 544,69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AA229A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1 195 034 239,00 </w:t>
            </w:r>
          </w:p>
        </w:tc>
      </w:tr>
      <w:tr w:rsidR="00FA0A94" w:rsidRPr="0070102B" w14:paraId="728A8571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479B73B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proofErr w:type="gramStart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Non current</w:t>
            </w:r>
            <w:proofErr w:type="spellEnd"/>
            <w:proofErr w:type="gramEnd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1B21CCD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907B39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781C73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8C4E35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451A62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6B60903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798281E4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472E480C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Investments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58EC1E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0B1E16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239 925 390,15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32143D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4E34B95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57B732D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760 443 723,63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2A25719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</w:tr>
      <w:tr w:rsidR="00FA0A94" w:rsidRPr="0070102B" w14:paraId="187C987F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1EBE0D34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Property, </w:t>
            </w:r>
            <w:proofErr w:type="gramStart"/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plant</w:t>
            </w:r>
            <w:proofErr w:type="gramEnd"/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and equipment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C0D43A7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3E94D9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4 617 472 377,92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485341E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3 772 526 586,00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3D13E16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3 894 828 650,00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EBC20B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4 749 131 574,23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5240BC1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3 894 828 650,00 </w:t>
            </w:r>
          </w:p>
        </w:tc>
      </w:tr>
      <w:tr w:rsidR="00FA0A94" w:rsidRPr="0070102B" w14:paraId="160C85F8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EF30751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Intangible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C6C9DB2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7DEA857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90EEAD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3C5508D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1 500 000,00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53FD5F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1CFFA29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1 500 000,00 </w:t>
            </w:r>
          </w:p>
        </w:tc>
      </w:tr>
      <w:tr w:rsidR="00FA0A94" w:rsidRPr="0070102B" w14:paraId="57AC0FF8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28612C3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Total </w:t>
            </w:r>
            <w:proofErr w:type="spellStart"/>
            <w:proofErr w:type="gramStart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non current</w:t>
            </w:r>
            <w:proofErr w:type="spellEnd"/>
            <w:proofErr w:type="gramEnd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2EB17BF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FFAD05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4 857 397 768,07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4170D7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3 772 526 586,00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136C7E4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3 896 328 650,00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43425E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5 509 575 297,86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F9FFCA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3 896 328 650,00 </w:t>
            </w:r>
          </w:p>
        </w:tc>
      </w:tr>
      <w:tr w:rsidR="00FA0A94" w:rsidRPr="0070102B" w14:paraId="137F8296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EED889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99EE1F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F4FFFD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5 290 573 665,87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B17F5F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4 415 627 077,00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0142CF8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5 091 362 889,00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B214C7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5 974 123 842,55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477FF8F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5 091 362 889,00 </w:t>
            </w:r>
          </w:p>
        </w:tc>
      </w:tr>
      <w:tr w:rsidR="00FA0A94" w:rsidRPr="0070102B" w14:paraId="78C9C4E8" w14:textId="77777777" w:rsidTr="004F1A5B">
        <w:trPr>
          <w:trHeight w:val="87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1DC1805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3649CBD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5DDB50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577D55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6140631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E26463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1D5FA1A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13FBD1B3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6F93E36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  <w:t>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788C336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4B5B6C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A31A0B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CEEB3B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C705DD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0DCD31C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6525A7D7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EA8862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Current 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22FAD55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u w:val="single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u w:val="single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A1978E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E41479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4964FCE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246B32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D53064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68B9FB12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0A4C436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Consumer deposits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C08350A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1E7B05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4 876 358,44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10653FF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4 314 762,00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1752D2D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4 314 762,00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5F6EAD0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5 141 545,43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33F2126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4 314 762,00 </w:t>
            </w:r>
          </w:p>
        </w:tc>
      </w:tr>
      <w:tr w:rsidR="00FA0A94" w:rsidRPr="0070102B" w14:paraId="41B0EE69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41E1DE12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Trade and other payables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1112E0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5B1FCC6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639 839 819,10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DF1BA5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274 289 515,00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6D87D3B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297 104 891,00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ED2ABA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679 867 412,47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430F6C0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297 104 891,00 </w:t>
            </w:r>
          </w:p>
        </w:tc>
      </w:tr>
      <w:tr w:rsidR="00FA0A94" w:rsidRPr="0070102B" w14:paraId="57A636EA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BB71B1F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Provisions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A983A17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CF98FA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4D08A08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5F044BD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42DE524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6607E34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</w:tr>
      <w:tr w:rsidR="00FA0A94" w:rsidRPr="0070102B" w14:paraId="1FF75614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1E9583F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current 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8F4E6E8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64B515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644 716 177,54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27D12A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278 604 277,00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7341A7D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301 419 653,00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8D204F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685 008 957,90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6C15EB7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301 419 653,00 </w:t>
            </w:r>
          </w:p>
        </w:tc>
      </w:tr>
      <w:tr w:rsidR="00FA0A94" w:rsidRPr="0070102B" w14:paraId="0259612A" w14:textId="77777777" w:rsidTr="004F1A5B">
        <w:trPr>
          <w:trHeight w:val="87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6EADFDE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3F363F0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B4DA4F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CBE42B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A13308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D39FCE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74A8949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76DE86C5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9F148E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proofErr w:type="spellStart"/>
            <w:proofErr w:type="gramStart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Non current</w:t>
            </w:r>
            <w:proofErr w:type="spellEnd"/>
            <w:proofErr w:type="gramEnd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8875635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B03233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26BE24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3FD3C4A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A2B5FB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D0368F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2775E6A5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51E538DD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Borrowing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61C35584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1DB4A3F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419 702,86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3603DE2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4D6D5AD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77422B6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419 702,86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408773E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</w:tr>
      <w:tr w:rsidR="00FA0A94" w:rsidRPr="0070102B" w14:paraId="317A4CD6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11E023C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Provisions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7489DC7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7D9970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60 682 686,14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1831F0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51 802 526,00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7E49968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51 802 526,00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82063C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55 346 471,51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3D9FAB4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51 802 526,00 </w:t>
            </w:r>
          </w:p>
        </w:tc>
      </w:tr>
      <w:tr w:rsidR="00FA0A94" w:rsidRPr="0070102B" w14:paraId="3ECACEFD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3BE26E4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Total </w:t>
            </w:r>
            <w:proofErr w:type="spellStart"/>
            <w:proofErr w:type="gramStart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non current</w:t>
            </w:r>
            <w:proofErr w:type="spellEnd"/>
            <w:proofErr w:type="gramEnd"/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8AC9C82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0FD32D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61 102 389,00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C93650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51 802 526,00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1D98777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51 802 526,00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D2CF97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55 766 174,37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416AF1C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  51 802 526,00 </w:t>
            </w:r>
          </w:p>
        </w:tc>
      </w:tr>
      <w:tr w:rsidR="00FA0A94" w:rsidRPr="0070102B" w14:paraId="4D9568B5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05739C6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LIABILITIES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F42C7E5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FFB7EC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705 818 566,54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E3C337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330 406 803,00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168E867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353 222 179,00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4C8516C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740 775 132,27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43E89B2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  353 222 179,00 </w:t>
            </w:r>
          </w:p>
        </w:tc>
      </w:tr>
      <w:tr w:rsidR="00FA0A94" w:rsidRPr="0070102B" w14:paraId="07ECB1CA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7DEC86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NET ASSETS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8BB4A1F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417695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4 584 755 099,33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13125E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4 085 220 274,00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5877C4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4 738 140 710,00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59B6E76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5 233 348 710,28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58D8958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4 738 140 710,00 </w:t>
            </w:r>
          </w:p>
        </w:tc>
      </w:tr>
      <w:tr w:rsidR="00FA0A94" w:rsidRPr="0070102B" w14:paraId="617FC9FC" w14:textId="77777777" w:rsidTr="004F1A5B">
        <w:trPr>
          <w:trHeight w:val="87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1E6D34C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E8E7814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AA1838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41400AA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0E60B2D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4479B0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6A127783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270A1EA7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7E74A9E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  <w:lang w:eastAsia="en-ZA"/>
              </w:rPr>
              <w:t>COMMUNITY WEALTH/EQUITY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CA5F4B4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5A980D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2BFD38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0423AB3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76BC1B4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BF3121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</w:tr>
      <w:tr w:rsidR="00FA0A94" w:rsidRPr="0070102B" w14:paraId="543EB05E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4A46B0C7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Accumulated Surplus/(Deficit)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4F8A068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12E6EA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4 825 944 419,20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D57D157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3 595 780 420,00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7D06B3D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4 125 320 022,00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052D687E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5 198 657 070,34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3A0E5E2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4 125 320 022,00 </w:t>
            </w:r>
          </w:p>
        </w:tc>
      </w:tr>
      <w:tr w:rsidR="00FA0A94" w:rsidRPr="0070102B" w14:paraId="6E8D72B4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0400FAD1" w14:textId="77777777" w:rsidR="00FA0A94" w:rsidRPr="0070102B" w:rsidRDefault="00FA0A94" w:rsidP="00471D21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Reserves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4A2D049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651D4860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2F6E6C2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24" w:type="dxa"/>
            <w:shd w:val="clear" w:color="000000" w:fill="FFFF99"/>
            <w:noWrap/>
            <w:vAlign w:val="bottom"/>
            <w:hideMark/>
          </w:tcPr>
          <w:p w14:paraId="3A37255A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  <w:tc>
          <w:tcPr>
            <w:tcW w:w="2190" w:type="dxa"/>
            <w:shd w:val="clear" w:color="000000" w:fill="FFFF99"/>
            <w:noWrap/>
            <w:vAlign w:val="bottom"/>
            <w:hideMark/>
          </w:tcPr>
          <w:p w14:paraId="70A0AEBB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-   </w:t>
            </w:r>
          </w:p>
        </w:tc>
        <w:tc>
          <w:tcPr>
            <w:tcW w:w="2237" w:type="dxa"/>
            <w:shd w:val="clear" w:color="000000" w:fill="FFFF99"/>
            <w:noWrap/>
            <w:vAlign w:val="bottom"/>
            <w:hideMark/>
          </w:tcPr>
          <w:p w14:paraId="5F5C2F3F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 xml:space="preserve">                       -   </w:t>
            </w:r>
          </w:p>
        </w:tc>
      </w:tr>
      <w:tr w:rsidR="00FA0A94" w:rsidRPr="0070102B" w14:paraId="73767E19" w14:textId="77777777" w:rsidTr="004F1A5B">
        <w:trPr>
          <w:trHeight w:val="21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14:paraId="43765608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>TOTAL COMMUNITY WEALTH/EQUITY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DCF4773" w14:textId="77777777" w:rsidR="00FA0A94" w:rsidRPr="0070102B" w:rsidRDefault="00FA0A94" w:rsidP="00471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3F4D8C1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4 825 944 419,20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32C0CA6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3 595 780 420,00 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2BEE2069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4 125 320 022,00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695E2965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5 198 657 070,34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5C66EBF2" w14:textId="77777777" w:rsidR="00FA0A94" w:rsidRPr="0070102B" w:rsidRDefault="00FA0A94" w:rsidP="00471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</w:pPr>
            <w:r w:rsidRPr="0070102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ZA"/>
              </w:rPr>
              <w:t xml:space="preserve">  4 125 320 022,00 </w:t>
            </w:r>
          </w:p>
        </w:tc>
      </w:tr>
    </w:tbl>
    <w:p w14:paraId="23D08776" w14:textId="77777777" w:rsidR="00FA0A94" w:rsidRPr="00262308" w:rsidRDefault="00FA0A94" w:rsidP="00FA0A94">
      <w:pPr>
        <w:rPr>
          <w:rFonts w:ascii="Arial Narrow" w:eastAsia="Times New Roman" w:hAnsi="Arial Narrow" w:cs="Calibri"/>
          <w:b/>
          <w:bCs/>
          <w:sz w:val="20"/>
          <w:szCs w:val="20"/>
          <w:lang w:eastAsia="en-ZA"/>
        </w:rPr>
      </w:pPr>
    </w:p>
    <w:p w14:paraId="7B314100" w14:textId="77777777" w:rsidR="00CE7646" w:rsidRDefault="00CE76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E96F72" w14:textId="382EEC6F" w:rsidR="00FA0A94" w:rsidRPr="0093665F" w:rsidRDefault="00FA0A94" w:rsidP="00FA0A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665F">
        <w:rPr>
          <w:rFonts w:ascii="Arial" w:hAnsi="Arial" w:cs="Arial"/>
          <w:b/>
          <w:sz w:val="24"/>
          <w:szCs w:val="24"/>
        </w:rPr>
        <w:lastRenderedPageBreak/>
        <w:t xml:space="preserve">BANK </w:t>
      </w:r>
      <w:r w:rsidRPr="00681C55">
        <w:rPr>
          <w:rFonts w:ascii="Arial" w:hAnsi="Arial" w:cs="Arial"/>
          <w:b/>
          <w:sz w:val="24"/>
          <w:szCs w:val="24"/>
        </w:rPr>
        <w:t>BALANC</w:t>
      </w:r>
      <w:bookmarkEnd w:id="6"/>
      <w:bookmarkEnd w:id="7"/>
      <w:bookmarkEnd w:id="8"/>
      <w:r w:rsidRPr="00681C55">
        <w:rPr>
          <w:rFonts w:ascii="Arial" w:hAnsi="Arial" w:cs="Arial"/>
          <w:b/>
          <w:sz w:val="24"/>
          <w:szCs w:val="24"/>
        </w:rPr>
        <w:t>E</w:t>
      </w:r>
    </w:p>
    <w:tbl>
      <w:tblPr>
        <w:tblW w:w="8638" w:type="dxa"/>
        <w:tblInd w:w="274" w:type="dxa"/>
        <w:tblLook w:val="04A0" w:firstRow="1" w:lastRow="0" w:firstColumn="1" w:lastColumn="0" w:noHBand="0" w:noVBand="1"/>
      </w:tblPr>
      <w:tblGrid>
        <w:gridCol w:w="3021"/>
        <w:gridCol w:w="5617"/>
      </w:tblGrid>
      <w:tr w:rsidR="00FA0A94" w:rsidRPr="00E73B89" w14:paraId="2909E400" w14:textId="77777777" w:rsidTr="00471D21">
        <w:trPr>
          <w:trHeight w:val="215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14:paraId="43651705" w14:textId="77777777" w:rsidR="00FA0A94" w:rsidRPr="00E73B89" w:rsidRDefault="00FA0A94" w:rsidP="00471D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73B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Name of institution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14:paraId="1830F3E9" w14:textId="77777777" w:rsidR="00FA0A94" w:rsidRPr="00E73B89" w:rsidRDefault="00FA0A94" w:rsidP="00471D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73B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Cash in the bank 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31</w:t>
            </w:r>
            <w:r w:rsidRPr="002113D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ZA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 March </w:t>
            </w:r>
            <w:r w:rsidRPr="00E73B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3</w:t>
            </w:r>
          </w:p>
        </w:tc>
      </w:tr>
      <w:tr w:rsidR="00FA0A94" w:rsidRPr="00E73B89" w14:paraId="79733A50" w14:textId="77777777" w:rsidTr="00471D21">
        <w:trPr>
          <w:trHeight w:val="215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7B7C89DF" w14:textId="77777777" w:rsidR="00FA0A94" w:rsidRPr="00E73B89" w:rsidRDefault="00FA0A94" w:rsidP="00471D2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</w:pPr>
            <w:r w:rsidRPr="00E73B89"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  <w:t>ST</w:t>
            </w:r>
            <w:r w:rsidRPr="00E73B8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ANDARD BANK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73C220DA" w14:textId="77777777" w:rsidR="00FA0A94" w:rsidRPr="00E73B89" w:rsidRDefault="00FA0A94" w:rsidP="00471D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R259 808 262,23</w:t>
            </w:r>
          </w:p>
        </w:tc>
      </w:tr>
    </w:tbl>
    <w:p w14:paraId="5490F749" w14:textId="77777777" w:rsidR="00FA0A94" w:rsidRDefault="00FA0A94" w:rsidP="00FA0A94">
      <w:pPr>
        <w:rPr>
          <w:rFonts w:ascii="Arial" w:hAnsi="Arial" w:cs="Arial"/>
          <w:b/>
          <w:bCs/>
          <w:sz w:val="24"/>
          <w:szCs w:val="24"/>
        </w:rPr>
      </w:pPr>
      <w:r w:rsidRPr="00E73B89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586B9ED5" w14:textId="77777777" w:rsidR="00FA0A94" w:rsidRDefault="00FA0A94" w:rsidP="00FA0A94">
      <w:pPr>
        <w:rPr>
          <w:rFonts w:ascii="Arial" w:hAnsi="Arial" w:cs="Arial"/>
          <w:b/>
          <w:bCs/>
          <w:sz w:val="24"/>
          <w:szCs w:val="24"/>
        </w:rPr>
      </w:pPr>
      <w:r w:rsidRPr="0093665F">
        <w:rPr>
          <w:rFonts w:ascii="Arial" w:hAnsi="Arial" w:cs="Arial"/>
          <w:b/>
          <w:bCs/>
          <w:sz w:val="24"/>
          <w:szCs w:val="24"/>
        </w:rPr>
        <w:t xml:space="preserve">Bank reconciliation as </w:t>
      </w:r>
      <w:r>
        <w:rPr>
          <w:rFonts w:ascii="Arial" w:hAnsi="Arial" w:cs="Arial"/>
          <w:b/>
          <w:bCs/>
          <w:sz w:val="24"/>
          <w:szCs w:val="24"/>
        </w:rPr>
        <w:t>of</w:t>
      </w:r>
      <w:r w:rsidRPr="009366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ZA"/>
        </w:rPr>
        <w:t>31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ZA"/>
        </w:rPr>
        <w:t>st</w:t>
      </w:r>
      <w:r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March </w:t>
      </w:r>
      <w:r w:rsidRPr="00681C55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2023</w:t>
      </w:r>
      <w:r w:rsidRPr="00681C55">
        <w:rPr>
          <w:rFonts w:ascii="Arial" w:hAnsi="Arial" w:cs="Arial"/>
          <w:b/>
          <w:bCs/>
          <w:sz w:val="24"/>
          <w:szCs w:val="24"/>
        </w:rPr>
        <w:t>:</w:t>
      </w:r>
    </w:p>
    <w:p w14:paraId="33B94020" w14:textId="77777777" w:rsidR="00FA0A94" w:rsidRDefault="00FA0A94" w:rsidP="00FA0A94">
      <w:pPr>
        <w:rPr>
          <w:rFonts w:ascii="Arial" w:hAnsi="Arial" w:cs="Arial"/>
          <w:b/>
          <w:bCs/>
          <w:sz w:val="24"/>
          <w:szCs w:val="24"/>
        </w:rPr>
      </w:pPr>
      <w:r w:rsidRPr="00F723BF">
        <w:rPr>
          <w:noProof/>
        </w:rPr>
        <w:drawing>
          <wp:inline distT="0" distB="0" distL="0" distR="0" wp14:anchorId="46DF47F7" wp14:editId="7ED8A472">
            <wp:extent cx="5731510" cy="4432852"/>
            <wp:effectExtent l="0" t="0" r="2540" b="6350"/>
            <wp:docPr id="213357153" name="Picture 21335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8" cy="44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Toc535429628"/>
      <w:bookmarkStart w:id="10" w:name="_Toc14765698"/>
      <w:bookmarkStart w:id="11" w:name="_Toc14810601"/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4DDD0EF" w14:textId="77777777" w:rsidR="00FA0A94" w:rsidRPr="002C041C" w:rsidRDefault="00FA0A94" w:rsidP="00FA0A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C041C">
        <w:rPr>
          <w:rFonts w:ascii="Arial" w:hAnsi="Arial" w:cs="Arial"/>
          <w:b/>
          <w:bCs/>
          <w:sz w:val="24"/>
          <w:szCs w:val="24"/>
        </w:rPr>
        <w:lastRenderedPageBreak/>
        <w:t xml:space="preserve">INVESTMENT AS AT </w:t>
      </w:r>
      <w:bookmarkEnd w:id="9"/>
      <w:bookmarkEnd w:id="10"/>
      <w:bookmarkEnd w:id="11"/>
      <w:r w:rsidRPr="002C041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C04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Pr="002C041C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2CA53B57" w14:textId="77777777" w:rsidR="00FA0A94" w:rsidRDefault="00FA0A94" w:rsidP="00FA0A94">
      <w:pPr>
        <w:ind w:left="360"/>
        <w:rPr>
          <w:rFonts w:ascii="Arial" w:hAnsi="Arial" w:cs="Arial"/>
          <w:sz w:val="24"/>
          <w:szCs w:val="24"/>
          <w:lang w:val="en-GB"/>
        </w:rPr>
      </w:pPr>
      <w:r w:rsidRPr="00E73B89">
        <w:rPr>
          <w:rFonts w:ascii="Arial" w:hAnsi="Arial" w:cs="Arial"/>
          <w:sz w:val="24"/>
          <w:szCs w:val="24"/>
          <w:lang w:val="en-GB"/>
        </w:rPr>
        <w:t xml:space="preserve">The municipality had </w:t>
      </w:r>
      <w:r w:rsidRPr="000B6762">
        <w:rPr>
          <w:rFonts w:ascii="Arial" w:hAnsi="Arial" w:cs="Arial"/>
          <w:b/>
          <w:bCs/>
          <w:sz w:val="24"/>
          <w:szCs w:val="24"/>
          <w:lang w:val="en-GB"/>
        </w:rPr>
        <w:t>R750 163 096,66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73B89">
        <w:rPr>
          <w:rFonts w:ascii="Arial" w:hAnsi="Arial" w:cs="Arial"/>
          <w:sz w:val="24"/>
          <w:szCs w:val="24"/>
          <w:lang w:val="en-GB"/>
        </w:rPr>
        <w:t xml:space="preserve">in short-term investments as of </w:t>
      </w:r>
      <w:r>
        <w:rPr>
          <w:rFonts w:ascii="Arial" w:hAnsi="Arial" w:cs="Arial"/>
          <w:sz w:val="24"/>
          <w:szCs w:val="24"/>
          <w:lang w:val="en-GB"/>
        </w:rPr>
        <w:t>31</w:t>
      </w:r>
      <w:r w:rsidRPr="00D43140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March </w:t>
      </w:r>
      <w:r w:rsidRPr="005A2E3F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352"/>
        <w:gridCol w:w="1723"/>
        <w:gridCol w:w="1255"/>
        <w:gridCol w:w="1255"/>
        <w:gridCol w:w="1246"/>
        <w:gridCol w:w="1255"/>
        <w:gridCol w:w="1255"/>
        <w:gridCol w:w="1255"/>
        <w:gridCol w:w="1255"/>
        <w:gridCol w:w="1255"/>
        <w:gridCol w:w="1249"/>
      </w:tblGrid>
      <w:tr w:rsidR="00730C93" w:rsidRPr="007D70DD" w14:paraId="31EEB4EF" w14:textId="77777777" w:rsidTr="00051D82">
        <w:trPr>
          <w:trHeight w:val="171"/>
          <w:tblHeader/>
        </w:trPr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3C4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ED75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902B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VOTE NUMBER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2BC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JULY 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C768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AUGUST</w:t>
            </w:r>
          </w:p>
        </w:tc>
        <w:tc>
          <w:tcPr>
            <w:tcW w:w="3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A43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SEPTEMBER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587A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OCTOBER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22D8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NOVEMBER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19F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DECEMBER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5D99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JANUARY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A67C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FEBRUARY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0DE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MARCH</w:t>
            </w:r>
          </w:p>
        </w:tc>
      </w:tr>
      <w:tr w:rsidR="005F0FB3" w:rsidRPr="007D70DD" w14:paraId="5C8FB65B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F00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FNB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7CD5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CDD5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2E7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5A5C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0BB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E8E0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C28D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8A39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7C02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6C4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EC2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0DF1D8A6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3B16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946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OPENING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310A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34056772510ZZZZZZZWD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2EEF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119 787 946,90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910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120 280 554,32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415C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132 596 546,05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873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133 201 404,27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8589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141 749 302,09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CD5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142 477 466,32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E5C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143 306 372,89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21FF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154 981 316,43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199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172 953 545,13 </w:t>
            </w:r>
          </w:p>
        </w:tc>
      </w:tr>
      <w:tr w:rsidR="005F0FB3" w:rsidRPr="007D70DD" w14:paraId="12D2A9FB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0D4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746B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ADDITIONS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1BAB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34056772620ZZZZZZZWD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FA8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385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11 740 202,65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F74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B1D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7 831 628,12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25F4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12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3CED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10 811 588,24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2EBF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17 088 223,16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399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730C93" w:rsidRPr="007D70DD" w14:paraId="634F5DFD" w14:textId="77777777" w:rsidTr="00730C93">
        <w:trPr>
          <w:trHeight w:val="171"/>
        </w:trPr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BE5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5710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INTEREST</w:t>
            </w:r>
          </w:p>
        </w:tc>
        <w:tc>
          <w:tcPr>
            <w:tcW w:w="55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EEE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34056772640ZZZZZZZWD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7276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492 607,42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337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575 789,08 </w:t>
            </w:r>
          </w:p>
        </w:tc>
        <w:tc>
          <w:tcPr>
            <w:tcW w:w="3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38F9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604 858,22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27A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716 269,70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965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728 164,23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BC4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828 906,57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2075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863 355,30 </w:t>
            </w:r>
          </w:p>
        </w:tc>
        <w:tc>
          <w:tcPr>
            <w:tcW w:w="40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08CD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884 005,54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8E89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1 045 302,79 </w:t>
            </w:r>
          </w:p>
        </w:tc>
      </w:tr>
      <w:tr w:rsidR="00051D82" w:rsidRPr="007D70DD" w14:paraId="065B2EC0" w14:textId="77777777" w:rsidTr="00051D82">
        <w:trPr>
          <w:trHeight w:val="177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A62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3E79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CLOSING BALANCE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08A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100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120 280 554,32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F34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132 596 546,05 </w:t>
            </w:r>
          </w:p>
        </w:tc>
        <w:tc>
          <w:tcPr>
            <w:tcW w:w="39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962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133 201 404,27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162E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141 749 302,09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108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142 477 466,32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F598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143 306 372,89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9F45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154 981 316,43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EBFA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172 953 545,13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C8AF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173 998 847,92 </w:t>
            </w:r>
          </w:p>
        </w:tc>
      </w:tr>
      <w:tr w:rsidR="005F0FB3" w:rsidRPr="007D70DD" w14:paraId="05D323BA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1E2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STANDARD BANK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333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247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C93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36D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60F2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1243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716E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ED0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0975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9E0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451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4B84C51E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E5C0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D60F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OPENING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ED20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34056772510ZZZZZZZWD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D3E7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75 092 576,36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7F0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252 311 871,32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E0BB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125 443 464,71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085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78 684 546,90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7BF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37 936 835,34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F56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20 594 860,54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F9C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72 858 835,46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628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32 412 450,57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561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20 277 644,99 </w:t>
            </w:r>
          </w:p>
        </w:tc>
      </w:tr>
      <w:tr w:rsidR="005F0FB3" w:rsidRPr="007D70DD" w14:paraId="2C281CA1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F24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7A9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ADDITIONS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4C2C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34056772520ZZZZZZZWD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2B6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221 000 000,00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8153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B00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8D11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4E8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3FF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70 000 000,00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41F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AB35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4 800 000,00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FE2A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100 000 000,00 </w:t>
            </w:r>
          </w:p>
        </w:tc>
      </w:tr>
      <w:tr w:rsidR="005F0FB3" w:rsidRPr="007D70DD" w14:paraId="1E1C3D73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2A2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CF9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WITHDRAWAL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8C14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34056772530ZZZZZZZWD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A959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44 500 000,00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94D1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127 700 000,00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74F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47 263 000,00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84E5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41 026 328,12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1B15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17 500 000,00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E86F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18 000 000,00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A7F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40 811 588,24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67A9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17 088 223,16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4CA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40 000 000,00 </w:t>
            </w:r>
          </w:p>
        </w:tc>
      </w:tr>
      <w:tr w:rsidR="005F0FB3" w:rsidRPr="007D70DD" w14:paraId="0D062421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2C0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C252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INTEREST</w:t>
            </w:r>
          </w:p>
        </w:tc>
        <w:tc>
          <w:tcPr>
            <w:tcW w:w="55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C80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34056772540ZZZZZZZWD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326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719 294,96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65C2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831 593,39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B248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504 082,19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3F3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278 616,56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F75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158 025,20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1282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263 974,92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794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365 203,35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FD0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153 417,58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1B3A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351 298,65 </w:t>
            </w:r>
          </w:p>
        </w:tc>
      </w:tr>
      <w:tr w:rsidR="00051D82" w:rsidRPr="007D70DD" w14:paraId="4C9093F7" w14:textId="77777777" w:rsidTr="00051D82">
        <w:trPr>
          <w:trHeight w:val="177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4AF4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ED7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CLOSING BALANCE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7C52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375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252 311 871,32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2FA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125 443 464,71 </w:t>
            </w:r>
          </w:p>
        </w:tc>
        <w:tc>
          <w:tcPr>
            <w:tcW w:w="39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80F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78 684 546,90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99FB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37 936 835,34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1A98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20 594 860,54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10BF6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72 858 835,46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C27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32 412 450,57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4BB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20 277 644,99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938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80 628 943,64 </w:t>
            </w:r>
          </w:p>
        </w:tc>
      </w:tr>
      <w:tr w:rsidR="005F0FB3" w:rsidRPr="007D70DD" w14:paraId="6AD3273A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93B5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NEDBANK BANK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6D69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4CF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9198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8D8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82A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3078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3C5D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9AB1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417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B3CF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A09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1963BD50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D7C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6C2F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OPENING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3C4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34056772710ZZZZZZZWD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D6B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844 044,36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623E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847 622,80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72C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851 582,12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CA4B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855 571,72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8121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860 113,22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9ED3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864 637,64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3FE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869 778,06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A60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874 978,91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742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879 845,31 </w:t>
            </w:r>
          </w:p>
        </w:tc>
      </w:tr>
      <w:tr w:rsidR="005F0FB3" w:rsidRPr="007D70DD" w14:paraId="7F78287E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301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07B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INTEREST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F36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34056772740ZZZZZZZWD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C78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3 578,44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401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3 959,32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699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3 989,60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B4DA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4 541,50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FD50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4 524,42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DB3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5 140,42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2AD1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5 200,85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0D2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4 866,40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E308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5 429,62 </w:t>
            </w:r>
          </w:p>
        </w:tc>
      </w:tr>
      <w:tr w:rsidR="00051D82" w:rsidRPr="007D70DD" w14:paraId="00BA0D06" w14:textId="77777777" w:rsidTr="00051D82">
        <w:trPr>
          <w:trHeight w:val="177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6636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78F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CLOSING BALANCE 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CDA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758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847 622,80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6B18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851 582,12 </w:t>
            </w:r>
          </w:p>
        </w:tc>
        <w:tc>
          <w:tcPr>
            <w:tcW w:w="39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810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855 571,72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4B70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860 113,22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33C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864 637,64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5320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869 778,06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BD9C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874 978,91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F6BE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879 845,31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91D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885 274,93 </w:t>
            </w:r>
          </w:p>
        </w:tc>
      </w:tr>
      <w:tr w:rsidR="005F0FB3" w:rsidRPr="007D70DD" w14:paraId="1CD2BB48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54D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ABSA BANK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D24F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F853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BAB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E49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FFE5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CA53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A505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9307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04D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8E6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811E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2F8EEC23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78B20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3FE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OPENING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CB9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34056772810ZZZZZZZWD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6D4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193 621 095,56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943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380 106 926,51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BDC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382 092 334,33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E2CF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384 086 542,27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0105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344 149 719,54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E02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308 088 802,18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00E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432 180 207,09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68C1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399 847 668,14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D5E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349 201 947,06 </w:t>
            </w:r>
          </w:p>
        </w:tc>
      </w:tr>
      <w:tr w:rsidR="005F0FB3" w:rsidRPr="007D70DD" w14:paraId="7C9CB73D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5B4A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945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ADDITIONS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10F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34056772820ZZZZZZZWD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5DBF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185 000 000,00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5957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AE5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6685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ADD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4DBD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350 000 000,00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2B7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267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864B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146 500 000,00 </w:t>
            </w:r>
          </w:p>
        </w:tc>
      </w:tr>
      <w:tr w:rsidR="005F0FB3" w:rsidRPr="007D70DD" w14:paraId="656A8D7A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9B8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EB0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WITHDRAWAL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33D7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34056772830ZZZZZZZWD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061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ECC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475E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EE1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42 100 130,00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CA86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38 000 000,00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5F65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228 500 000,00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A5B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35 000 000,00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50D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53 000 000,00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909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159 700 000,00 </w:t>
            </w:r>
          </w:p>
        </w:tc>
      </w:tr>
      <w:tr w:rsidR="005F0FB3" w:rsidRPr="007D70DD" w14:paraId="2758967A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26A2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EBB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SERVICE FEE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1F3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B3F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7BF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BB4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25E2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2676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             130,00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538C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             320,00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EEC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               80,00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822E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               80,00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F02B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                  160,00 </w:t>
            </w:r>
          </w:p>
        </w:tc>
      </w:tr>
      <w:tr w:rsidR="005F0FB3" w:rsidRPr="007D70DD" w14:paraId="01BDFD0F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984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442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INTEREST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F238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34056772840ZZZZZZZWD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37F1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1 485 830,95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396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1 985 407,82 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E5F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1 994 207,94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CEBC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2 163 307,27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DEA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1 939 212,64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275D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2 591 724,91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FB18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2 667 541,05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9EAD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2 354 358,92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5A4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2 284 749,98 </w:t>
            </w:r>
          </w:p>
        </w:tc>
      </w:tr>
      <w:tr w:rsidR="00051D82" w:rsidRPr="007D70DD" w14:paraId="7F07A1E7" w14:textId="77777777" w:rsidTr="00051D82">
        <w:trPr>
          <w:trHeight w:val="177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1E2D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58E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CLOSING BALANCE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57F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DA0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380 106 926,51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027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382 092 334,33 </w:t>
            </w:r>
          </w:p>
        </w:tc>
        <w:tc>
          <w:tcPr>
            <w:tcW w:w="39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D2543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384 086 542,27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B3E6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344 149 719,54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BEB4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308 088 802,18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1A53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432 180 207,09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A35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399 847 668,14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D73A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349 201 947,06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A340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338 286 537,04 </w:t>
            </w:r>
          </w:p>
        </w:tc>
      </w:tr>
      <w:tr w:rsidR="005F0FB3" w:rsidRPr="007D70DD" w14:paraId="219A82C6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26B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ABSA BANK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D20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980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5E6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9F29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05F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BC0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2B7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4372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67E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0BD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F10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34B94E9B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B3D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BAEC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OPENING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CAE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34056772810ZZZZZZZWD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1235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A5DD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F9C4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79E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4CC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2DD7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F046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A9A9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59888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73FA4858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968C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47C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ADDITIONS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80AD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34056772820ZZZZZZZWD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5AB2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1D1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A6DD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C32D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D73F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74DD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150 000 000,00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C29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151 135 109,58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F497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153 267 739,71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11C5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F0FB3" w:rsidRPr="007D70DD" w14:paraId="08E19394" w14:textId="77777777" w:rsidTr="00730C93">
        <w:trPr>
          <w:trHeight w:val="171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3B84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A775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INTEREST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EC4E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34056772840ZZZZZZZWD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13AC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6A390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A00F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23A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DE2EE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9F93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1 135 109,58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9F71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2 132 630,13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EB87A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3 095 753,42 </w:t>
            </w:r>
          </w:p>
        </w:tc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7CEB4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51D82" w:rsidRPr="007D70DD" w14:paraId="2E6DD709" w14:textId="77777777" w:rsidTr="00051D82">
        <w:trPr>
          <w:trHeight w:val="177"/>
        </w:trPr>
        <w:tc>
          <w:tcPr>
            <w:tcW w:w="4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7537B" w14:textId="77777777" w:rsidR="00FA0A94" w:rsidRPr="007D70DD" w:rsidRDefault="00FA0A94" w:rsidP="00471D2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70CC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CLOSING BALANCE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61727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3133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56CA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39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9271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CED58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F8D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C794B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151 135 109,58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11A2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153 267 739,71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F3019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156 363 493,13 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4E40F" w14:textId="77777777" w:rsidR="00FA0A94" w:rsidRPr="007D70DD" w:rsidRDefault="00FA0A94" w:rsidP="00471D2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D70D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-   </w:t>
            </w:r>
          </w:p>
        </w:tc>
      </w:tr>
    </w:tbl>
    <w:p w14:paraId="49559E93" w14:textId="77777777" w:rsidR="00DF2DB6" w:rsidRDefault="00DF2DB6" w:rsidP="00940242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7B18DC13" w14:textId="77777777" w:rsidR="00937093" w:rsidRPr="00E73B89" w:rsidRDefault="00937093" w:rsidP="00940242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06999087" w14:textId="0375B426" w:rsidR="00B20BBA" w:rsidRPr="00E73B89" w:rsidRDefault="00B20BBA" w:rsidP="00B20BBA">
      <w:pPr>
        <w:rPr>
          <w:rFonts w:ascii="Arial" w:hAnsi="Arial" w:cs="Arial"/>
          <w:sz w:val="24"/>
          <w:szCs w:val="24"/>
        </w:rPr>
      </w:pPr>
    </w:p>
    <w:p w14:paraId="2897D1AE" w14:textId="718FBAE8" w:rsidR="00D87C2C" w:rsidRPr="00E73B89" w:rsidRDefault="00D87C2C">
      <w:pPr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</w:pPr>
      <w:r w:rsidRPr="00E73B89">
        <w:rPr>
          <w:rFonts w:ascii="Arial" w:hAnsi="Arial" w:cs="Arial"/>
          <w:sz w:val="24"/>
          <w:szCs w:val="24"/>
        </w:rPr>
        <w:br w:type="page"/>
      </w:r>
    </w:p>
    <w:p w14:paraId="11D28E7C" w14:textId="401A8704" w:rsidR="00120C54" w:rsidRPr="00E93789" w:rsidRDefault="00D023D6" w:rsidP="007E1834">
      <w:pPr>
        <w:pStyle w:val="Heading1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921F46">
        <w:rPr>
          <w:sz w:val="24"/>
          <w:szCs w:val="24"/>
        </w:rPr>
        <w:lastRenderedPageBreak/>
        <w:t>EXPENDITURE MANAGEMENT</w:t>
      </w:r>
    </w:p>
    <w:p w14:paraId="7D2074D8" w14:textId="77777777" w:rsidR="00325984" w:rsidRPr="006B39FC" w:rsidRDefault="00325984" w:rsidP="00325984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B39FC">
        <w:rPr>
          <w:rFonts w:ascii="Arial" w:hAnsi="Arial" w:cs="Arial"/>
          <w:sz w:val="24"/>
          <w:szCs w:val="24"/>
        </w:rPr>
        <w:t xml:space="preserve">Hereunder is an analysis of creditor’s payments for the </w:t>
      </w:r>
      <w:r>
        <w:rPr>
          <w:rFonts w:ascii="Arial" w:hAnsi="Arial" w:cs="Arial"/>
          <w:sz w:val="24"/>
          <w:szCs w:val="24"/>
        </w:rPr>
        <w:t>3</w:t>
      </w:r>
      <w:r w:rsidRPr="001E31E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Quarter</w:t>
      </w:r>
      <w:r w:rsidRPr="006B39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January - March 2023,</w:t>
      </w:r>
      <w:r w:rsidRPr="006B39FC">
        <w:rPr>
          <w:rFonts w:ascii="Arial" w:hAnsi="Arial" w:cs="Arial"/>
          <w:sz w:val="24"/>
          <w:szCs w:val="24"/>
        </w:rPr>
        <w:t xml:space="preserve"> the quantity of the invoices, their percentage and the total amount in rand value, the creditors’ age analysis report and third-party payments.</w:t>
      </w:r>
    </w:p>
    <w:p w14:paraId="749E2A48" w14:textId="77777777" w:rsidR="00325984" w:rsidRPr="006B39FC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B39FC">
        <w:rPr>
          <w:rFonts w:ascii="Arial" w:hAnsi="Arial" w:cs="Arial"/>
          <w:i/>
          <w:color w:val="000000" w:themeColor="text1"/>
          <w:sz w:val="24"/>
          <w:szCs w:val="24"/>
        </w:rPr>
        <w:t>Table 13:  SDM Total Payment Summary and Overall performance of paid and unpaid invoices in quantity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Pr="006B39F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January - March</w:t>
      </w:r>
      <w:r w:rsidRPr="006B39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3</w:t>
      </w:r>
    </w:p>
    <w:p w14:paraId="72C91220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4959" w:type="pct"/>
        <w:tblLook w:val="04A0" w:firstRow="1" w:lastRow="0" w:firstColumn="1" w:lastColumn="0" w:noHBand="0" w:noVBand="1"/>
      </w:tblPr>
      <w:tblGrid>
        <w:gridCol w:w="3346"/>
        <w:gridCol w:w="3787"/>
        <w:gridCol w:w="3642"/>
        <w:gridCol w:w="4950"/>
      </w:tblGrid>
      <w:tr w:rsidR="00325984" w:rsidRPr="00C201C2" w14:paraId="5326662D" w14:textId="77777777" w:rsidTr="00471D21">
        <w:trPr>
          <w:trHeight w:val="557"/>
        </w:trPr>
        <w:tc>
          <w:tcPr>
            <w:tcW w:w="1064" w:type="pct"/>
            <w:shd w:val="pct25" w:color="auto" w:fill="auto"/>
          </w:tcPr>
          <w:p w14:paraId="26C94D23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201C2">
              <w:rPr>
                <w:rFonts w:ascii="Arial" w:hAnsi="Arial" w:cs="Arial"/>
                <w:b/>
                <w:color w:val="000000" w:themeColor="text1"/>
              </w:rPr>
              <w:t>Month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January  -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March 2023</w:t>
            </w:r>
          </w:p>
        </w:tc>
        <w:tc>
          <w:tcPr>
            <w:tcW w:w="1204" w:type="pct"/>
            <w:shd w:val="pct25" w:color="auto" w:fill="auto"/>
          </w:tcPr>
          <w:p w14:paraId="13A106C4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201C2">
              <w:rPr>
                <w:rFonts w:ascii="Arial" w:hAnsi="Arial" w:cs="Arial"/>
                <w:b/>
                <w:color w:val="000000" w:themeColor="text1"/>
              </w:rPr>
              <w:t xml:space="preserve">Total </w:t>
            </w:r>
            <w:r>
              <w:rPr>
                <w:rFonts w:ascii="Arial" w:hAnsi="Arial" w:cs="Arial"/>
                <w:b/>
                <w:color w:val="000000" w:themeColor="text1"/>
              </w:rPr>
              <w:t>Number of valid and complete invoices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 xml:space="preserve"> Rec</w:t>
            </w: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>ived</w:t>
            </w:r>
          </w:p>
        </w:tc>
        <w:tc>
          <w:tcPr>
            <w:tcW w:w="1158" w:type="pct"/>
            <w:shd w:val="pct25" w:color="auto" w:fill="auto"/>
          </w:tcPr>
          <w:p w14:paraId="238D58E2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Total Number of paid invoices </w:t>
            </w:r>
          </w:p>
        </w:tc>
        <w:tc>
          <w:tcPr>
            <w:tcW w:w="1575" w:type="pct"/>
            <w:shd w:val="pct25" w:color="auto" w:fill="auto"/>
          </w:tcPr>
          <w:p w14:paraId="00979B1D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Variance</w:t>
            </w:r>
          </w:p>
        </w:tc>
      </w:tr>
      <w:tr w:rsidR="00325984" w:rsidRPr="00C201C2" w14:paraId="6A252E57" w14:textId="77777777" w:rsidTr="00471D21">
        <w:tc>
          <w:tcPr>
            <w:tcW w:w="1064" w:type="pct"/>
          </w:tcPr>
          <w:p w14:paraId="032AA07F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Number of 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>Invoice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</w:p>
        </w:tc>
        <w:tc>
          <w:tcPr>
            <w:tcW w:w="1204" w:type="pct"/>
          </w:tcPr>
          <w:p w14:paraId="155BE668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589</w:t>
            </w:r>
          </w:p>
        </w:tc>
        <w:tc>
          <w:tcPr>
            <w:tcW w:w="1158" w:type="pct"/>
          </w:tcPr>
          <w:p w14:paraId="01A2D517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589</w:t>
            </w:r>
          </w:p>
          <w:p w14:paraId="5ED58B66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5" w:type="pct"/>
          </w:tcPr>
          <w:p w14:paraId="4151C32A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14:paraId="78B8F1E7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5984" w:rsidRPr="00C201C2" w14:paraId="51F3704A" w14:textId="77777777" w:rsidTr="00471D21">
        <w:tc>
          <w:tcPr>
            <w:tcW w:w="1064" w:type="pct"/>
          </w:tcPr>
          <w:p w14:paraId="2F6FB086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201C2">
              <w:rPr>
                <w:rFonts w:ascii="Arial" w:hAnsi="Arial" w:cs="Arial"/>
                <w:b/>
                <w:color w:val="000000" w:themeColor="text1"/>
              </w:rPr>
              <w:t>Percentage</w:t>
            </w:r>
          </w:p>
        </w:tc>
        <w:tc>
          <w:tcPr>
            <w:tcW w:w="1204" w:type="pct"/>
          </w:tcPr>
          <w:p w14:paraId="6AD3D440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158" w:type="pct"/>
          </w:tcPr>
          <w:p w14:paraId="5B8297B4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  <w:tc>
          <w:tcPr>
            <w:tcW w:w="1575" w:type="pct"/>
          </w:tcPr>
          <w:p w14:paraId="3C02C95B" w14:textId="77777777" w:rsidR="00325984" w:rsidRPr="00C201C2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C201C2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14:paraId="0327A49F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2E32428" w14:textId="77777777" w:rsidR="00325984" w:rsidRDefault="00325984" w:rsidP="00325984">
      <w:pPr>
        <w:shd w:val="clear" w:color="auto" w:fill="FFFFFF" w:themeFill="background1"/>
        <w:jc w:val="both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The above table shows that 589</w:t>
      </w:r>
      <w:r w:rsidRPr="00A22F18">
        <w:rPr>
          <w:rFonts w:ascii="Arial" w:hAnsi="Arial" w:cs="Arial"/>
          <w:shd w:val="clear" w:color="auto" w:fill="FFFFFF" w:themeFill="background1"/>
        </w:rPr>
        <w:t xml:space="preserve"> invoice</w:t>
      </w:r>
      <w:r>
        <w:rPr>
          <w:rFonts w:ascii="Arial" w:hAnsi="Arial" w:cs="Arial"/>
          <w:shd w:val="clear" w:color="auto" w:fill="FFFFFF" w:themeFill="background1"/>
        </w:rPr>
        <w:t>s received for the month of January - March 2023 were valid and complete invoices and were paid within 30 days.</w:t>
      </w:r>
    </w:p>
    <w:p w14:paraId="2B7F48C3" w14:textId="77777777" w:rsidR="00325984" w:rsidRPr="0030608C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</w:rPr>
        <w:t>Table 14</w:t>
      </w:r>
      <w:r w:rsidRPr="00600FD3">
        <w:rPr>
          <w:rFonts w:ascii="Arial" w:hAnsi="Arial" w:cs="Arial"/>
          <w:i/>
          <w:color w:val="000000" w:themeColor="text1"/>
        </w:rPr>
        <w:t xml:space="preserve">: Overall </w:t>
      </w:r>
      <w:r w:rsidRPr="0030608C">
        <w:rPr>
          <w:rFonts w:ascii="Arial" w:hAnsi="Arial" w:cs="Arial"/>
          <w:i/>
          <w:color w:val="000000" w:themeColor="text1"/>
          <w:sz w:val="24"/>
          <w:szCs w:val="24"/>
        </w:rPr>
        <w:t>Summary of paid invoices in rand value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35264">
        <w:rPr>
          <w:rFonts w:ascii="Arial" w:hAnsi="Arial" w:cs="Arial"/>
          <w:i/>
          <w:color w:val="000000" w:themeColor="text1"/>
          <w:sz w:val="24"/>
          <w:szCs w:val="24"/>
        </w:rPr>
        <w:t>for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3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  <w:vertAlign w:val="superscript"/>
        </w:rPr>
        <w:t>r</w:t>
      </w:r>
      <w:r w:rsidRPr="00AA5AB9">
        <w:rPr>
          <w:rFonts w:ascii="Arial" w:hAnsi="Arial" w:cs="Arial"/>
          <w:b/>
          <w:bCs/>
          <w:i/>
          <w:color w:val="000000" w:themeColor="text1"/>
          <w:sz w:val="24"/>
          <w:szCs w:val="24"/>
          <w:vertAlign w:val="superscript"/>
        </w:rPr>
        <w:t>d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Quarter (January – March 2023)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5"/>
        <w:gridCol w:w="6183"/>
        <w:gridCol w:w="5197"/>
      </w:tblGrid>
      <w:tr w:rsidR="00325984" w:rsidRPr="0030608C" w14:paraId="09A72A12" w14:textId="77777777" w:rsidTr="00471D21">
        <w:tc>
          <w:tcPr>
            <w:tcW w:w="1411" w:type="pct"/>
            <w:shd w:val="pct25" w:color="auto" w:fill="auto"/>
          </w:tcPr>
          <w:p w14:paraId="4D172C4B" w14:textId="77777777" w:rsidR="00325984" w:rsidRPr="0030608C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0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950" w:type="pct"/>
            <w:shd w:val="pct25" w:color="auto" w:fill="auto"/>
          </w:tcPr>
          <w:p w14:paraId="0D0B0FB7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0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Rand value of amount paid</w:t>
            </w:r>
          </w:p>
        </w:tc>
        <w:tc>
          <w:tcPr>
            <w:tcW w:w="1639" w:type="pct"/>
            <w:shd w:val="pct25" w:color="auto" w:fill="auto"/>
          </w:tcPr>
          <w:p w14:paraId="7C66AA7B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0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 of items paid</w:t>
            </w:r>
          </w:p>
        </w:tc>
      </w:tr>
      <w:tr w:rsidR="00325984" w:rsidRPr="001E31E1" w14:paraId="4137BE2F" w14:textId="77777777" w:rsidTr="00471D21">
        <w:tc>
          <w:tcPr>
            <w:tcW w:w="1411" w:type="pct"/>
          </w:tcPr>
          <w:p w14:paraId="6D05B1E7" w14:textId="77777777" w:rsidR="00325984" w:rsidRPr="001E31E1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31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January – March 2023</w:t>
            </w:r>
          </w:p>
        </w:tc>
        <w:tc>
          <w:tcPr>
            <w:tcW w:w="1950" w:type="pct"/>
          </w:tcPr>
          <w:p w14:paraId="0E86E20F" w14:textId="77777777" w:rsidR="00325984" w:rsidRPr="001E31E1" w:rsidRDefault="00325984" w:rsidP="00471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31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</w:t>
            </w:r>
          </w:p>
        </w:tc>
        <w:tc>
          <w:tcPr>
            <w:tcW w:w="1639" w:type="pct"/>
          </w:tcPr>
          <w:p w14:paraId="679B05BB" w14:textId="77777777" w:rsidR="00325984" w:rsidRPr="001E31E1" w:rsidRDefault="00325984" w:rsidP="00471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5984" w:rsidRPr="0030608C" w14:paraId="06DEFAB6" w14:textId="77777777" w:rsidTr="00561527">
        <w:trPr>
          <w:trHeight w:val="575"/>
        </w:trPr>
        <w:tc>
          <w:tcPr>
            <w:tcW w:w="1411" w:type="pct"/>
          </w:tcPr>
          <w:p w14:paraId="1287F675" w14:textId="77777777" w:rsidR="00325984" w:rsidRPr="0030608C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0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Invoices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751</w:t>
            </w:r>
          </w:p>
          <w:p w14:paraId="7521E165" w14:textId="7E03E263" w:rsidR="00325984" w:rsidRPr="0030608C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0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Value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 232 447 388.49</w:t>
            </w:r>
          </w:p>
        </w:tc>
        <w:tc>
          <w:tcPr>
            <w:tcW w:w="1950" w:type="pct"/>
          </w:tcPr>
          <w:p w14:paraId="2FD0CC90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54918A6" w14:textId="6A35A84C" w:rsidR="00325984" w:rsidRPr="0030608C" w:rsidRDefault="00325984" w:rsidP="005615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145 480 630.66</w:t>
            </w:r>
          </w:p>
        </w:tc>
        <w:tc>
          <w:tcPr>
            <w:tcW w:w="1639" w:type="pct"/>
          </w:tcPr>
          <w:p w14:paraId="70437EBB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861B162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589</w:t>
            </w:r>
          </w:p>
        </w:tc>
      </w:tr>
      <w:tr w:rsidR="00325984" w:rsidRPr="0030608C" w14:paraId="0B40068D" w14:textId="77777777" w:rsidTr="00471D21">
        <w:tc>
          <w:tcPr>
            <w:tcW w:w="1411" w:type="pct"/>
          </w:tcPr>
          <w:p w14:paraId="3344C021" w14:textId="77777777" w:rsidR="00325984" w:rsidRPr="0030608C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pct"/>
          </w:tcPr>
          <w:p w14:paraId="6F8B8BAD" w14:textId="77777777" w:rsidR="00325984" w:rsidRPr="0030608C" w:rsidRDefault="00325984" w:rsidP="00471D2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639" w:type="pct"/>
          </w:tcPr>
          <w:p w14:paraId="577A55F2" w14:textId="77777777" w:rsidR="00325984" w:rsidRPr="0030608C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78%</w:t>
            </w:r>
          </w:p>
        </w:tc>
      </w:tr>
    </w:tbl>
    <w:p w14:paraId="69879275" w14:textId="77777777" w:rsidR="00325984" w:rsidRDefault="00325984" w:rsidP="00325984">
      <w:pPr>
        <w:shd w:val="clear" w:color="auto" w:fill="FFFFFF" w:themeFill="background1"/>
        <w:jc w:val="both"/>
        <w:rPr>
          <w:rFonts w:ascii="Arial" w:hAnsi="Arial" w:cs="Arial"/>
          <w:shd w:val="clear" w:color="auto" w:fill="FFFFFF" w:themeFill="background1"/>
        </w:rPr>
      </w:pPr>
    </w:p>
    <w:tbl>
      <w:tblPr>
        <w:tblStyle w:val="TableGrid"/>
        <w:tblpPr w:leftFromText="180" w:rightFromText="180" w:vertAnchor="text" w:tblpY="1"/>
        <w:tblOverlap w:val="never"/>
        <w:tblW w:w="4881" w:type="pct"/>
        <w:tblLook w:val="04A0" w:firstRow="1" w:lastRow="0" w:firstColumn="1" w:lastColumn="0" w:noHBand="0" w:noVBand="1"/>
      </w:tblPr>
      <w:tblGrid>
        <w:gridCol w:w="3928"/>
        <w:gridCol w:w="5560"/>
        <w:gridCol w:w="5990"/>
      </w:tblGrid>
      <w:tr w:rsidR="00325984" w:rsidRPr="00DF4F11" w14:paraId="4DABE23D" w14:textId="77777777" w:rsidTr="00471D21">
        <w:trPr>
          <w:trHeight w:val="557"/>
        </w:trPr>
        <w:tc>
          <w:tcPr>
            <w:tcW w:w="1269" w:type="pct"/>
            <w:shd w:val="pct25" w:color="auto" w:fill="auto"/>
          </w:tcPr>
          <w:p w14:paraId="110A6FA5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Period: </w:t>
            </w: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 Q3</w:t>
            </w:r>
          </w:p>
        </w:tc>
        <w:tc>
          <w:tcPr>
            <w:tcW w:w="1796" w:type="pct"/>
            <w:shd w:val="pct25" w:color="auto" w:fill="auto"/>
          </w:tcPr>
          <w:p w14:paraId="5869B7F3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number of invoices Received</w:t>
            </w:r>
          </w:p>
        </w:tc>
        <w:tc>
          <w:tcPr>
            <w:tcW w:w="1935" w:type="pct"/>
            <w:shd w:val="pct25" w:color="auto" w:fill="auto"/>
          </w:tcPr>
          <w:p w14:paraId="6AC2C928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Total Number of invalid and Incomplete invoices </w:t>
            </w:r>
          </w:p>
        </w:tc>
      </w:tr>
      <w:tr w:rsidR="00325984" w:rsidRPr="00DF4F11" w14:paraId="37D48F5A" w14:textId="77777777" w:rsidTr="00471D21">
        <w:tc>
          <w:tcPr>
            <w:tcW w:w="1269" w:type="pct"/>
          </w:tcPr>
          <w:p w14:paraId="56132EC7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8F6625C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Overall Invoices received</w:t>
            </w:r>
          </w:p>
        </w:tc>
        <w:tc>
          <w:tcPr>
            <w:tcW w:w="1796" w:type="pct"/>
          </w:tcPr>
          <w:p w14:paraId="5F2823A2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EBF13E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1935" w:type="pct"/>
          </w:tcPr>
          <w:p w14:paraId="7392A6DF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C18A090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162</w:t>
            </w:r>
          </w:p>
        </w:tc>
      </w:tr>
      <w:tr w:rsidR="00325984" w:rsidRPr="00DF4F11" w14:paraId="247E6350" w14:textId="77777777" w:rsidTr="00471D21">
        <w:tc>
          <w:tcPr>
            <w:tcW w:w="1269" w:type="pct"/>
          </w:tcPr>
          <w:p w14:paraId="708C3DC5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Percentage</w:t>
            </w:r>
          </w:p>
        </w:tc>
        <w:tc>
          <w:tcPr>
            <w:tcW w:w="1796" w:type="pct"/>
          </w:tcPr>
          <w:p w14:paraId="4F2A92BF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35" w:type="pct"/>
          </w:tcPr>
          <w:p w14:paraId="2F4C7DAF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22%</w:t>
            </w:r>
          </w:p>
        </w:tc>
      </w:tr>
    </w:tbl>
    <w:p w14:paraId="1FB4CB82" w14:textId="77777777" w:rsidR="00325984" w:rsidRPr="00DF4F11" w:rsidRDefault="00325984" w:rsidP="0032598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75EFECBA" w14:textId="77777777" w:rsidR="00325984" w:rsidRPr="003730C9" w:rsidRDefault="00325984" w:rsidP="0032598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>A total number of invalid, and incomplete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invoices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were (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162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>) and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as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such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>were not paid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for reasons such as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requests for payment not yet signed, GRN’s not generated, and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invoices related </w:t>
      </w:r>
      <w:r w:rsidRPr="00DF4F11">
        <w:rPr>
          <w:rFonts w:ascii="Arial" w:hAnsi="Arial" w:cs="Arial"/>
          <w:sz w:val="24"/>
          <w:szCs w:val="24"/>
          <w:shd w:val="clear" w:color="auto" w:fill="FFFFFF" w:themeFill="background1"/>
        </w:rPr>
        <w:t>queries. Refer to a list of such invoices below and the reasons thereof:</w:t>
      </w:r>
    </w:p>
    <w:p w14:paraId="105985BF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556CB2B3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581605F" w14:textId="77777777" w:rsidR="00561527" w:rsidRDefault="00561527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46104D5A" w14:textId="67AF273E" w:rsidR="00325984" w:rsidRPr="00DF4F11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F4F11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Table 15: Unpaid invoices</w:t>
      </w:r>
    </w:p>
    <w:p w14:paraId="7A7444BE" w14:textId="77777777" w:rsidR="00325984" w:rsidRPr="00DF4F11" w:rsidRDefault="00325984" w:rsidP="003259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7E1F10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F4F11">
        <w:rPr>
          <w:rFonts w:ascii="Arial" w:hAnsi="Arial" w:cs="Arial"/>
          <w:b/>
          <w:color w:val="000000" w:themeColor="text1"/>
          <w:sz w:val="24"/>
          <w:szCs w:val="24"/>
        </w:rPr>
        <w:t>SEE THE ATTACHED ANNEXURE A</w:t>
      </w:r>
    </w:p>
    <w:p w14:paraId="567A9455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3286"/>
        <w:gridCol w:w="1440"/>
        <w:gridCol w:w="1980"/>
        <w:gridCol w:w="990"/>
        <w:gridCol w:w="1440"/>
        <w:gridCol w:w="1710"/>
        <w:gridCol w:w="1440"/>
        <w:gridCol w:w="1443"/>
      </w:tblGrid>
      <w:tr w:rsidR="00325984" w:rsidRPr="00C53AB2" w14:paraId="43A72285" w14:textId="77777777" w:rsidTr="001B43FB">
        <w:trPr>
          <w:trHeight w:val="900"/>
          <w:tblHeader/>
        </w:trPr>
        <w:tc>
          <w:tcPr>
            <w:tcW w:w="1659" w:type="dxa"/>
            <w:shd w:val="clear" w:color="auto" w:fill="D9D9D9" w:themeFill="background1" w:themeFillShade="D9"/>
            <w:hideMark/>
          </w:tcPr>
          <w:p w14:paraId="379973D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SUPPLIER NAME</w:t>
            </w:r>
          </w:p>
        </w:tc>
        <w:tc>
          <w:tcPr>
            <w:tcW w:w="3286" w:type="dxa"/>
            <w:shd w:val="clear" w:color="auto" w:fill="D9D9D9" w:themeFill="background1" w:themeFillShade="D9"/>
            <w:hideMark/>
          </w:tcPr>
          <w:p w14:paraId="14FD0B3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Description of Goods/Services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4AA330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AMOUNT </w:t>
            </w:r>
          </w:p>
        </w:tc>
        <w:tc>
          <w:tcPr>
            <w:tcW w:w="1980" w:type="dxa"/>
            <w:shd w:val="clear" w:color="auto" w:fill="D9D9D9" w:themeFill="background1" w:themeFillShade="D9"/>
            <w:hideMark/>
          </w:tcPr>
          <w:p w14:paraId="7190B51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INVOICE NO: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14:paraId="57813B8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User Department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13D59F2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054797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Invoice date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269383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Received from Supplier</w:t>
            </w:r>
          </w:p>
        </w:tc>
        <w:tc>
          <w:tcPr>
            <w:tcW w:w="1443" w:type="dxa"/>
            <w:shd w:val="clear" w:color="auto" w:fill="D9D9D9" w:themeFill="background1" w:themeFillShade="D9"/>
            <w:hideMark/>
          </w:tcPr>
          <w:p w14:paraId="042968D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Sent to End User Department</w:t>
            </w:r>
          </w:p>
        </w:tc>
      </w:tr>
      <w:tr w:rsidR="00325984" w:rsidRPr="00C53AB2" w14:paraId="4CB19376" w14:textId="77777777" w:rsidTr="00471D21">
        <w:trPr>
          <w:trHeight w:val="435"/>
        </w:trPr>
        <w:tc>
          <w:tcPr>
            <w:tcW w:w="1659" w:type="dxa"/>
            <w:noWrap/>
            <w:hideMark/>
          </w:tcPr>
          <w:p w14:paraId="7DE427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GOLDEN POUND 629</w:t>
            </w:r>
          </w:p>
        </w:tc>
        <w:tc>
          <w:tcPr>
            <w:tcW w:w="3286" w:type="dxa"/>
            <w:noWrap/>
            <w:hideMark/>
          </w:tcPr>
          <w:p w14:paraId="34BFC18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SUPPLY OF CONCRETE MIXTURE AT LEBOWENG IWS DEPOT</w:t>
            </w:r>
          </w:p>
        </w:tc>
        <w:tc>
          <w:tcPr>
            <w:tcW w:w="1440" w:type="dxa"/>
            <w:noWrap/>
            <w:hideMark/>
          </w:tcPr>
          <w:p w14:paraId="3B709D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46,904.00 </w:t>
            </w:r>
          </w:p>
        </w:tc>
        <w:tc>
          <w:tcPr>
            <w:tcW w:w="1980" w:type="dxa"/>
            <w:noWrap/>
            <w:hideMark/>
          </w:tcPr>
          <w:p w14:paraId="6A4503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6619</w:t>
            </w:r>
          </w:p>
        </w:tc>
        <w:tc>
          <w:tcPr>
            <w:tcW w:w="990" w:type="dxa"/>
            <w:noWrap/>
            <w:hideMark/>
          </w:tcPr>
          <w:p w14:paraId="74B110F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47E4C6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AUXILLIARY: for end user to sign request for payment</w:t>
            </w:r>
          </w:p>
        </w:tc>
        <w:tc>
          <w:tcPr>
            <w:tcW w:w="1710" w:type="dxa"/>
            <w:noWrap/>
            <w:hideMark/>
          </w:tcPr>
          <w:p w14:paraId="2EB2000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January 2023</w:t>
            </w:r>
          </w:p>
        </w:tc>
        <w:tc>
          <w:tcPr>
            <w:tcW w:w="1440" w:type="dxa"/>
            <w:noWrap/>
            <w:hideMark/>
          </w:tcPr>
          <w:p w14:paraId="7DB797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January 2023</w:t>
            </w:r>
          </w:p>
        </w:tc>
        <w:tc>
          <w:tcPr>
            <w:tcW w:w="1443" w:type="dxa"/>
            <w:noWrap/>
            <w:hideMark/>
          </w:tcPr>
          <w:p w14:paraId="072FB7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January 2023</w:t>
            </w:r>
          </w:p>
        </w:tc>
      </w:tr>
      <w:tr w:rsidR="00325984" w:rsidRPr="00C53AB2" w14:paraId="7C35AA9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37305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MM 629 K PROJECTS</w:t>
            </w:r>
          </w:p>
        </w:tc>
        <w:tc>
          <w:tcPr>
            <w:tcW w:w="3286" w:type="dxa"/>
            <w:noWrap/>
            <w:hideMark/>
          </w:tcPr>
          <w:p w14:paraId="7E95FF9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150 VIP TOILEST AT MOTLOLO</w:t>
            </w:r>
          </w:p>
        </w:tc>
        <w:tc>
          <w:tcPr>
            <w:tcW w:w="1440" w:type="dxa"/>
            <w:noWrap/>
            <w:hideMark/>
          </w:tcPr>
          <w:p w14:paraId="5B7A45D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272,877.75 </w:t>
            </w:r>
          </w:p>
        </w:tc>
        <w:tc>
          <w:tcPr>
            <w:tcW w:w="1980" w:type="dxa"/>
            <w:noWrap/>
            <w:hideMark/>
          </w:tcPr>
          <w:p w14:paraId="7CD59C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MMK20230102</w:t>
            </w:r>
          </w:p>
        </w:tc>
        <w:tc>
          <w:tcPr>
            <w:tcW w:w="990" w:type="dxa"/>
            <w:noWrap/>
            <w:hideMark/>
          </w:tcPr>
          <w:p w14:paraId="29D1586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5F381B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0690CD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 January 2023</w:t>
            </w:r>
          </w:p>
        </w:tc>
        <w:tc>
          <w:tcPr>
            <w:tcW w:w="1440" w:type="dxa"/>
            <w:noWrap/>
            <w:hideMark/>
          </w:tcPr>
          <w:p w14:paraId="7C18B7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 January 2023</w:t>
            </w:r>
          </w:p>
        </w:tc>
        <w:tc>
          <w:tcPr>
            <w:tcW w:w="1443" w:type="dxa"/>
            <w:noWrap/>
            <w:hideMark/>
          </w:tcPr>
          <w:p w14:paraId="5B5237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 January 2023</w:t>
            </w:r>
          </w:p>
        </w:tc>
      </w:tr>
      <w:tr w:rsidR="00325984" w:rsidRPr="00C53AB2" w14:paraId="361CA09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1DE61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3B4EAAF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GA-NKWANA BULK WATER SUPPLY</w:t>
            </w:r>
          </w:p>
        </w:tc>
        <w:tc>
          <w:tcPr>
            <w:tcW w:w="1440" w:type="dxa"/>
            <w:noWrap/>
            <w:hideMark/>
          </w:tcPr>
          <w:p w14:paraId="540276B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211,836.82 </w:t>
            </w:r>
          </w:p>
        </w:tc>
        <w:tc>
          <w:tcPr>
            <w:tcW w:w="1980" w:type="dxa"/>
            <w:noWrap/>
            <w:hideMark/>
          </w:tcPr>
          <w:p w14:paraId="7D9022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90029793</w:t>
            </w:r>
          </w:p>
        </w:tc>
        <w:tc>
          <w:tcPr>
            <w:tcW w:w="990" w:type="dxa"/>
            <w:noWrap/>
            <w:hideMark/>
          </w:tcPr>
          <w:p w14:paraId="1D852C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90CDF9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1DEAA7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4E203F8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463338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244B18E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34A74D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5A7017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195084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904,654.94 </w:t>
            </w:r>
          </w:p>
        </w:tc>
        <w:tc>
          <w:tcPr>
            <w:tcW w:w="1980" w:type="dxa"/>
            <w:noWrap/>
            <w:hideMark/>
          </w:tcPr>
          <w:p w14:paraId="40F266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90029790</w:t>
            </w:r>
          </w:p>
        </w:tc>
        <w:tc>
          <w:tcPr>
            <w:tcW w:w="990" w:type="dxa"/>
            <w:noWrap/>
            <w:hideMark/>
          </w:tcPr>
          <w:p w14:paraId="2E4CAB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4E5AAC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07A6F3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2AD865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4AB888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174C28C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0082C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0491439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53DA661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1,108,254.65 </w:t>
            </w:r>
          </w:p>
        </w:tc>
        <w:tc>
          <w:tcPr>
            <w:tcW w:w="1980" w:type="dxa"/>
            <w:noWrap/>
            <w:hideMark/>
          </w:tcPr>
          <w:p w14:paraId="7C8BA5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90029688</w:t>
            </w:r>
          </w:p>
        </w:tc>
        <w:tc>
          <w:tcPr>
            <w:tcW w:w="990" w:type="dxa"/>
            <w:noWrap/>
            <w:hideMark/>
          </w:tcPr>
          <w:p w14:paraId="1447A0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AEA80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3162E9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3A91EB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0AF295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517968C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FC6129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4CC42E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1D27AA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2,883,622.27 </w:t>
            </w:r>
          </w:p>
        </w:tc>
        <w:tc>
          <w:tcPr>
            <w:tcW w:w="1980" w:type="dxa"/>
            <w:noWrap/>
            <w:hideMark/>
          </w:tcPr>
          <w:p w14:paraId="15D5FA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90029689</w:t>
            </w:r>
          </w:p>
        </w:tc>
        <w:tc>
          <w:tcPr>
            <w:tcW w:w="990" w:type="dxa"/>
            <w:noWrap/>
            <w:hideMark/>
          </w:tcPr>
          <w:p w14:paraId="4CEF53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45025B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61C34A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1C0072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58445B8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22DD132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9B5360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77E619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5162EE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121,001.33 </w:t>
            </w:r>
          </w:p>
        </w:tc>
        <w:tc>
          <w:tcPr>
            <w:tcW w:w="1980" w:type="dxa"/>
            <w:noWrap/>
            <w:hideMark/>
          </w:tcPr>
          <w:p w14:paraId="5B5958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90029736</w:t>
            </w:r>
          </w:p>
        </w:tc>
        <w:tc>
          <w:tcPr>
            <w:tcW w:w="990" w:type="dxa"/>
            <w:noWrap/>
            <w:hideMark/>
          </w:tcPr>
          <w:p w14:paraId="0D985F9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2996C7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185EBF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05E638F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6C2357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78C96C44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634F8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09384E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STEELPORT  PORTABLE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WATER SUPPLY</w:t>
            </w:r>
          </w:p>
        </w:tc>
        <w:tc>
          <w:tcPr>
            <w:tcW w:w="1440" w:type="dxa"/>
            <w:noWrap/>
            <w:hideMark/>
          </w:tcPr>
          <w:p w14:paraId="5019C9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439,812.34 </w:t>
            </w:r>
          </w:p>
        </w:tc>
        <w:tc>
          <w:tcPr>
            <w:tcW w:w="1980" w:type="dxa"/>
            <w:noWrap/>
            <w:hideMark/>
          </w:tcPr>
          <w:p w14:paraId="085C2B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90029743</w:t>
            </w:r>
          </w:p>
        </w:tc>
        <w:tc>
          <w:tcPr>
            <w:tcW w:w="990" w:type="dxa"/>
            <w:noWrap/>
            <w:hideMark/>
          </w:tcPr>
          <w:p w14:paraId="530830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7C49164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1AE8DE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72B99C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55B0C0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665ED04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24B58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 WATER</w:t>
            </w:r>
          </w:p>
        </w:tc>
        <w:tc>
          <w:tcPr>
            <w:tcW w:w="3286" w:type="dxa"/>
            <w:noWrap/>
            <w:hideMark/>
          </w:tcPr>
          <w:p w14:paraId="7F8D15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 WATER SUPPLY</w:t>
            </w:r>
          </w:p>
        </w:tc>
        <w:tc>
          <w:tcPr>
            <w:tcW w:w="1440" w:type="dxa"/>
            <w:noWrap/>
            <w:hideMark/>
          </w:tcPr>
          <w:p w14:paraId="627B2A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1,795,575.42 </w:t>
            </w:r>
          </w:p>
        </w:tc>
        <w:tc>
          <w:tcPr>
            <w:tcW w:w="1980" w:type="dxa"/>
            <w:noWrap/>
            <w:hideMark/>
          </w:tcPr>
          <w:p w14:paraId="2A1EE8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90029787</w:t>
            </w:r>
          </w:p>
        </w:tc>
        <w:tc>
          <w:tcPr>
            <w:tcW w:w="990" w:type="dxa"/>
            <w:noWrap/>
            <w:hideMark/>
          </w:tcPr>
          <w:p w14:paraId="7ED2448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39B50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IWS: for end user to sign </w:t>
            </w: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request for payment</w:t>
            </w:r>
          </w:p>
        </w:tc>
        <w:tc>
          <w:tcPr>
            <w:tcW w:w="1710" w:type="dxa"/>
            <w:noWrap/>
            <w:hideMark/>
          </w:tcPr>
          <w:p w14:paraId="587967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31 December 2022</w:t>
            </w:r>
          </w:p>
        </w:tc>
        <w:tc>
          <w:tcPr>
            <w:tcW w:w="1440" w:type="dxa"/>
            <w:noWrap/>
            <w:hideMark/>
          </w:tcPr>
          <w:p w14:paraId="44725B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3" w:type="dxa"/>
            <w:noWrap/>
            <w:hideMark/>
          </w:tcPr>
          <w:p w14:paraId="72273D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</w:tr>
      <w:tr w:rsidR="00325984" w:rsidRPr="00C53AB2" w14:paraId="040FCCC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E690D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DYNAMIC INTERGRATED GEOHYDRO ENVIRONMENTAL SERVICES</w:t>
            </w:r>
          </w:p>
        </w:tc>
        <w:tc>
          <w:tcPr>
            <w:tcW w:w="3286" w:type="dxa"/>
            <w:noWrap/>
            <w:hideMark/>
          </w:tcPr>
          <w:p w14:paraId="7F3CD1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LEBALELO CENTRAL REGIONAL WATER SCHEME</w:t>
            </w:r>
          </w:p>
        </w:tc>
        <w:tc>
          <w:tcPr>
            <w:tcW w:w="1440" w:type="dxa"/>
            <w:noWrap/>
            <w:hideMark/>
          </w:tcPr>
          <w:p w14:paraId="5B3EDB1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5,664,821.26 </w:t>
            </w:r>
          </w:p>
        </w:tc>
        <w:tc>
          <w:tcPr>
            <w:tcW w:w="1980" w:type="dxa"/>
            <w:noWrap/>
            <w:hideMark/>
          </w:tcPr>
          <w:p w14:paraId="15670F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RLM05</w:t>
            </w:r>
          </w:p>
        </w:tc>
        <w:tc>
          <w:tcPr>
            <w:tcW w:w="990" w:type="dxa"/>
            <w:noWrap/>
            <w:hideMark/>
          </w:tcPr>
          <w:p w14:paraId="2DD77D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3F02F5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6F9F4D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December 2022</w:t>
            </w:r>
          </w:p>
        </w:tc>
        <w:tc>
          <w:tcPr>
            <w:tcW w:w="1440" w:type="dxa"/>
            <w:noWrap/>
            <w:hideMark/>
          </w:tcPr>
          <w:p w14:paraId="4D6421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  <w:tc>
          <w:tcPr>
            <w:tcW w:w="1443" w:type="dxa"/>
            <w:noWrap/>
            <w:hideMark/>
          </w:tcPr>
          <w:p w14:paraId="15554A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</w:tr>
      <w:tr w:rsidR="00325984" w:rsidRPr="00C53AB2" w14:paraId="3C33C2A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D30BF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DYNAMIC INTERGRATED GEOHYDRO ENVIRONMENTAL SERVICES</w:t>
            </w:r>
          </w:p>
        </w:tc>
        <w:tc>
          <w:tcPr>
            <w:tcW w:w="3286" w:type="dxa"/>
            <w:noWrap/>
            <w:hideMark/>
          </w:tcPr>
          <w:p w14:paraId="021FE7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LEBALELO CENTRAL REGIONAL WATER SCHEME</w:t>
            </w:r>
          </w:p>
        </w:tc>
        <w:tc>
          <w:tcPr>
            <w:tcW w:w="1440" w:type="dxa"/>
            <w:noWrap/>
            <w:hideMark/>
          </w:tcPr>
          <w:p w14:paraId="1D0B21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3,350,507.46 </w:t>
            </w:r>
          </w:p>
        </w:tc>
        <w:tc>
          <w:tcPr>
            <w:tcW w:w="1980" w:type="dxa"/>
            <w:noWrap/>
            <w:hideMark/>
          </w:tcPr>
          <w:p w14:paraId="4F0B10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RLM05</w:t>
            </w:r>
          </w:p>
        </w:tc>
        <w:tc>
          <w:tcPr>
            <w:tcW w:w="990" w:type="dxa"/>
            <w:noWrap/>
            <w:hideMark/>
          </w:tcPr>
          <w:p w14:paraId="767E2B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155B8D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309FDBE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December 2022</w:t>
            </w:r>
          </w:p>
        </w:tc>
        <w:tc>
          <w:tcPr>
            <w:tcW w:w="1440" w:type="dxa"/>
            <w:noWrap/>
            <w:hideMark/>
          </w:tcPr>
          <w:p w14:paraId="7FC40C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  <w:tc>
          <w:tcPr>
            <w:tcW w:w="1443" w:type="dxa"/>
            <w:noWrap/>
            <w:hideMark/>
          </w:tcPr>
          <w:p w14:paraId="1F2727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</w:tr>
      <w:tr w:rsidR="00325984" w:rsidRPr="00C53AB2" w14:paraId="3FB3FC01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8BE8D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DYNAMIC INTERGRATED GEOHYDRO ENVIRONMENTAL SERVICES</w:t>
            </w:r>
          </w:p>
        </w:tc>
        <w:tc>
          <w:tcPr>
            <w:tcW w:w="3286" w:type="dxa"/>
            <w:noWrap/>
            <w:hideMark/>
          </w:tcPr>
          <w:p w14:paraId="313EC1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LEBALELO CENTRAL REGIONAL WATER SCHEME</w:t>
            </w:r>
          </w:p>
        </w:tc>
        <w:tc>
          <w:tcPr>
            <w:tcW w:w="1440" w:type="dxa"/>
            <w:noWrap/>
            <w:hideMark/>
          </w:tcPr>
          <w:p w14:paraId="4F83A46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8,628,287.77 </w:t>
            </w:r>
          </w:p>
        </w:tc>
        <w:tc>
          <w:tcPr>
            <w:tcW w:w="1980" w:type="dxa"/>
            <w:noWrap/>
            <w:hideMark/>
          </w:tcPr>
          <w:p w14:paraId="084774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RLM05</w:t>
            </w:r>
          </w:p>
        </w:tc>
        <w:tc>
          <w:tcPr>
            <w:tcW w:w="990" w:type="dxa"/>
            <w:noWrap/>
            <w:hideMark/>
          </w:tcPr>
          <w:p w14:paraId="385739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05385E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5E9297E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December 2022</w:t>
            </w:r>
          </w:p>
        </w:tc>
        <w:tc>
          <w:tcPr>
            <w:tcW w:w="1440" w:type="dxa"/>
            <w:noWrap/>
            <w:hideMark/>
          </w:tcPr>
          <w:p w14:paraId="38D993B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  <w:tc>
          <w:tcPr>
            <w:tcW w:w="1443" w:type="dxa"/>
            <w:noWrap/>
            <w:hideMark/>
          </w:tcPr>
          <w:p w14:paraId="0E03B7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</w:tr>
      <w:tr w:rsidR="00325984" w:rsidRPr="00C53AB2" w14:paraId="7607E2F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6D784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KDM TRAVEL</w:t>
            </w:r>
          </w:p>
        </w:tc>
        <w:tc>
          <w:tcPr>
            <w:tcW w:w="3286" w:type="dxa"/>
            <w:noWrap/>
            <w:hideMark/>
          </w:tcPr>
          <w:p w14:paraId="44FCA6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ACCOMMODATION FOR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THEMBI,RAMAKWELA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,SOPHY,PETRUS,GILBERT</w:t>
            </w:r>
          </w:p>
        </w:tc>
        <w:tc>
          <w:tcPr>
            <w:tcW w:w="1440" w:type="dxa"/>
            <w:noWrap/>
            <w:hideMark/>
          </w:tcPr>
          <w:p w14:paraId="2B7E97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14,904.00 </w:t>
            </w:r>
          </w:p>
        </w:tc>
        <w:tc>
          <w:tcPr>
            <w:tcW w:w="1980" w:type="dxa"/>
            <w:noWrap/>
            <w:hideMark/>
          </w:tcPr>
          <w:p w14:paraId="327D933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1135</w:t>
            </w:r>
          </w:p>
        </w:tc>
        <w:tc>
          <w:tcPr>
            <w:tcW w:w="990" w:type="dxa"/>
            <w:noWrap/>
            <w:hideMark/>
          </w:tcPr>
          <w:p w14:paraId="1684C5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PAYROL</w:t>
            </w:r>
          </w:p>
        </w:tc>
        <w:tc>
          <w:tcPr>
            <w:tcW w:w="1440" w:type="dxa"/>
            <w:hideMark/>
          </w:tcPr>
          <w:p w14:paraId="7E91D0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PAYROL:for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to sign request for payment</w:t>
            </w:r>
          </w:p>
        </w:tc>
        <w:tc>
          <w:tcPr>
            <w:tcW w:w="1710" w:type="dxa"/>
            <w:noWrap/>
            <w:hideMark/>
          </w:tcPr>
          <w:p w14:paraId="3AEC00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 October 2022</w:t>
            </w:r>
          </w:p>
        </w:tc>
        <w:tc>
          <w:tcPr>
            <w:tcW w:w="1440" w:type="dxa"/>
            <w:noWrap/>
            <w:hideMark/>
          </w:tcPr>
          <w:p w14:paraId="0ADB0FB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  <w:tc>
          <w:tcPr>
            <w:tcW w:w="1443" w:type="dxa"/>
            <w:noWrap/>
            <w:hideMark/>
          </w:tcPr>
          <w:p w14:paraId="10F730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</w:tr>
      <w:tr w:rsidR="00325984" w:rsidRPr="00C53AB2" w14:paraId="7080BB1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79ADC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KDM TRAVEL</w:t>
            </w:r>
          </w:p>
        </w:tc>
        <w:tc>
          <w:tcPr>
            <w:tcW w:w="3286" w:type="dxa"/>
            <w:noWrap/>
            <w:hideMark/>
          </w:tcPr>
          <w:p w14:paraId="7B0ABC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ACCOMMODATION FOR THREE SDA MEMBERS</w:t>
            </w:r>
          </w:p>
        </w:tc>
        <w:tc>
          <w:tcPr>
            <w:tcW w:w="1440" w:type="dxa"/>
            <w:noWrap/>
            <w:hideMark/>
          </w:tcPr>
          <w:p w14:paraId="65F025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4,547.13 </w:t>
            </w:r>
          </w:p>
        </w:tc>
        <w:tc>
          <w:tcPr>
            <w:tcW w:w="1980" w:type="dxa"/>
            <w:noWrap/>
            <w:hideMark/>
          </w:tcPr>
          <w:p w14:paraId="48E3DC2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1145</w:t>
            </w:r>
          </w:p>
        </w:tc>
        <w:tc>
          <w:tcPr>
            <w:tcW w:w="990" w:type="dxa"/>
            <w:noWrap/>
            <w:hideMark/>
          </w:tcPr>
          <w:p w14:paraId="6882D6D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7E7888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sign request for payment</w:t>
            </w:r>
          </w:p>
        </w:tc>
        <w:tc>
          <w:tcPr>
            <w:tcW w:w="1710" w:type="dxa"/>
            <w:noWrap/>
            <w:hideMark/>
          </w:tcPr>
          <w:p w14:paraId="711803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0" w:type="dxa"/>
            <w:noWrap/>
            <w:hideMark/>
          </w:tcPr>
          <w:p w14:paraId="415CE03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  <w:tc>
          <w:tcPr>
            <w:tcW w:w="1443" w:type="dxa"/>
            <w:noWrap/>
            <w:hideMark/>
          </w:tcPr>
          <w:p w14:paraId="231179F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January 2023</w:t>
            </w:r>
          </w:p>
        </w:tc>
      </w:tr>
      <w:tr w:rsidR="00325984" w:rsidRPr="00C53AB2" w14:paraId="65E1175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59745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EPHRAIM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MOGALE  LOCAL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MUNICIPALITY</w:t>
            </w:r>
          </w:p>
        </w:tc>
        <w:tc>
          <w:tcPr>
            <w:tcW w:w="3286" w:type="dxa"/>
            <w:noWrap/>
            <w:hideMark/>
          </w:tcPr>
          <w:p w14:paraId="674633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BASIC ELECTRICITY AND REFUSE</w:t>
            </w:r>
          </w:p>
        </w:tc>
        <w:tc>
          <w:tcPr>
            <w:tcW w:w="1440" w:type="dxa"/>
            <w:noWrap/>
            <w:hideMark/>
          </w:tcPr>
          <w:p w14:paraId="0B3E38D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2,607,512.54 </w:t>
            </w:r>
          </w:p>
        </w:tc>
        <w:tc>
          <w:tcPr>
            <w:tcW w:w="1980" w:type="dxa"/>
            <w:noWrap/>
            <w:hideMark/>
          </w:tcPr>
          <w:p w14:paraId="6D180D4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0008900336202301</w:t>
            </w:r>
          </w:p>
        </w:tc>
        <w:tc>
          <w:tcPr>
            <w:tcW w:w="990" w:type="dxa"/>
            <w:hideMark/>
          </w:tcPr>
          <w:p w14:paraId="4EC2A0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1B9A1FA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AUXILARY: end user to sign request for payment</w:t>
            </w:r>
          </w:p>
        </w:tc>
        <w:tc>
          <w:tcPr>
            <w:tcW w:w="1710" w:type="dxa"/>
            <w:noWrap/>
            <w:hideMark/>
          </w:tcPr>
          <w:p w14:paraId="02BE171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January 2023</w:t>
            </w:r>
          </w:p>
        </w:tc>
        <w:tc>
          <w:tcPr>
            <w:tcW w:w="1440" w:type="dxa"/>
            <w:noWrap/>
            <w:hideMark/>
          </w:tcPr>
          <w:p w14:paraId="5188FF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January 2023</w:t>
            </w:r>
          </w:p>
        </w:tc>
        <w:tc>
          <w:tcPr>
            <w:tcW w:w="1443" w:type="dxa"/>
            <w:noWrap/>
            <w:hideMark/>
          </w:tcPr>
          <w:p w14:paraId="0FBD22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January 2023</w:t>
            </w:r>
          </w:p>
        </w:tc>
      </w:tr>
      <w:tr w:rsidR="00325984" w:rsidRPr="00C53AB2" w14:paraId="634E2E5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74916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BIG O TRADING 926</w:t>
            </w:r>
          </w:p>
        </w:tc>
        <w:tc>
          <w:tcPr>
            <w:tcW w:w="3286" w:type="dxa"/>
            <w:noWrap/>
            <w:hideMark/>
          </w:tcPr>
          <w:p w14:paraId="19F9F1A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UISPANNING WATER INTERVENTION</w:t>
            </w:r>
          </w:p>
        </w:tc>
        <w:tc>
          <w:tcPr>
            <w:tcW w:w="1440" w:type="dxa"/>
            <w:noWrap/>
            <w:hideMark/>
          </w:tcPr>
          <w:p w14:paraId="24B784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6,805.13 </w:t>
            </w:r>
          </w:p>
        </w:tc>
        <w:tc>
          <w:tcPr>
            <w:tcW w:w="1980" w:type="dxa"/>
            <w:noWrap/>
            <w:hideMark/>
          </w:tcPr>
          <w:p w14:paraId="2F5C785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certificate4</w:t>
            </w:r>
          </w:p>
        </w:tc>
        <w:tc>
          <w:tcPr>
            <w:tcW w:w="990" w:type="dxa"/>
            <w:hideMark/>
          </w:tcPr>
          <w:p w14:paraId="0982463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5CBF8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5CFAEF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  <w:tc>
          <w:tcPr>
            <w:tcW w:w="1440" w:type="dxa"/>
            <w:noWrap/>
            <w:hideMark/>
          </w:tcPr>
          <w:p w14:paraId="21C379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  <w:tc>
          <w:tcPr>
            <w:tcW w:w="1443" w:type="dxa"/>
            <w:noWrap/>
            <w:hideMark/>
          </w:tcPr>
          <w:p w14:paraId="6319794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</w:tr>
      <w:tr w:rsidR="00325984" w:rsidRPr="00C53AB2" w14:paraId="5CAF471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955D8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BIG O TRADING 926</w:t>
            </w:r>
          </w:p>
        </w:tc>
        <w:tc>
          <w:tcPr>
            <w:tcW w:w="3286" w:type="dxa"/>
            <w:noWrap/>
            <w:hideMark/>
          </w:tcPr>
          <w:p w14:paraId="7D5955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UISPANNING WATER INTERVENTION</w:t>
            </w:r>
          </w:p>
        </w:tc>
        <w:tc>
          <w:tcPr>
            <w:tcW w:w="1440" w:type="dxa"/>
            <w:noWrap/>
            <w:hideMark/>
          </w:tcPr>
          <w:p w14:paraId="6738A0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255,463.08 </w:t>
            </w:r>
          </w:p>
        </w:tc>
        <w:tc>
          <w:tcPr>
            <w:tcW w:w="1980" w:type="dxa"/>
            <w:noWrap/>
            <w:hideMark/>
          </w:tcPr>
          <w:p w14:paraId="0260A9E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certificate4</w:t>
            </w:r>
          </w:p>
        </w:tc>
        <w:tc>
          <w:tcPr>
            <w:tcW w:w="990" w:type="dxa"/>
            <w:hideMark/>
          </w:tcPr>
          <w:p w14:paraId="5161D51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313877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5E439CF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  <w:tc>
          <w:tcPr>
            <w:tcW w:w="1440" w:type="dxa"/>
            <w:noWrap/>
            <w:hideMark/>
          </w:tcPr>
          <w:p w14:paraId="62E91A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  <w:tc>
          <w:tcPr>
            <w:tcW w:w="1443" w:type="dxa"/>
            <w:noWrap/>
            <w:hideMark/>
          </w:tcPr>
          <w:p w14:paraId="239D180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January 2023</w:t>
            </w:r>
          </w:p>
        </w:tc>
      </w:tr>
      <w:tr w:rsidR="00325984" w:rsidRPr="00C53AB2" w14:paraId="692F916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B471D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GZ SERVICES PTY LTD</w:t>
            </w:r>
          </w:p>
        </w:tc>
        <w:tc>
          <w:tcPr>
            <w:tcW w:w="3286" w:type="dxa"/>
            <w:noWrap/>
            <w:hideMark/>
          </w:tcPr>
          <w:p w14:paraId="02545F3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SUPPLY OF MATERIAL FOR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DIPAKAPAKENG,TAFELKOP</w:t>
            </w:r>
            <w:proofErr w:type="gramEnd"/>
          </w:p>
        </w:tc>
        <w:tc>
          <w:tcPr>
            <w:tcW w:w="1440" w:type="dxa"/>
            <w:noWrap/>
            <w:hideMark/>
          </w:tcPr>
          <w:p w14:paraId="79D4E74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125,000.00 </w:t>
            </w:r>
          </w:p>
        </w:tc>
        <w:tc>
          <w:tcPr>
            <w:tcW w:w="1980" w:type="dxa"/>
            <w:noWrap/>
            <w:hideMark/>
          </w:tcPr>
          <w:p w14:paraId="77B9F1D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INV-02189</w:t>
            </w:r>
          </w:p>
        </w:tc>
        <w:tc>
          <w:tcPr>
            <w:tcW w:w="990" w:type="dxa"/>
            <w:noWrap/>
            <w:hideMark/>
          </w:tcPr>
          <w:p w14:paraId="337F2A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309A041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1F9CC0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January 2023</w:t>
            </w:r>
          </w:p>
        </w:tc>
        <w:tc>
          <w:tcPr>
            <w:tcW w:w="1440" w:type="dxa"/>
            <w:noWrap/>
            <w:hideMark/>
          </w:tcPr>
          <w:p w14:paraId="5B8735E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  <w:tc>
          <w:tcPr>
            <w:tcW w:w="1443" w:type="dxa"/>
            <w:noWrap/>
            <w:hideMark/>
          </w:tcPr>
          <w:p w14:paraId="6D2CC2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</w:tr>
      <w:tr w:rsidR="00325984" w:rsidRPr="00C53AB2" w14:paraId="62A30A3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0EB01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AECOM</w:t>
            </w:r>
          </w:p>
        </w:tc>
        <w:tc>
          <w:tcPr>
            <w:tcW w:w="3286" w:type="dxa"/>
            <w:noWrap/>
            <w:hideMark/>
          </w:tcPr>
          <w:p w14:paraId="32A3867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RETENTION ACCUMULATED BETWEEN 21 MAY 2018 AND 27 AUGUST 2021</w:t>
            </w:r>
          </w:p>
        </w:tc>
        <w:tc>
          <w:tcPr>
            <w:tcW w:w="1440" w:type="dxa"/>
            <w:noWrap/>
            <w:hideMark/>
          </w:tcPr>
          <w:p w14:paraId="466AA6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132,038.04 </w:t>
            </w:r>
          </w:p>
        </w:tc>
        <w:tc>
          <w:tcPr>
            <w:tcW w:w="1980" w:type="dxa"/>
            <w:noWrap/>
            <w:hideMark/>
          </w:tcPr>
          <w:p w14:paraId="048DCD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57028545-B</w:t>
            </w:r>
          </w:p>
        </w:tc>
        <w:tc>
          <w:tcPr>
            <w:tcW w:w="990" w:type="dxa"/>
            <w:noWrap/>
            <w:hideMark/>
          </w:tcPr>
          <w:p w14:paraId="4F22EE6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0A2164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3E185B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  <w:tc>
          <w:tcPr>
            <w:tcW w:w="1440" w:type="dxa"/>
            <w:noWrap/>
            <w:hideMark/>
          </w:tcPr>
          <w:p w14:paraId="477A829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 January 2023</w:t>
            </w:r>
          </w:p>
        </w:tc>
        <w:tc>
          <w:tcPr>
            <w:tcW w:w="1443" w:type="dxa"/>
            <w:noWrap/>
            <w:hideMark/>
          </w:tcPr>
          <w:p w14:paraId="41F156F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 January 2023</w:t>
            </w:r>
          </w:p>
        </w:tc>
      </w:tr>
      <w:tr w:rsidR="00325984" w:rsidRPr="00C53AB2" w14:paraId="16B4D291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3CBC5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AECOM</w:t>
            </w:r>
          </w:p>
        </w:tc>
        <w:tc>
          <w:tcPr>
            <w:tcW w:w="3286" w:type="dxa"/>
            <w:noWrap/>
            <w:hideMark/>
          </w:tcPr>
          <w:p w14:paraId="5B706A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BULK WATER SUPPLY AT NEBO </w:t>
            </w:r>
          </w:p>
        </w:tc>
        <w:tc>
          <w:tcPr>
            <w:tcW w:w="1440" w:type="dxa"/>
            <w:noWrap/>
            <w:hideMark/>
          </w:tcPr>
          <w:p w14:paraId="02A9AB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91,032.56 </w:t>
            </w:r>
          </w:p>
        </w:tc>
        <w:tc>
          <w:tcPr>
            <w:tcW w:w="1980" w:type="dxa"/>
            <w:noWrap/>
            <w:hideMark/>
          </w:tcPr>
          <w:p w14:paraId="421C0D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57028545-A</w:t>
            </w:r>
          </w:p>
        </w:tc>
        <w:tc>
          <w:tcPr>
            <w:tcW w:w="990" w:type="dxa"/>
            <w:hideMark/>
          </w:tcPr>
          <w:p w14:paraId="49311C2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7C131C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 for end user to sign request for payment</w:t>
            </w:r>
          </w:p>
        </w:tc>
        <w:tc>
          <w:tcPr>
            <w:tcW w:w="1710" w:type="dxa"/>
            <w:noWrap/>
            <w:hideMark/>
          </w:tcPr>
          <w:p w14:paraId="04375E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  <w:tc>
          <w:tcPr>
            <w:tcW w:w="1440" w:type="dxa"/>
            <w:noWrap/>
            <w:hideMark/>
          </w:tcPr>
          <w:p w14:paraId="5B3B49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 January 2023</w:t>
            </w:r>
          </w:p>
        </w:tc>
        <w:tc>
          <w:tcPr>
            <w:tcW w:w="1443" w:type="dxa"/>
            <w:noWrap/>
            <w:hideMark/>
          </w:tcPr>
          <w:p w14:paraId="0C899F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 January 2023</w:t>
            </w:r>
          </w:p>
        </w:tc>
      </w:tr>
      <w:tr w:rsidR="00325984" w:rsidRPr="00C53AB2" w14:paraId="0CE7C80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1FEB5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137B66E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STEELPORT SEWAGE</w:t>
            </w:r>
          </w:p>
        </w:tc>
        <w:tc>
          <w:tcPr>
            <w:tcW w:w="1440" w:type="dxa"/>
            <w:noWrap/>
            <w:hideMark/>
          </w:tcPr>
          <w:p w14:paraId="0026CC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402,299.66 </w:t>
            </w:r>
          </w:p>
        </w:tc>
        <w:tc>
          <w:tcPr>
            <w:tcW w:w="1980" w:type="dxa"/>
            <w:noWrap/>
            <w:hideMark/>
          </w:tcPr>
          <w:p w14:paraId="6B8A14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LNW632</w:t>
            </w:r>
          </w:p>
        </w:tc>
        <w:tc>
          <w:tcPr>
            <w:tcW w:w="990" w:type="dxa"/>
            <w:noWrap/>
            <w:hideMark/>
          </w:tcPr>
          <w:p w14:paraId="2B3F88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3F56F2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SCM:Amend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order &amp; GRN</w:t>
            </w:r>
          </w:p>
        </w:tc>
        <w:tc>
          <w:tcPr>
            <w:tcW w:w="1710" w:type="dxa"/>
            <w:noWrap/>
            <w:hideMark/>
          </w:tcPr>
          <w:p w14:paraId="0594553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December 2022</w:t>
            </w:r>
          </w:p>
        </w:tc>
        <w:tc>
          <w:tcPr>
            <w:tcW w:w="1440" w:type="dxa"/>
            <w:noWrap/>
            <w:hideMark/>
          </w:tcPr>
          <w:p w14:paraId="2695649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4C41A1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4D24D7D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2F176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7460E0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4388927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1,656,018.50 </w:t>
            </w:r>
          </w:p>
        </w:tc>
        <w:tc>
          <w:tcPr>
            <w:tcW w:w="1980" w:type="dxa"/>
            <w:noWrap/>
            <w:hideMark/>
          </w:tcPr>
          <w:p w14:paraId="696843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90029969</w:t>
            </w:r>
          </w:p>
        </w:tc>
        <w:tc>
          <w:tcPr>
            <w:tcW w:w="990" w:type="dxa"/>
            <w:noWrap/>
            <w:hideMark/>
          </w:tcPr>
          <w:p w14:paraId="5FE84AB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D87E4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1519E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0347F8D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7B2172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71B18004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978971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424914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GA-NKWANA BULK WATER SUPPLY</w:t>
            </w:r>
          </w:p>
        </w:tc>
        <w:tc>
          <w:tcPr>
            <w:tcW w:w="1440" w:type="dxa"/>
            <w:noWrap/>
            <w:hideMark/>
          </w:tcPr>
          <w:p w14:paraId="089A3B8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401,767.05 </w:t>
            </w:r>
          </w:p>
        </w:tc>
        <w:tc>
          <w:tcPr>
            <w:tcW w:w="1980" w:type="dxa"/>
            <w:noWrap/>
            <w:hideMark/>
          </w:tcPr>
          <w:p w14:paraId="1FEB96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90029970</w:t>
            </w:r>
          </w:p>
        </w:tc>
        <w:tc>
          <w:tcPr>
            <w:tcW w:w="990" w:type="dxa"/>
            <w:noWrap/>
            <w:hideMark/>
          </w:tcPr>
          <w:p w14:paraId="2C04CC4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4F1D942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3CC9D6F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264895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498AEC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00EB144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18913D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42C9DD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MARBLE HALL BULK WATER SUPPLY</w:t>
            </w:r>
          </w:p>
        </w:tc>
        <w:tc>
          <w:tcPr>
            <w:tcW w:w="1440" w:type="dxa"/>
            <w:noWrap/>
            <w:hideMark/>
          </w:tcPr>
          <w:p w14:paraId="555156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1,308,169.58 </w:t>
            </w:r>
          </w:p>
        </w:tc>
        <w:tc>
          <w:tcPr>
            <w:tcW w:w="1980" w:type="dxa"/>
            <w:noWrap/>
            <w:hideMark/>
          </w:tcPr>
          <w:p w14:paraId="2C63F5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90029831</w:t>
            </w:r>
          </w:p>
        </w:tc>
        <w:tc>
          <w:tcPr>
            <w:tcW w:w="990" w:type="dxa"/>
            <w:noWrap/>
            <w:hideMark/>
          </w:tcPr>
          <w:p w14:paraId="11DF8A4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47C88A3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36AC0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6168305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75134F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197AEE6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57660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396BA2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STEELPORT PORTABLE WATER SUPPLY</w:t>
            </w:r>
          </w:p>
        </w:tc>
        <w:tc>
          <w:tcPr>
            <w:tcW w:w="1440" w:type="dxa"/>
            <w:noWrap/>
            <w:hideMark/>
          </w:tcPr>
          <w:p w14:paraId="7152CA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509,442.19 </w:t>
            </w:r>
          </w:p>
        </w:tc>
        <w:tc>
          <w:tcPr>
            <w:tcW w:w="1980" w:type="dxa"/>
            <w:noWrap/>
            <w:hideMark/>
          </w:tcPr>
          <w:p w14:paraId="1027CE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90029961</w:t>
            </w:r>
          </w:p>
        </w:tc>
        <w:tc>
          <w:tcPr>
            <w:tcW w:w="990" w:type="dxa"/>
            <w:noWrap/>
            <w:hideMark/>
          </w:tcPr>
          <w:p w14:paraId="622FBF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5CC11C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761FA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04D313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309685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59886A0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C19E0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27BFE5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HLOGOTLO BULK WATER SUPPLY</w:t>
            </w:r>
          </w:p>
        </w:tc>
        <w:tc>
          <w:tcPr>
            <w:tcW w:w="1440" w:type="dxa"/>
            <w:noWrap/>
            <w:hideMark/>
          </w:tcPr>
          <w:p w14:paraId="07DC3F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508,331.60 </w:t>
            </w:r>
          </w:p>
        </w:tc>
        <w:tc>
          <w:tcPr>
            <w:tcW w:w="1980" w:type="dxa"/>
            <w:noWrap/>
            <w:hideMark/>
          </w:tcPr>
          <w:p w14:paraId="278B36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90029983</w:t>
            </w:r>
          </w:p>
        </w:tc>
        <w:tc>
          <w:tcPr>
            <w:tcW w:w="990" w:type="dxa"/>
            <w:noWrap/>
            <w:hideMark/>
          </w:tcPr>
          <w:p w14:paraId="22A9AF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2B1CA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59A5299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30393D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1EEBDC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3327FA5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158BC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244837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0195C8E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1,122,988.08 </w:t>
            </w:r>
          </w:p>
        </w:tc>
        <w:tc>
          <w:tcPr>
            <w:tcW w:w="1980" w:type="dxa"/>
            <w:noWrap/>
            <w:hideMark/>
          </w:tcPr>
          <w:p w14:paraId="6A49F9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90029960</w:t>
            </w:r>
          </w:p>
        </w:tc>
        <w:tc>
          <w:tcPr>
            <w:tcW w:w="990" w:type="dxa"/>
            <w:noWrap/>
            <w:hideMark/>
          </w:tcPr>
          <w:p w14:paraId="32F28F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E765E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3E0253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7A4F82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  <w:tc>
          <w:tcPr>
            <w:tcW w:w="1443" w:type="dxa"/>
            <w:noWrap/>
            <w:hideMark/>
          </w:tcPr>
          <w:p w14:paraId="5745FD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February 2023</w:t>
            </w:r>
          </w:p>
        </w:tc>
      </w:tr>
      <w:tr w:rsidR="00325984" w:rsidRPr="00C53AB2" w14:paraId="0F52260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FBBE89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06D7EF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2515B0B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2,854,731.82 </w:t>
            </w:r>
          </w:p>
        </w:tc>
        <w:tc>
          <w:tcPr>
            <w:tcW w:w="1980" w:type="dxa"/>
            <w:noWrap/>
            <w:hideMark/>
          </w:tcPr>
          <w:p w14:paraId="4C28D15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90029828</w:t>
            </w:r>
          </w:p>
        </w:tc>
        <w:tc>
          <w:tcPr>
            <w:tcW w:w="990" w:type="dxa"/>
            <w:noWrap/>
            <w:hideMark/>
          </w:tcPr>
          <w:p w14:paraId="54F2E7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05B328A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52B09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1F2698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3" w:type="dxa"/>
            <w:noWrap/>
            <w:hideMark/>
          </w:tcPr>
          <w:p w14:paraId="26AB290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</w:tr>
      <w:tr w:rsidR="00325984" w:rsidRPr="00C53AB2" w14:paraId="656CBDA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D8A63C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212316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</w:t>
            </w:r>
          </w:p>
        </w:tc>
        <w:tc>
          <w:tcPr>
            <w:tcW w:w="1440" w:type="dxa"/>
            <w:noWrap/>
            <w:hideMark/>
          </w:tcPr>
          <w:p w14:paraId="5A23D9D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1,814,810.16 </w:t>
            </w:r>
          </w:p>
        </w:tc>
        <w:tc>
          <w:tcPr>
            <w:tcW w:w="1980" w:type="dxa"/>
            <w:noWrap/>
            <w:hideMark/>
          </w:tcPr>
          <w:p w14:paraId="2C69BC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90029982</w:t>
            </w:r>
          </w:p>
        </w:tc>
        <w:tc>
          <w:tcPr>
            <w:tcW w:w="990" w:type="dxa"/>
            <w:noWrap/>
            <w:hideMark/>
          </w:tcPr>
          <w:p w14:paraId="6F6573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220DBF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4806F7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4E4164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3" w:type="dxa"/>
            <w:noWrap/>
            <w:hideMark/>
          </w:tcPr>
          <w:p w14:paraId="3DB1B4A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</w:tr>
      <w:tr w:rsidR="00325984" w:rsidRPr="00C53AB2" w14:paraId="7197FD1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7B50F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BFW METERING</w:t>
            </w:r>
          </w:p>
        </w:tc>
        <w:tc>
          <w:tcPr>
            <w:tcW w:w="3286" w:type="dxa"/>
            <w:noWrap/>
            <w:hideMark/>
          </w:tcPr>
          <w:p w14:paraId="182B2A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BASIC DELIVERY WATER FOR BAREKI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MALL(</w:t>
            </w:r>
            <w:proofErr w:type="spellStart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northen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wing)</w:t>
            </w:r>
          </w:p>
        </w:tc>
        <w:tc>
          <w:tcPr>
            <w:tcW w:w="1440" w:type="dxa"/>
            <w:noWrap/>
            <w:hideMark/>
          </w:tcPr>
          <w:p w14:paraId="4AFCBA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151,186.39 </w:t>
            </w:r>
          </w:p>
        </w:tc>
        <w:tc>
          <w:tcPr>
            <w:tcW w:w="1980" w:type="dxa"/>
            <w:noWrap/>
            <w:hideMark/>
          </w:tcPr>
          <w:p w14:paraId="5C78E6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BAR44/01/2023</w:t>
            </w:r>
          </w:p>
        </w:tc>
        <w:tc>
          <w:tcPr>
            <w:tcW w:w="990" w:type="dxa"/>
            <w:noWrap/>
            <w:hideMark/>
          </w:tcPr>
          <w:p w14:paraId="252F751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28AB12B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GRN</w:t>
            </w:r>
          </w:p>
        </w:tc>
        <w:tc>
          <w:tcPr>
            <w:tcW w:w="1710" w:type="dxa"/>
            <w:noWrap/>
            <w:hideMark/>
          </w:tcPr>
          <w:p w14:paraId="45F92A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0" w:type="dxa"/>
            <w:noWrap/>
            <w:hideMark/>
          </w:tcPr>
          <w:p w14:paraId="02E909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February 2023</w:t>
            </w:r>
          </w:p>
        </w:tc>
        <w:tc>
          <w:tcPr>
            <w:tcW w:w="1443" w:type="dxa"/>
            <w:noWrap/>
            <w:hideMark/>
          </w:tcPr>
          <w:p w14:paraId="411584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February 2023</w:t>
            </w:r>
          </w:p>
        </w:tc>
      </w:tr>
      <w:tr w:rsidR="00325984" w:rsidRPr="00C53AB2" w14:paraId="72A6D79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ED539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ELIAS MOTSOALEDI MUNICIPALITY</w:t>
            </w:r>
          </w:p>
        </w:tc>
        <w:tc>
          <w:tcPr>
            <w:tcW w:w="3286" w:type="dxa"/>
            <w:noWrap/>
            <w:hideMark/>
          </w:tcPr>
          <w:p w14:paraId="04FEE9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HOUSEHOLD PROPERTY LAND</w:t>
            </w:r>
          </w:p>
        </w:tc>
        <w:tc>
          <w:tcPr>
            <w:tcW w:w="1440" w:type="dxa"/>
            <w:noWrap/>
            <w:hideMark/>
          </w:tcPr>
          <w:p w14:paraId="426327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4,194.01 </w:t>
            </w:r>
          </w:p>
        </w:tc>
        <w:tc>
          <w:tcPr>
            <w:tcW w:w="1980" w:type="dxa"/>
            <w:noWrap/>
            <w:hideMark/>
          </w:tcPr>
          <w:p w14:paraId="70EBD0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925497202301</w:t>
            </w:r>
          </w:p>
        </w:tc>
        <w:tc>
          <w:tcPr>
            <w:tcW w:w="990" w:type="dxa"/>
            <w:hideMark/>
          </w:tcPr>
          <w:p w14:paraId="219EDA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6643169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</w:t>
            </w: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 xml:space="preserve">request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payment</w:t>
            </w:r>
          </w:p>
        </w:tc>
        <w:tc>
          <w:tcPr>
            <w:tcW w:w="1710" w:type="dxa"/>
            <w:noWrap/>
            <w:hideMark/>
          </w:tcPr>
          <w:p w14:paraId="36C7598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01 February 2023</w:t>
            </w:r>
          </w:p>
        </w:tc>
        <w:tc>
          <w:tcPr>
            <w:tcW w:w="1440" w:type="dxa"/>
            <w:noWrap/>
            <w:hideMark/>
          </w:tcPr>
          <w:p w14:paraId="18C372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February 2023</w:t>
            </w:r>
          </w:p>
        </w:tc>
        <w:tc>
          <w:tcPr>
            <w:tcW w:w="1443" w:type="dxa"/>
            <w:noWrap/>
            <w:hideMark/>
          </w:tcPr>
          <w:p w14:paraId="1D020C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February 2023</w:t>
            </w:r>
          </w:p>
        </w:tc>
      </w:tr>
      <w:tr w:rsidR="00325984" w:rsidRPr="00C53AB2" w14:paraId="0CD87D1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5A9286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BATLOKWA TRAVEL</w:t>
            </w:r>
          </w:p>
        </w:tc>
        <w:tc>
          <w:tcPr>
            <w:tcW w:w="3286" w:type="dxa"/>
            <w:noWrap/>
            <w:hideMark/>
          </w:tcPr>
          <w:p w14:paraId="457EBC0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ACCOMMODATION FOR TSHABEDI SEROTE AND LETHABO PHEEHA AND GEOFFREY MARIRI</w:t>
            </w:r>
          </w:p>
        </w:tc>
        <w:tc>
          <w:tcPr>
            <w:tcW w:w="1440" w:type="dxa"/>
            <w:noWrap/>
            <w:hideMark/>
          </w:tcPr>
          <w:p w14:paraId="2A0001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1,432.80 </w:t>
            </w:r>
          </w:p>
        </w:tc>
        <w:tc>
          <w:tcPr>
            <w:tcW w:w="1980" w:type="dxa"/>
            <w:noWrap/>
            <w:hideMark/>
          </w:tcPr>
          <w:p w14:paraId="5D3920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HOF.0000464</w:t>
            </w:r>
          </w:p>
        </w:tc>
        <w:tc>
          <w:tcPr>
            <w:tcW w:w="990" w:type="dxa"/>
            <w:hideMark/>
          </w:tcPr>
          <w:p w14:paraId="7396B3A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7776F2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SCM:vat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amount on order is different to invoice</w:t>
            </w:r>
          </w:p>
        </w:tc>
        <w:tc>
          <w:tcPr>
            <w:tcW w:w="1710" w:type="dxa"/>
            <w:noWrap/>
            <w:hideMark/>
          </w:tcPr>
          <w:p w14:paraId="293A255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2023</w:t>
            </w:r>
          </w:p>
        </w:tc>
        <w:tc>
          <w:tcPr>
            <w:tcW w:w="1440" w:type="dxa"/>
            <w:noWrap/>
            <w:hideMark/>
          </w:tcPr>
          <w:p w14:paraId="36B7BC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February 2023</w:t>
            </w:r>
          </w:p>
        </w:tc>
        <w:tc>
          <w:tcPr>
            <w:tcW w:w="1443" w:type="dxa"/>
            <w:noWrap/>
            <w:hideMark/>
          </w:tcPr>
          <w:p w14:paraId="41B9B81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February 2023</w:t>
            </w:r>
          </w:p>
        </w:tc>
      </w:tr>
      <w:tr w:rsidR="00325984" w:rsidRPr="00C53AB2" w14:paraId="233AD280" w14:textId="77777777" w:rsidTr="00471D21">
        <w:trPr>
          <w:trHeight w:val="345"/>
        </w:trPr>
        <w:tc>
          <w:tcPr>
            <w:tcW w:w="1659" w:type="dxa"/>
            <w:noWrap/>
            <w:hideMark/>
          </w:tcPr>
          <w:p w14:paraId="68428A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BATLOKWA TRAVEL</w:t>
            </w:r>
          </w:p>
        </w:tc>
        <w:tc>
          <w:tcPr>
            <w:tcW w:w="3286" w:type="dxa"/>
            <w:noWrap/>
            <w:hideMark/>
          </w:tcPr>
          <w:p w14:paraId="5BC6747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ACCOMMODATION FOR TSHABEDI SEROTE AND LETHABO PHEEHA AND GEOFFREY MARIRI</w:t>
            </w:r>
          </w:p>
        </w:tc>
        <w:tc>
          <w:tcPr>
            <w:tcW w:w="1440" w:type="dxa"/>
            <w:noWrap/>
            <w:hideMark/>
          </w:tcPr>
          <w:p w14:paraId="676E91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1,432.80 </w:t>
            </w:r>
          </w:p>
        </w:tc>
        <w:tc>
          <w:tcPr>
            <w:tcW w:w="1980" w:type="dxa"/>
            <w:noWrap/>
            <w:hideMark/>
          </w:tcPr>
          <w:p w14:paraId="17BFBD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HOF.0000463</w:t>
            </w:r>
          </w:p>
        </w:tc>
        <w:tc>
          <w:tcPr>
            <w:tcW w:w="990" w:type="dxa"/>
            <w:hideMark/>
          </w:tcPr>
          <w:p w14:paraId="31C826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667368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SCM:vat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amount on order is different to invoice</w:t>
            </w:r>
          </w:p>
        </w:tc>
        <w:tc>
          <w:tcPr>
            <w:tcW w:w="1710" w:type="dxa"/>
            <w:noWrap/>
            <w:hideMark/>
          </w:tcPr>
          <w:p w14:paraId="7475B2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2023</w:t>
            </w:r>
          </w:p>
        </w:tc>
        <w:tc>
          <w:tcPr>
            <w:tcW w:w="1440" w:type="dxa"/>
            <w:noWrap/>
            <w:hideMark/>
          </w:tcPr>
          <w:p w14:paraId="624654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February 2023</w:t>
            </w:r>
          </w:p>
        </w:tc>
        <w:tc>
          <w:tcPr>
            <w:tcW w:w="1443" w:type="dxa"/>
            <w:noWrap/>
            <w:hideMark/>
          </w:tcPr>
          <w:p w14:paraId="3F14FD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February 2023</w:t>
            </w:r>
          </w:p>
        </w:tc>
      </w:tr>
      <w:tr w:rsidR="00325984" w:rsidRPr="00C53AB2" w14:paraId="7357B47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2AA48C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FREDDY RASEROTE</w:t>
            </w:r>
          </w:p>
        </w:tc>
        <w:tc>
          <w:tcPr>
            <w:tcW w:w="3286" w:type="dxa"/>
            <w:noWrap/>
            <w:hideMark/>
          </w:tcPr>
          <w:p w14:paraId="79B5B5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ALLOWANCE FOR SDA STRATEGIC PLAN SESSION ON 2023/02/06</w:t>
            </w:r>
          </w:p>
        </w:tc>
        <w:tc>
          <w:tcPr>
            <w:tcW w:w="1440" w:type="dxa"/>
            <w:noWrap/>
            <w:hideMark/>
          </w:tcPr>
          <w:p w14:paraId="4B0D7C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5F61B56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4279B95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52C909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057AFF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2022</w:t>
            </w:r>
          </w:p>
        </w:tc>
        <w:tc>
          <w:tcPr>
            <w:tcW w:w="1440" w:type="dxa"/>
            <w:noWrap/>
            <w:hideMark/>
          </w:tcPr>
          <w:p w14:paraId="5A9C28C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33D451E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5054D50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6B2D1A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TSHABEDI SEROTE</w:t>
            </w:r>
          </w:p>
        </w:tc>
        <w:tc>
          <w:tcPr>
            <w:tcW w:w="3286" w:type="dxa"/>
            <w:noWrap/>
            <w:hideMark/>
          </w:tcPr>
          <w:p w14:paraId="1521FC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SITTING ALLOWANCE FOR CHAIRPERSON ATTENDING STRATEGIC SESSION ON 7th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feb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1440" w:type="dxa"/>
            <w:noWrap/>
            <w:hideMark/>
          </w:tcPr>
          <w:p w14:paraId="53D7753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9,230.00 </w:t>
            </w:r>
          </w:p>
        </w:tc>
        <w:tc>
          <w:tcPr>
            <w:tcW w:w="1980" w:type="dxa"/>
            <w:noWrap/>
            <w:hideMark/>
          </w:tcPr>
          <w:p w14:paraId="0BB7FDB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2C8D4D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43E95A1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6A31C3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0" w:type="dxa"/>
            <w:noWrap/>
            <w:hideMark/>
          </w:tcPr>
          <w:p w14:paraId="12381A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0D56A71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6EC0DC7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17D45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LETHABO PHEEHA</w:t>
            </w:r>
          </w:p>
        </w:tc>
        <w:tc>
          <w:tcPr>
            <w:tcW w:w="3286" w:type="dxa"/>
            <w:noWrap/>
            <w:hideMark/>
          </w:tcPr>
          <w:p w14:paraId="1DEBEEF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SITTING ALLOWANCE FOR BOARDMEMBER ATTENDING STRATEGIC PLAN SESSION </w:t>
            </w:r>
          </w:p>
        </w:tc>
        <w:tc>
          <w:tcPr>
            <w:tcW w:w="1440" w:type="dxa"/>
            <w:noWrap/>
            <w:hideMark/>
          </w:tcPr>
          <w:p w14:paraId="7F3C43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45E79C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616259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14FE659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7E8B47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06 February 2023</w:t>
            </w:r>
          </w:p>
        </w:tc>
        <w:tc>
          <w:tcPr>
            <w:tcW w:w="1440" w:type="dxa"/>
            <w:noWrap/>
            <w:hideMark/>
          </w:tcPr>
          <w:p w14:paraId="4041674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282356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4278257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7D60B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FREDDY RASEROTE</w:t>
            </w:r>
          </w:p>
        </w:tc>
        <w:tc>
          <w:tcPr>
            <w:tcW w:w="3286" w:type="dxa"/>
            <w:noWrap/>
            <w:hideMark/>
          </w:tcPr>
          <w:p w14:paraId="69730B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ALLOWANCE FOR SDA STRATEGIC PLAN SESSION ON 2023/02/07</w:t>
            </w:r>
          </w:p>
        </w:tc>
        <w:tc>
          <w:tcPr>
            <w:tcW w:w="1440" w:type="dxa"/>
            <w:noWrap/>
            <w:hideMark/>
          </w:tcPr>
          <w:p w14:paraId="7D9A76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29B176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182EED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5B5192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635D3E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0" w:type="dxa"/>
            <w:noWrap/>
            <w:hideMark/>
          </w:tcPr>
          <w:p w14:paraId="0B3030B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52CAA06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049A765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6416FB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LETHABO PHEEHA</w:t>
            </w:r>
          </w:p>
        </w:tc>
        <w:tc>
          <w:tcPr>
            <w:tcW w:w="3286" w:type="dxa"/>
            <w:noWrap/>
            <w:hideMark/>
          </w:tcPr>
          <w:p w14:paraId="676694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ALLOWANCE FOR SDA STRATEGIC PLAN SESSION ON 2023/02/07</w:t>
            </w:r>
          </w:p>
        </w:tc>
        <w:tc>
          <w:tcPr>
            <w:tcW w:w="1440" w:type="dxa"/>
            <w:noWrap/>
            <w:hideMark/>
          </w:tcPr>
          <w:p w14:paraId="656152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61A26E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2F7B58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2A09A3E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4EE1DE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0" w:type="dxa"/>
            <w:noWrap/>
            <w:hideMark/>
          </w:tcPr>
          <w:p w14:paraId="4A1E47E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06B90FA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74A89D0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4BB17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088B6F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STEELPOORT SEWAGE</w:t>
            </w:r>
          </w:p>
        </w:tc>
        <w:tc>
          <w:tcPr>
            <w:tcW w:w="1440" w:type="dxa"/>
            <w:noWrap/>
            <w:hideMark/>
          </w:tcPr>
          <w:p w14:paraId="68321B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404,002.49 </w:t>
            </w:r>
          </w:p>
        </w:tc>
        <w:tc>
          <w:tcPr>
            <w:tcW w:w="1980" w:type="dxa"/>
            <w:noWrap/>
            <w:hideMark/>
          </w:tcPr>
          <w:p w14:paraId="6552FC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LNW636</w:t>
            </w:r>
          </w:p>
        </w:tc>
        <w:tc>
          <w:tcPr>
            <w:tcW w:w="990" w:type="dxa"/>
            <w:hideMark/>
          </w:tcPr>
          <w:p w14:paraId="3BAA43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0DF9D7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4D73E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107E61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5B62B43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342E557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39C5F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210F0C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MARBLE HALL SEWAGE</w:t>
            </w:r>
          </w:p>
        </w:tc>
        <w:tc>
          <w:tcPr>
            <w:tcW w:w="1440" w:type="dxa"/>
            <w:noWrap/>
            <w:hideMark/>
          </w:tcPr>
          <w:p w14:paraId="595B60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286,590.79 </w:t>
            </w:r>
          </w:p>
        </w:tc>
        <w:tc>
          <w:tcPr>
            <w:tcW w:w="1980" w:type="dxa"/>
            <w:noWrap/>
            <w:hideMark/>
          </w:tcPr>
          <w:p w14:paraId="218DFD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LNW635</w:t>
            </w:r>
          </w:p>
        </w:tc>
        <w:tc>
          <w:tcPr>
            <w:tcW w:w="990" w:type="dxa"/>
            <w:hideMark/>
          </w:tcPr>
          <w:p w14:paraId="5F42E6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24851B8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217EA3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12523C1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77D7FDB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21FE7A3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09272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3D4B0C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GROBLERSDAL SEWAGE</w:t>
            </w:r>
          </w:p>
        </w:tc>
        <w:tc>
          <w:tcPr>
            <w:tcW w:w="1440" w:type="dxa"/>
            <w:noWrap/>
            <w:hideMark/>
          </w:tcPr>
          <w:p w14:paraId="03399E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274,594.92 </w:t>
            </w:r>
          </w:p>
        </w:tc>
        <w:tc>
          <w:tcPr>
            <w:tcW w:w="1980" w:type="dxa"/>
            <w:noWrap/>
            <w:hideMark/>
          </w:tcPr>
          <w:p w14:paraId="547521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LNW634</w:t>
            </w:r>
          </w:p>
        </w:tc>
        <w:tc>
          <w:tcPr>
            <w:tcW w:w="990" w:type="dxa"/>
            <w:hideMark/>
          </w:tcPr>
          <w:p w14:paraId="2C93E5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40EA7F9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F2C85A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6A118A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3E0006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79C7043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AA332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NORTHEN WATER</w:t>
            </w:r>
          </w:p>
        </w:tc>
        <w:tc>
          <w:tcPr>
            <w:tcW w:w="3286" w:type="dxa"/>
            <w:noWrap/>
            <w:hideMark/>
          </w:tcPr>
          <w:p w14:paraId="21E74D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BURGERSFORT SEWAGE</w:t>
            </w:r>
          </w:p>
        </w:tc>
        <w:tc>
          <w:tcPr>
            <w:tcW w:w="1440" w:type="dxa"/>
            <w:noWrap/>
            <w:hideMark/>
          </w:tcPr>
          <w:p w14:paraId="4199E4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690,564.12 </w:t>
            </w:r>
          </w:p>
        </w:tc>
        <w:tc>
          <w:tcPr>
            <w:tcW w:w="1980" w:type="dxa"/>
            <w:noWrap/>
            <w:hideMark/>
          </w:tcPr>
          <w:p w14:paraId="47EB084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LNW633</w:t>
            </w:r>
          </w:p>
        </w:tc>
        <w:tc>
          <w:tcPr>
            <w:tcW w:w="990" w:type="dxa"/>
            <w:hideMark/>
          </w:tcPr>
          <w:p w14:paraId="1EA95F0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62AFD4E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E878C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012D35E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3E7A6D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4DCCF6F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2F992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AECOM</w:t>
            </w:r>
          </w:p>
        </w:tc>
        <w:tc>
          <w:tcPr>
            <w:tcW w:w="3286" w:type="dxa"/>
            <w:noWrap/>
            <w:hideMark/>
          </w:tcPr>
          <w:p w14:paraId="1B86DC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NEBO PLATEU BULK WATER SUPPLY</w:t>
            </w:r>
          </w:p>
        </w:tc>
        <w:tc>
          <w:tcPr>
            <w:tcW w:w="1440" w:type="dxa"/>
            <w:noWrap/>
            <w:hideMark/>
          </w:tcPr>
          <w:p w14:paraId="1FD26A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132,038.04 </w:t>
            </w:r>
          </w:p>
        </w:tc>
        <w:tc>
          <w:tcPr>
            <w:tcW w:w="1980" w:type="dxa"/>
            <w:noWrap/>
            <w:hideMark/>
          </w:tcPr>
          <w:p w14:paraId="663D9DB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57028545-B</w:t>
            </w:r>
          </w:p>
        </w:tc>
        <w:tc>
          <w:tcPr>
            <w:tcW w:w="990" w:type="dxa"/>
            <w:hideMark/>
          </w:tcPr>
          <w:p w14:paraId="64D97F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070121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516624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  <w:tc>
          <w:tcPr>
            <w:tcW w:w="1440" w:type="dxa"/>
            <w:noWrap/>
            <w:hideMark/>
          </w:tcPr>
          <w:p w14:paraId="56891F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658F842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4534194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B2B9A8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AECOM</w:t>
            </w:r>
          </w:p>
        </w:tc>
        <w:tc>
          <w:tcPr>
            <w:tcW w:w="3286" w:type="dxa"/>
            <w:noWrap/>
            <w:hideMark/>
          </w:tcPr>
          <w:p w14:paraId="62D31D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NEBO PLATEU BULK WATER SUPPLY</w:t>
            </w:r>
          </w:p>
        </w:tc>
        <w:tc>
          <w:tcPr>
            <w:tcW w:w="1440" w:type="dxa"/>
            <w:noWrap/>
            <w:hideMark/>
          </w:tcPr>
          <w:p w14:paraId="582D2F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91,032.56 </w:t>
            </w:r>
          </w:p>
        </w:tc>
        <w:tc>
          <w:tcPr>
            <w:tcW w:w="1980" w:type="dxa"/>
            <w:noWrap/>
            <w:hideMark/>
          </w:tcPr>
          <w:p w14:paraId="589666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57028545-A</w:t>
            </w:r>
          </w:p>
        </w:tc>
        <w:tc>
          <w:tcPr>
            <w:tcW w:w="990" w:type="dxa"/>
            <w:hideMark/>
          </w:tcPr>
          <w:p w14:paraId="1CE197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57A75A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5FF7D3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January 2023</w:t>
            </w:r>
          </w:p>
        </w:tc>
        <w:tc>
          <w:tcPr>
            <w:tcW w:w="1440" w:type="dxa"/>
            <w:noWrap/>
            <w:hideMark/>
          </w:tcPr>
          <w:p w14:paraId="0572F3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2605BD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158BF16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ABBD2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LETHABO PHEEHA</w:t>
            </w:r>
          </w:p>
        </w:tc>
        <w:tc>
          <w:tcPr>
            <w:tcW w:w="3286" w:type="dxa"/>
            <w:noWrap/>
            <w:hideMark/>
          </w:tcPr>
          <w:p w14:paraId="12875A6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ALLOAWANCE FOR SDA SPECIAL BOARD MEETING VITUAL ON 10 FEB 2023</w:t>
            </w:r>
          </w:p>
        </w:tc>
        <w:tc>
          <w:tcPr>
            <w:tcW w:w="1440" w:type="dxa"/>
            <w:noWrap/>
            <w:hideMark/>
          </w:tcPr>
          <w:p w14:paraId="6DA517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717EFA3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2F530F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207C749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6191D8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2023</w:t>
            </w:r>
          </w:p>
        </w:tc>
        <w:tc>
          <w:tcPr>
            <w:tcW w:w="1440" w:type="dxa"/>
            <w:noWrap/>
            <w:hideMark/>
          </w:tcPr>
          <w:p w14:paraId="332A20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72327A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1D4C877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4B91D9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FREDDY RASEOTE</w:t>
            </w:r>
          </w:p>
        </w:tc>
        <w:tc>
          <w:tcPr>
            <w:tcW w:w="3286" w:type="dxa"/>
            <w:noWrap/>
            <w:hideMark/>
          </w:tcPr>
          <w:p w14:paraId="3CB0F8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ALLOAWANCE FOR SDA SPECIAL BOARD MEETING ON 10 FEB 2023</w:t>
            </w:r>
          </w:p>
        </w:tc>
        <w:tc>
          <w:tcPr>
            <w:tcW w:w="1440" w:type="dxa"/>
            <w:noWrap/>
            <w:hideMark/>
          </w:tcPr>
          <w:p w14:paraId="6C3B48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7,888.00 </w:t>
            </w:r>
          </w:p>
        </w:tc>
        <w:tc>
          <w:tcPr>
            <w:tcW w:w="1980" w:type="dxa"/>
            <w:noWrap/>
            <w:hideMark/>
          </w:tcPr>
          <w:p w14:paraId="395D3BE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48D0AFD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08F797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1D6A27B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2023</w:t>
            </w:r>
          </w:p>
        </w:tc>
        <w:tc>
          <w:tcPr>
            <w:tcW w:w="1440" w:type="dxa"/>
            <w:noWrap/>
            <w:hideMark/>
          </w:tcPr>
          <w:p w14:paraId="0C832D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1F79C37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65C8F95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BF6CF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TSHABEDI SEROTE</w:t>
            </w:r>
          </w:p>
        </w:tc>
        <w:tc>
          <w:tcPr>
            <w:tcW w:w="3286" w:type="dxa"/>
            <w:noWrap/>
            <w:hideMark/>
          </w:tcPr>
          <w:p w14:paraId="668CF6E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ALLOWANCE AS THE CHAIRPERSON FOR ATTEDNING SDA SPECIAL BOARD MEETING</w:t>
            </w:r>
          </w:p>
        </w:tc>
        <w:tc>
          <w:tcPr>
            <w:tcW w:w="1440" w:type="dxa"/>
            <w:noWrap/>
            <w:hideMark/>
          </w:tcPr>
          <w:p w14:paraId="48E9DD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9,230.00 </w:t>
            </w:r>
          </w:p>
        </w:tc>
        <w:tc>
          <w:tcPr>
            <w:tcW w:w="1980" w:type="dxa"/>
            <w:noWrap/>
            <w:hideMark/>
          </w:tcPr>
          <w:p w14:paraId="4EEEFD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417C42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571F02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5BC090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February 2023</w:t>
            </w:r>
          </w:p>
        </w:tc>
        <w:tc>
          <w:tcPr>
            <w:tcW w:w="1440" w:type="dxa"/>
            <w:noWrap/>
            <w:hideMark/>
          </w:tcPr>
          <w:p w14:paraId="057153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67ACA8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58B1D6A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A1232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TSHABEDI SEROTE</w:t>
            </w:r>
          </w:p>
        </w:tc>
        <w:tc>
          <w:tcPr>
            <w:tcW w:w="3286" w:type="dxa"/>
            <w:noWrap/>
            <w:hideMark/>
          </w:tcPr>
          <w:p w14:paraId="573A9F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SITTING ALLOWANCE AS THE CHAIRPERSON FOR ATTEDNING SDA SPECIAL BOARD MEETING</w:t>
            </w:r>
          </w:p>
        </w:tc>
        <w:tc>
          <w:tcPr>
            <w:tcW w:w="1440" w:type="dxa"/>
            <w:noWrap/>
            <w:hideMark/>
          </w:tcPr>
          <w:p w14:paraId="7F0F57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9,230.00 </w:t>
            </w:r>
          </w:p>
        </w:tc>
        <w:tc>
          <w:tcPr>
            <w:tcW w:w="1980" w:type="dxa"/>
            <w:noWrap/>
            <w:hideMark/>
          </w:tcPr>
          <w:p w14:paraId="0A8B60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hideMark/>
          </w:tcPr>
          <w:p w14:paraId="1FFFBD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hideMark/>
          </w:tcPr>
          <w:p w14:paraId="310CE1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SDA:(no budget)</w:t>
            </w:r>
          </w:p>
        </w:tc>
        <w:tc>
          <w:tcPr>
            <w:tcW w:w="1710" w:type="dxa"/>
            <w:noWrap/>
            <w:hideMark/>
          </w:tcPr>
          <w:p w14:paraId="562CFE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06 February 2023</w:t>
            </w:r>
          </w:p>
        </w:tc>
        <w:tc>
          <w:tcPr>
            <w:tcW w:w="1440" w:type="dxa"/>
            <w:noWrap/>
            <w:hideMark/>
          </w:tcPr>
          <w:p w14:paraId="171EDF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  <w:tc>
          <w:tcPr>
            <w:tcW w:w="1443" w:type="dxa"/>
            <w:noWrap/>
            <w:hideMark/>
          </w:tcPr>
          <w:p w14:paraId="1665C1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February 2023</w:t>
            </w:r>
          </w:p>
        </w:tc>
      </w:tr>
      <w:tr w:rsidR="00325984" w:rsidRPr="00C53AB2" w14:paraId="763AC80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983F0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BATLOKWA TRAVEL</w:t>
            </w:r>
          </w:p>
        </w:tc>
        <w:tc>
          <w:tcPr>
            <w:tcW w:w="3286" w:type="dxa"/>
            <w:noWrap/>
            <w:hideMark/>
          </w:tcPr>
          <w:p w14:paraId="15AF1F3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ACCOMMODATION FOR KM RAMATJIE FOR ATTENDING AT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WITS ,CPMD</w:t>
            </w:r>
            <w:proofErr w:type="gramEnd"/>
          </w:p>
        </w:tc>
        <w:tc>
          <w:tcPr>
            <w:tcW w:w="1440" w:type="dxa"/>
            <w:noWrap/>
            <w:hideMark/>
          </w:tcPr>
          <w:p w14:paraId="7A4C84D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5,830.20 </w:t>
            </w:r>
          </w:p>
        </w:tc>
        <w:tc>
          <w:tcPr>
            <w:tcW w:w="1980" w:type="dxa"/>
            <w:noWrap/>
            <w:hideMark/>
          </w:tcPr>
          <w:p w14:paraId="64906D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HOF.0000478</w:t>
            </w:r>
          </w:p>
        </w:tc>
        <w:tc>
          <w:tcPr>
            <w:tcW w:w="990" w:type="dxa"/>
            <w:hideMark/>
          </w:tcPr>
          <w:p w14:paraId="13BE8E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0610E5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SCM:vat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incorrectly captured on the order</w:t>
            </w:r>
          </w:p>
        </w:tc>
        <w:tc>
          <w:tcPr>
            <w:tcW w:w="1710" w:type="dxa"/>
            <w:noWrap/>
            <w:hideMark/>
          </w:tcPr>
          <w:p w14:paraId="767010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February 2023</w:t>
            </w:r>
          </w:p>
        </w:tc>
        <w:tc>
          <w:tcPr>
            <w:tcW w:w="1440" w:type="dxa"/>
            <w:noWrap/>
            <w:hideMark/>
          </w:tcPr>
          <w:p w14:paraId="442575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February 2023</w:t>
            </w:r>
          </w:p>
        </w:tc>
        <w:tc>
          <w:tcPr>
            <w:tcW w:w="1443" w:type="dxa"/>
            <w:noWrap/>
            <w:hideMark/>
          </w:tcPr>
          <w:p w14:paraId="6C077C5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February 2023</w:t>
            </w:r>
          </w:p>
        </w:tc>
      </w:tr>
      <w:tr w:rsidR="00325984" w:rsidRPr="00C53AB2" w14:paraId="13525A1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819E4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MISHACK DITOPO</w:t>
            </w:r>
          </w:p>
        </w:tc>
        <w:tc>
          <w:tcPr>
            <w:tcW w:w="3286" w:type="dxa"/>
            <w:noWrap/>
            <w:hideMark/>
          </w:tcPr>
          <w:p w14:paraId="245A49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MONTHLY WATER USAGE FOR PHILADELPHIA HOSPITAL</w:t>
            </w:r>
          </w:p>
        </w:tc>
        <w:tc>
          <w:tcPr>
            <w:tcW w:w="1440" w:type="dxa"/>
            <w:noWrap/>
            <w:hideMark/>
          </w:tcPr>
          <w:p w14:paraId="36B366A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5,948.00 </w:t>
            </w:r>
          </w:p>
        </w:tc>
        <w:tc>
          <w:tcPr>
            <w:tcW w:w="1980" w:type="dxa"/>
            <w:noWrap/>
            <w:hideMark/>
          </w:tcPr>
          <w:p w14:paraId="1B76DAD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0001</w:t>
            </w:r>
          </w:p>
        </w:tc>
        <w:tc>
          <w:tcPr>
            <w:tcW w:w="990" w:type="dxa"/>
            <w:hideMark/>
          </w:tcPr>
          <w:p w14:paraId="39B5EB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1305661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on master file</w:t>
            </w:r>
          </w:p>
        </w:tc>
        <w:tc>
          <w:tcPr>
            <w:tcW w:w="1710" w:type="dxa"/>
            <w:noWrap/>
            <w:hideMark/>
          </w:tcPr>
          <w:p w14:paraId="512A93A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0" w:type="dxa"/>
            <w:noWrap/>
            <w:hideMark/>
          </w:tcPr>
          <w:p w14:paraId="696FBE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3" w:type="dxa"/>
            <w:noWrap/>
            <w:hideMark/>
          </w:tcPr>
          <w:p w14:paraId="7EF18A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</w:tr>
      <w:tr w:rsidR="00325984" w:rsidRPr="00C53AB2" w14:paraId="56F6B10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957539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MISHACK DITOPO</w:t>
            </w:r>
          </w:p>
        </w:tc>
        <w:tc>
          <w:tcPr>
            <w:tcW w:w="3286" w:type="dxa"/>
            <w:noWrap/>
            <w:hideMark/>
          </w:tcPr>
          <w:p w14:paraId="062F82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MONTHLY WATER USAGE FOR PHILADELPHIA HOSPITAL</w:t>
            </w:r>
          </w:p>
        </w:tc>
        <w:tc>
          <w:tcPr>
            <w:tcW w:w="1440" w:type="dxa"/>
            <w:noWrap/>
            <w:hideMark/>
          </w:tcPr>
          <w:p w14:paraId="67AA97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5,948.00 </w:t>
            </w:r>
          </w:p>
        </w:tc>
        <w:tc>
          <w:tcPr>
            <w:tcW w:w="1980" w:type="dxa"/>
            <w:noWrap/>
            <w:hideMark/>
          </w:tcPr>
          <w:p w14:paraId="168269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0002</w:t>
            </w:r>
          </w:p>
        </w:tc>
        <w:tc>
          <w:tcPr>
            <w:tcW w:w="990" w:type="dxa"/>
            <w:hideMark/>
          </w:tcPr>
          <w:p w14:paraId="241F04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54EFF2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on master file</w:t>
            </w:r>
          </w:p>
        </w:tc>
        <w:tc>
          <w:tcPr>
            <w:tcW w:w="1710" w:type="dxa"/>
            <w:noWrap/>
            <w:hideMark/>
          </w:tcPr>
          <w:p w14:paraId="143C2B3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0" w:type="dxa"/>
            <w:noWrap/>
            <w:hideMark/>
          </w:tcPr>
          <w:p w14:paraId="635281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3" w:type="dxa"/>
            <w:noWrap/>
            <w:hideMark/>
          </w:tcPr>
          <w:p w14:paraId="6F4C236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</w:tr>
      <w:tr w:rsidR="00325984" w:rsidRPr="00C53AB2" w14:paraId="339D337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0F35E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MISHACK DITOPO</w:t>
            </w:r>
          </w:p>
        </w:tc>
        <w:tc>
          <w:tcPr>
            <w:tcW w:w="3286" w:type="dxa"/>
            <w:noWrap/>
            <w:hideMark/>
          </w:tcPr>
          <w:p w14:paraId="237D04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MONTHLY WATER USAGE FOR PHILADELPHIA HOSPITAL</w:t>
            </w:r>
          </w:p>
        </w:tc>
        <w:tc>
          <w:tcPr>
            <w:tcW w:w="1440" w:type="dxa"/>
            <w:noWrap/>
            <w:hideMark/>
          </w:tcPr>
          <w:p w14:paraId="0E0F7A5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5,948.00 </w:t>
            </w:r>
          </w:p>
        </w:tc>
        <w:tc>
          <w:tcPr>
            <w:tcW w:w="1980" w:type="dxa"/>
            <w:noWrap/>
            <w:hideMark/>
          </w:tcPr>
          <w:p w14:paraId="02D575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0003</w:t>
            </w:r>
          </w:p>
        </w:tc>
        <w:tc>
          <w:tcPr>
            <w:tcW w:w="990" w:type="dxa"/>
            <w:hideMark/>
          </w:tcPr>
          <w:p w14:paraId="521B18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7490D13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on master file</w:t>
            </w:r>
          </w:p>
        </w:tc>
        <w:tc>
          <w:tcPr>
            <w:tcW w:w="1710" w:type="dxa"/>
            <w:noWrap/>
            <w:hideMark/>
          </w:tcPr>
          <w:p w14:paraId="72B82C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0" w:type="dxa"/>
            <w:noWrap/>
            <w:hideMark/>
          </w:tcPr>
          <w:p w14:paraId="1E8C9F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3" w:type="dxa"/>
            <w:noWrap/>
            <w:hideMark/>
          </w:tcPr>
          <w:p w14:paraId="13DA2A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</w:tr>
      <w:tr w:rsidR="00325984" w:rsidRPr="00C53AB2" w14:paraId="763252B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0CD04B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MISHACK DITOPO</w:t>
            </w:r>
          </w:p>
        </w:tc>
        <w:tc>
          <w:tcPr>
            <w:tcW w:w="3286" w:type="dxa"/>
            <w:noWrap/>
            <w:hideMark/>
          </w:tcPr>
          <w:p w14:paraId="443AFD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MONTHLY WATER USAGE FOR PHILADELPHIA HOSPITAL</w:t>
            </w:r>
          </w:p>
        </w:tc>
        <w:tc>
          <w:tcPr>
            <w:tcW w:w="1440" w:type="dxa"/>
            <w:noWrap/>
            <w:hideMark/>
          </w:tcPr>
          <w:p w14:paraId="261D197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5,948.00 </w:t>
            </w:r>
          </w:p>
        </w:tc>
        <w:tc>
          <w:tcPr>
            <w:tcW w:w="1980" w:type="dxa"/>
            <w:noWrap/>
            <w:hideMark/>
          </w:tcPr>
          <w:p w14:paraId="456669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0004</w:t>
            </w:r>
          </w:p>
        </w:tc>
        <w:tc>
          <w:tcPr>
            <w:tcW w:w="990" w:type="dxa"/>
            <w:hideMark/>
          </w:tcPr>
          <w:p w14:paraId="04DDF51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52100BA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on master file</w:t>
            </w:r>
          </w:p>
        </w:tc>
        <w:tc>
          <w:tcPr>
            <w:tcW w:w="1710" w:type="dxa"/>
            <w:noWrap/>
            <w:hideMark/>
          </w:tcPr>
          <w:p w14:paraId="4C9B19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0" w:type="dxa"/>
            <w:noWrap/>
            <w:hideMark/>
          </w:tcPr>
          <w:p w14:paraId="754124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  <w:tc>
          <w:tcPr>
            <w:tcW w:w="1443" w:type="dxa"/>
            <w:noWrap/>
            <w:hideMark/>
          </w:tcPr>
          <w:p w14:paraId="5F2DAC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February 2023</w:t>
            </w:r>
          </w:p>
        </w:tc>
      </w:tr>
      <w:tr w:rsidR="00325984" w:rsidRPr="00C53AB2" w14:paraId="43A8BCF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39C55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EPHRAIM MOGALE LOCAL MUNICIPALITY</w:t>
            </w:r>
          </w:p>
        </w:tc>
        <w:tc>
          <w:tcPr>
            <w:tcW w:w="3286" w:type="dxa"/>
            <w:noWrap/>
            <w:hideMark/>
          </w:tcPr>
          <w:p w14:paraId="1F76D4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BASIC ELECTRICITY</w:t>
            </w:r>
          </w:p>
        </w:tc>
        <w:tc>
          <w:tcPr>
            <w:tcW w:w="1440" w:type="dxa"/>
            <w:noWrap/>
            <w:hideMark/>
          </w:tcPr>
          <w:p w14:paraId="2CD134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32,018.13 </w:t>
            </w:r>
          </w:p>
        </w:tc>
        <w:tc>
          <w:tcPr>
            <w:tcW w:w="1980" w:type="dxa"/>
            <w:noWrap/>
            <w:hideMark/>
          </w:tcPr>
          <w:p w14:paraId="70EAE72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0008900368202302</w:t>
            </w:r>
          </w:p>
        </w:tc>
        <w:tc>
          <w:tcPr>
            <w:tcW w:w="990" w:type="dxa"/>
            <w:hideMark/>
          </w:tcPr>
          <w:p w14:paraId="7EB215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10DCF2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payment</w:t>
            </w:r>
          </w:p>
        </w:tc>
        <w:tc>
          <w:tcPr>
            <w:tcW w:w="1710" w:type="dxa"/>
            <w:noWrap/>
            <w:hideMark/>
          </w:tcPr>
          <w:p w14:paraId="07418D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February 2023</w:t>
            </w:r>
          </w:p>
        </w:tc>
        <w:tc>
          <w:tcPr>
            <w:tcW w:w="1440" w:type="dxa"/>
            <w:noWrap/>
            <w:hideMark/>
          </w:tcPr>
          <w:p w14:paraId="78F01C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  <w:tc>
          <w:tcPr>
            <w:tcW w:w="1443" w:type="dxa"/>
            <w:noWrap/>
            <w:hideMark/>
          </w:tcPr>
          <w:p w14:paraId="2E81C6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</w:tr>
      <w:tr w:rsidR="00325984" w:rsidRPr="00C53AB2" w14:paraId="2B14E70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B655C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EPHRAIM MOGALE LOCAL MUNICIPALITY</w:t>
            </w:r>
          </w:p>
        </w:tc>
        <w:tc>
          <w:tcPr>
            <w:tcW w:w="3286" w:type="dxa"/>
            <w:noWrap/>
            <w:hideMark/>
          </w:tcPr>
          <w:p w14:paraId="3A9459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BASIC ELECTRICITY AND REFUSE</w:t>
            </w:r>
          </w:p>
        </w:tc>
        <w:tc>
          <w:tcPr>
            <w:tcW w:w="1440" w:type="dxa"/>
            <w:noWrap/>
            <w:hideMark/>
          </w:tcPr>
          <w:p w14:paraId="684B07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2,650,585.55 </w:t>
            </w:r>
          </w:p>
        </w:tc>
        <w:tc>
          <w:tcPr>
            <w:tcW w:w="1980" w:type="dxa"/>
            <w:noWrap/>
            <w:hideMark/>
          </w:tcPr>
          <w:p w14:paraId="217E001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0008900336202302</w:t>
            </w:r>
          </w:p>
        </w:tc>
        <w:tc>
          <w:tcPr>
            <w:tcW w:w="990" w:type="dxa"/>
            <w:hideMark/>
          </w:tcPr>
          <w:p w14:paraId="79D5B53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</w:t>
            </w:r>
          </w:p>
        </w:tc>
        <w:tc>
          <w:tcPr>
            <w:tcW w:w="1440" w:type="dxa"/>
            <w:hideMark/>
          </w:tcPr>
          <w:p w14:paraId="1695D06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payment</w:t>
            </w:r>
          </w:p>
        </w:tc>
        <w:tc>
          <w:tcPr>
            <w:tcW w:w="1710" w:type="dxa"/>
            <w:noWrap/>
            <w:hideMark/>
          </w:tcPr>
          <w:p w14:paraId="0C69D0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February 2023</w:t>
            </w:r>
          </w:p>
        </w:tc>
        <w:tc>
          <w:tcPr>
            <w:tcW w:w="1440" w:type="dxa"/>
            <w:noWrap/>
            <w:hideMark/>
          </w:tcPr>
          <w:p w14:paraId="52715F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  <w:tc>
          <w:tcPr>
            <w:tcW w:w="1443" w:type="dxa"/>
            <w:noWrap/>
            <w:hideMark/>
          </w:tcPr>
          <w:p w14:paraId="6277DAE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</w:tr>
      <w:tr w:rsidR="00325984" w:rsidRPr="00C53AB2" w14:paraId="0C1380A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BEF79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MULALO BUSINESS ENTERPRISE</w:t>
            </w:r>
          </w:p>
        </w:tc>
        <w:tc>
          <w:tcPr>
            <w:tcW w:w="3286" w:type="dxa"/>
            <w:noWrap/>
            <w:hideMark/>
          </w:tcPr>
          <w:p w14:paraId="0D0C065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DE-HOOP MALEKANE WATER SCHEME FETAKGOMO TUBATSE LOCAL MUNICIPA</w:t>
            </w:r>
          </w:p>
        </w:tc>
        <w:tc>
          <w:tcPr>
            <w:tcW w:w="1440" w:type="dxa"/>
            <w:noWrap/>
            <w:hideMark/>
          </w:tcPr>
          <w:p w14:paraId="215CDD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16,331,181.32 </w:t>
            </w:r>
          </w:p>
        </w:tc>
        <w:tc>
          <w:tcPr>
            <w:tcW w:w="1980" w:type="dxa"/>
            <w:noWrap/>
            <w:hideMark/>
          </w:tcPr>
          <w:p w14:paraId="02A6741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MBE-DHM2019/002</w:t>
            </w:r>
          </w:p>
        </w:tc>
        <w:tc>
          <w:tcPr>
            <w:tcW w:w="990" w:type="dxa"/>
            <w:hideMark/>
          </w:tcPr>
          <w:p w14:paraId="46BF53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hideMark/>
          </w:tcPr>
          <w:p w14:paraId="34FD6A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8F57C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February 2023</w:t>
            </w:r>
          </w:p>
        </w:tc>
        <w:tc>
          <w:tcPr>
            <w:tcW w:w="1440" w:type="dxa"/>
            <w:noWrap/>
            <w:hideMark/>
          </w:tcPr>
          <w:p w14:paraId="7CA9B3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  <w:tc>
          <w:tcPr>
            <w:tcW w:w="1443" w:type="dxa"/>
            <w:noWrap/>
            <w:hideMark/>
          </w:tcPr>
          <w:p w14:paraId="154B7D5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</w:tr>
      <w:tr w:rsidR="00325984" w:rsidRPr="00C53AB2" w14:paraId="75A52AE3" w14:textId="77777777" w:rsidTr="00471D21">
        <w:trPr>
          <w:trHeight w:val="600"/>
        </w:trPr>
        <w:tc>
          <w:tcPr>
            <w:tcW w:w="1659" w:type="dxa"/>
            <w:noWrap/>
            <w:hideMark/>
          </w:tcPr>
          <w:p w14:paraId="633AE2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AUDITOR GENERAL (SA)</w:t>
            </w:r>
          </w:p>
        </w:tc>
        <w:tc>
          <w:tcPr>
            <w:tcW w:w="3286" w:type="dxa"/>
            <w:noWrap/>
            <w:hideMark/>
          </w:tcPr>
          <w:p w14:paraId="651DA5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FOR AUDIT DONE IN JANUARY 2023</w:t>
            </w:r>
          </w:p>
        </w:tc>
        <w:tc>
          <w:tcPr>
            <w:tcW w:w="1440" w:type="dxa"/>
            <w:noWrap/>
            <w:hideMark/>
          </w:tcPr>
          <w:p w14:paraId="3D6DA2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183,336.76 </w:t>
            </w:r>
          </w:p>
        </w:tc>
        <w:tc>
          <w:tcPr>
            <w:tcW w:w="1980" w:type="dxa"/>
            <w:noWrap/>
            <w:hideMark/>
          </w:tcPr>
          <w:p w14:paraId="31F84A1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INV387381</w:t>
            </w:r>
          </w:p>
        </w:tc>
        <w:tc>
          <w:tcPr>
            <w:tcW w:w="990" w:type="dxa"/>
            <w:hideMark/>
          </w:tcPr>
          <w:p w14:paraId="1D3F91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INTERNAL AUDIT</w:t>
            </w:r>
          </w:p>
        </w:tc>
        <w:tc>
          <w:tcPr>
            <w:tcW w:w="1440" w:type="dxa"/>
            <w:hideMark/>
          </w:tcPr>
          <w:p w14:paraId="2AAB7B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INTERNAL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AUDIT:no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supporting documents for the payment</w:t>
            </w:r>
          </w:p>
        </w:tc>
        <w:tc>
          <w:tcPr>
            <w:tcW w:w="1710" w:type="dxa"/>
            <w:noWrap/>
            <w:hideMark/>
          </w:tcPr>
          <w:p w14:paraId="0FA451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  <w:tc>
          <w:tcPr>
            <w:tcW w:w="1440" w:type="dxa"/>
            <w:noWrap/>
            <w:hideMark/>
          </w:tcPr>
          <w:p w14:paraId="2DE76E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  <w:tc>
          <w:tcPr>
            <w:tcW w:w="1443" w:type="dxa"/>
            <w:noWrap/>
            <w:hideMark/>
          </w:tcPr>
          <w:p w14:paraId="2274CB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</w:tr>
      <w:tr w:rsidR="00325984" w:rsidRPr="00C53AB2" w14:paraId="00778FF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C6B36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DIKGATI MPHAHLELE ATTONEYS</w:t>
            </w:r>
          </w:p>
        </w:tc>
        <w:tc>
          <w:tcPr>
            <w:tcW w:w="3286" w:type="dxa"/>
            <w:noWrap/>
            <w:hideMark/>
          </w:tcPr>
          <w:p w14:paraId="18245B1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HEXAGON TECHNOLOGIES</w:t>
            </w:r>
          </w:p>
        </w:tc>
        <w:tc>
          <w:tcPr>
            <w:tcW w:w="1440" w:type="dxa"/>
            <w:noWrap/>
            <w:hideMark/>
          </w:tcPr>
          <w:p w14:paraId="45C701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12,987.92 </w:t>
            </w:r>
          </w:p>
        </w:tc>
        <w:tc>
          <w:tcPr>
            <w:tcW w:w="1980" w:type="dxa"/>
            <w:noWrap/>
            <w:hideMark/>
          </w:tcPr>
          <w:p w14:paraId="7E861A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004/2022</w:t>
            </w:r>
          </w:p>
        </w:tc>
        <w:tc>
          <w:tcPr>
            <w:tcW w:w="990" w:type="dxa"/>
            <w:hideMark/>
          </w:tcPr>
          <w:p w14:paraId="79A64A7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</w:t>
            </w:r>
          </w:p>
        </w:tc>
        <w:tc>
          <w:tcPr>
            <w:tcW w:w="1440" w:type="dxa"/>
            <w:hideMark/>
          </w:tcPr>
          <w:p w14:paraId="7B82D0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sign for request for payment</w:t>
            </w:r>
          </w:p>
        </w:tc>
        <w:tc>
          <w:tcPr>
            <w:tcW w:w="1710" w:type="dxa"/>
            <w:noWrap/>
            <w:hideMark/>
          </w:tcPr>
          <w:p w14:paraId="64747E6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October 2022</w:t>
            </w:r>
          </w:p>
        </w:tc>
        <w:tc>
          <w:tcPr>
            <w:tcW w:w="1440" w:type="dxa"/>
            <w:noWrap/>
            <w:hideMark/>
          </w:tcPr>
          <w:p w14:paraId="642317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3" w:type="dxa"/>
            <w:noWrap/>
            <w:hideMark/>
          </w:tcPr>
          <w:p w14:paraId="314D60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</w:tr>
      <w:tr w:rsidR="00325984" w:rsidRPr="00C53AB2" w14:paraId="66E8815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5DA63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RENA BATSWAKO TRANSPORT &amp; CONSTRUCTION</w:t>
            </w:r>
          </w:p>
        </w:tc>
        <w:tc>
          <w:tcPr>
            <w:tcW w:w="3286" w:type="dxa"/>
            <w:noWrap/>
            <w:hideMark/>
          </w:tcPr>
          <w:p w14:paraId="261E5F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TRANSPORTATION FOR 2021/2022 DRAFT ANNUAL REPORT PUBLIC PARTICIPATION</w:t>
            </w:r>
          </w:p>
        </w:tc>
        <w:tc>
          <w:tcPr>
            <w:tcW w:w="1440" w:type="dxa"/>
            <w:noWrap/>
            <w:hideMark/>
          </w:tcPr>
          <w:p w14:paraId="763EA6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26,000.00 </w:t>
            </w:r>
          </w:p>
        </w:tc>
        <w:tc>
          <w:tcPr>
            <w:tcW w:w="1980" w:type="dxa"/>
            <w:noWrap/>
            <w:hideMark/>
          </w:tcPr>
          <w:p w14:paraId="5C8754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672</w:t>
            </w:r>
          </w:p>
        </w:tc>
        <w:tc>
          <w:tcPr>
            <w:tcW w:w="990" w:type="dxa"/>
            <w:hideMark/>
          </w:tcPr>
          <w:p w14:paraId="4ECB724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</w:t>
            </w:r>
          </w:p>
        </w:tc>
        <w:tc>
          <w:tcPr>
            <w:tcW w:w="1440" w:type="dxa"/>
            <w:hideMark/>
          </w:tcPr>
          <w:p w14:paraId="6DEB61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caprturing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GRN</w:t>
            </w:r>
          </w:p>
        </w:tc>
        <w:tc>
          <w:tcPr>
            <w:tcW w:w="1710" w:type="dxa"/>
            <w:noWrap/>
            <w:hideMark/>
          </w:tcPr>
          <w:p w14:paraId="7A114A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February 2023</w:t>
            </w:r>
          </w:p>
        </w:tc>
        <w:tc>
          <w:tcPr>
            <w:tcW w:w="1440" w:type="dxa"/>
            <w:noWrap/>
            <w:hideMark/>
          </w:tcPr>
          <w:p w14:paraId="0468DA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3" w:type="dxa"/>
            <w:noWrap/>
            <w:hideMark/>
          </w:tcPr>
          <w:p w14:paraId="459457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</w:tr>
      <w:tr w:rsidR="00325984" w:rsidRPr="00C53AB2" w14:paraId="0AF3203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0B60E4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MOTLATSO LEFA</w:t>
            </w:r>
          </w:p>
        </w:tc>
        <w:tc>
          <w:tcPr>
            <w:tcW w:w="3286" w:type="dxa"/>
            <w:noWrap/>
            <w:hideMark/>
          </w:tcPr>
          <w:p w14:paraId="634E1A9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CATERING FOR STRATEGIC PLANNING</w:t>
            </w:r>
          </w:p>
        </w:tc>
        <w:tc>
          <w:tcPr>
            <w:tcW w:w="1440" w:type="dxa"/>
            <w:noWrap/>
            <w:hideMark/>
          </w:tcPr>
          <w:p w14:paraId="466030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23,730.00 </w:t>
            </w:r>
          </w:p>
        </w:tc>
        <w:tc>
          <w:tcPr>
            <w:tcW w:w="1980" w:type="dxa"/>
            <w:noWrap/>
            <w:hideMark/>
          </w:tcPr>
          <w:p w14:paraId="732D171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003-23</w:t>
            </w:r>
          </w:p>
        </w:tc>
        <w:tc>
          <w:tcPr>
            <w:tcW w:w="990" w:type="dxa"/>
            <w:noWrap/>
            <w:hideMark/>
          </w:tcPr>
          <w:p w14:paraId="23DC828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</w:t>
            </w:r>
          </w:p>
        </w:tc>
        <w:tc>
          <w:tcPr>
            <w:tcW w:w="1440" w:type="dxa"/>
            <w:noWrap/>
            <w:hideMark/>
          </w:tcPr>
          <w:p w14:paraId="5D87A0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SDA:for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to sign request for payment</w:t>
            </w:r>
          </w:p>
        </w:tc>
        <w:tc>
          <w:tcPr>
            <w:tcW w:w="1710" w:type="dxa"/>
            <w:noWrap/>
            <w:hideMark/>
          </w:tcPr>
          <w:p w14:paraId="372332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5C6264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45C3FD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6F893D3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C26860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5CF0F4B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MAINTENANCE FOR VEHICLE FDY677L</w:t>
            </w:r>
          </w:p>
        </w:tc>
        <w:tc>
          <w:tcPr>
            <w:tcW w:w="1440" w:type="dxa"/>
            <w:noWrap/>
            <w:hideMark/>
          </w:tcPr>
          <w:p w14:paraId="22E9DE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52,784.61 </w:t>
            </w:r>
          </w:p>
        </w:tc>
        <w:tc>
          <w:tcPr>
            <w:tcW w:w="1980" w:type="dxa"/>
            <w:noWrap/>
            <w:hideMark/>
          </w:tcPr>
          <w:p w14:paraId="011B57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WSA155527*002216</w:t>
            </w:r>
          </w:p>
        </w:tc>
        <w:tc>
          <w:tcPr>
            <w:tcW w:w="990" w:type="dxa"/>
            <w:noWrap/>
            <w:hideMark/>
          </w:tcPr>
          <w:p w14:paraId="10ED96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05AAC5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35D70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32C1A89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4A6DC0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740E874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EFD471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559CD9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MAINTENANCE FOR VEHICLE FDP951L FOR DEC 2022</w:t>
            </w:r>
          </w:p>
        </w:tc>
        <w:tc>
          <w:tcPr>
            <w:tcW w:w="1440" w:type="dxa"/>
            <w:noWrap/>
            <w:hideMark/>
          </w:tcPr>
          <w:p w14:paraId="7D4395F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7,980.00 </w:t>
            </w:r>
          </w:p>
        </w:tc>
        <w:tc>
          <w:tcPr>
            <w:tcW w:w="1980" w:type="dxa"/>
            <w:noWrap/>
            <w:hideMark/>
          </w:tcPr>
          <w:p w14:paraId="24DE0F8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WSA156122*002216</w:t>
            </w:r>
          </w:p>
        </w:tc>
        <w:tc>
          <w:tcPr>
            <w:tcW w:w="990" w:type="dxa"/>
            <w:noWrap/>
            <w:hideMark/>
          </w:tcPr>
          <w:p w14:paraId="7606C1B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7C42D6E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2B3C6B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47E40F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132E58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222C5E8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C6963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TSHITISO TRADING ENTERPRISE</w:t>
            </w:r>
          </w:p>
        </w:tc>
        <w:tc>
          <w:tcPr>
            <w:tcW w:w="3286" w:type="dxa"/>
            <w:noWrap/>
            <w:hideMark/>
          </w:tcPr>
          <w:p w14:paraId="221AE6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ITEMS FOR PUBLIC PARTICIPATION ON DRAFT ANNUAL REPORT 2021/2022</w:t>
            </w:r>
          </w:p>
        </w:tc>
        <w:tc>
          <w:tcPr>
            <w:tcW w:w="1440" w:type="dxa"/>
            <w:noWrap/>
            <w:hideMark/>
          </w:tcPr>
          <w:p w14:paraId="7D13A8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29,600.00 </w:t>
            </w:r>
          </w:p>
        </w:tc>
        <w:tc>
          <w:tcPr>
            <w:tcW w:w="1980" w:type="dxa"/>
            <w:noWrap/>
            <w:hideMark/>
          </w:tcPr>
          <w:p w14:paraId="763E76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INV001</w:t>
            </w:r>
          </w:p>
        </w:tc>
        <w:tc>
          <w:tcPr>
            <w:tcW w:w="990" w:type="dxa"/>
            <w:noWrap/>
            <w:hideMark/>
          </w:tcPr>
          <w:p w14:paraId="5564D7D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18B8E4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SCM:no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systeem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order attached </w:t>
            </w:r>
          </w:p>
        </w:tc>
        <w:tc>
          <w:tcPr>
            <w:tcW w:w="1710" w:type="dxa"/>
            <w:noWrap/>
            <w:hideMark/>
          </w:tcPr>
          <w:p w14:paraId="082B0E4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  <w:tc>
          <w:tcPr>
            <w:tcW w:w="1440" w:type="dxa"/>
            <w:noWrap/>
            <w:hideMark/>
          </w:tcPr>
          <w:p w14:paraId="76CEC2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750028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2223190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B3457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M0-KGADITSI SOUND SATGE ENTERTAINMENT</w:t>
            </w:r>
          </w:p>
        </w:tc>
        <w:tc>
          <w:tcPr>
            <w:tcW w:w="3286" w:type="dxa"/>
            <w:noWrap/>
            <w:hideMark/>
          </w:tcPr>
          <w:p w14:paraId="420656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ITEMS FOR PUBLIC PARTICIPATION ON DRAFT ANNUAL REPORT 2021/2022</w:t>
            </w:r>
          </w:p>
        </w:tc>
        <w:tc>
          <w:tcPr>
            <w:tcW w:w="1440" w:type="dxa"/>
            <w:noWrap/>
            <w:hideMark/>
          </w:tcPr>
          <w:p w14:paraId="083ECB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29,670.00 </w:t>
            </w:r>
          </w:p>
        </w:tc>
        <w:tc>
          <w:tcPr>
            <w:tcW w:w="1980" w:type="dxa"/>
            <w:noWrap/>
            <w:hideMark/>
          </w:tcPr>
          <w:p w14:paraId="6C0933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INV001</w:t>
            </w:r>
          </w:p>
        </w:tc>
        <w:tc>
          <w:tcPr>
            <w:tcW w:w="990" w:type="dxa"/>
            <w:noWrap/>
            <w:hideMark/>
          </w:tcPr>
          <w:p w14:paraId="3811D3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1EFB89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SCM:order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amount different to invoice amount</w:t>
            </w:r>
          </w:p>
        </w:tc>
        <w:tc>
          <w:tcPr>
            <w:tcW w:w="1710" w:type="dxa"/>
            <w:noWrap/>
            <w:hideMark/>
          </w:tcPr>
          <w:p w14:paraId="32C992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February 2023</w:t>
            </w:r>
          </w:p>
        </w:tc>
        <w:tc>
          <w:tcPr>
            <w:tcW w:w="1440" w:type="dxa"/>
            <w:noWrap/>
            <w:hideMark/>
          </w:tcPr>
          <w:p w14:paraId="7A0649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5E4F455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44D0C19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78505C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LEMAFELO &amp; TRADING PTY LTD</w:t>
            </w:r>
          </w:p>
        </w:tc>
        <w:tc>
          <w:tcPr>
            <w:tcW w:w="3286" w:type="dxa"/>
            <w:noWrap/>
            <w:hideMark/>
          </w:tcPr>
          <w:p w14:paraId="053A84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ITEMS FOR PUBLIC PARTICIPATION ON DRAFT ANNUAL REPORT 2021/2022</w:t>
            </w:r>
          </w:p>
        </w:tc>
        <w:tc>
          <w:tcPr>
            <w:tcW w:w="1440" w:type="dxa"/>
            <w:noWrap/>
            <w:hideMark/>
          </w:tcPr>
          <w:p w14:paraId="30FAC0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29,975.00 </w:t>
            </w:r>
          </w:p>
        </w:tc>
        <w:tc>
          <w:tcPr>
            <w:tcW w:w="1980" w:type="dxa"/>
            <w:noWrap/>
            <w:hideMark/>
          </w:tcPr>
          <w:p w14:paraId="1EA9755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001/2023</w:t>
            </w:r>
          </w:p>
        </w:tc>
        <w:tc>
          <w:tcPr>
            <w:tcW w:w="990" w:type="dxa"/>
            <w:noWrap/>
            <w:hideMark/>
          </w:tcPr>
          <w:p w14:paraId="6607BC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51D6C3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GRN</w:t>
            </w:r>
          </w:p>
        </w:tc>
        <w:tc>
          <w:tcPr>
            <w:tcW w:w="1710" w:type="dxa"/>
            <w:noWrap/>
            <w:hideMark/>
          </w:tcPr>
          <w:p w14:paraId="370899E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February 2023</w:t>
            </w:r>
          </w:p>
        </w:tc>
        <w:tc>
          <w:tcPr>
            <w:tcW w:w="1440" w:type="dxa"/>
            <w:noWrap/>
            <w:hideMark/>
          </w:tcPr>
          <w:p w14:paraId="6005601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4943B05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24AC66D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7A06C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BAGOLO PTY LTD</w:t>
            </w:r>
          </w:p>
        </w:tc>
        <w:tc>
          <w:tcPr>
            <w:tcW w:w="3286" w:type="dxa"/>
            <w:noWrap/>
            <w:hideMark/>
          </w:tcPr>
          <w:p w14:paraId="007D49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ITEMS FOR PUBLIC PARTICIPATION ON DRAFT ANNUAL REPORT 2021/2022</w:t>
            </w:r>
          </w:p>
        </w:tc>
        <w:tc>
          <w:tcPr>
            <w:tcW w:w="1440" w:type="dxa"/>
            <w:noWrap/>
            <w:hideMark/>
          </w:tcPr>
          <w:p w14:paraId="6175DC9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29,975.00 </w:t>
            </w:r>
          </w:p>
        </w:tc>
        <w:tc>
          <w:tcPr>
            <w:tcW w:w="1980" w:type="dxa"/>
            <w:noWrap/>
            <w:hideMark/>
          </w:tcPr>
          <w:p w14:paraId="019B92F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001-2023</w:t>
            </w:r>
          </w:p>
        </w:tc>
        <w:tc>
          <w:tcPr>
            <w:tcW w:w="990" w:type="dxa"/>
            <w:noWrap/>
            <w:hideMark/>
          </w:tcPr>
          <w:p w14:paraId="486145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56AB75D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GRN</w:t>
            </w:r>
          </w:p>
        </w:tc>
        <w:tc>
          <w:tcPr>
            <w:tcW w:w="1710" w:type="dxa"/>
            <w:noWrap/>
            <w:hideMark/>
          </w:tcPr>
          <w:p w14:paraId="0AD444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February 2023</w:t>
            </w:r>
          </w:p>
        </w:tc>
        <w:tc>
          <w:tcPr>
            <w:tcW w:w="1440" w:type="dxa"/>
            <w:noWrap/>
            <w:hideMark/>
          </w:tcPr>
          <w:p w14:paraId="0C6006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3" w:type="dxa"/>
            <w:noWrap/>
            <w:hideMark/>
          </w:tcPr>
          <w:p w14:paraId="5AE52A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</w:tr>
      <w:tr w:rsidR="00325984" w:rsidRPr="00C53AB2" w14:paraId="7777995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4F22E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FIDELITY SERVICES GROUP</w:t>
            </w:r>
          </w:p>
        </w:tc>
        <w:tc>
          <w:tcPr>
            <w:tcW w:w="3286" w:type="dxa"/>
            <w:noWrap/>
            <w:hideMark/>
          </w:tcPr>
          <w:p w14:paraId="59EB1F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2X WEEKLY DEPOSIT MARBLE HALL</w:t>
            </w:r>
          </w:p>
        </w:tc>
        <w:tc>
          <w:tcPr>
            <w:tcW w:w="1440" w:type="dxa"/>
            <w:noWrap/>
            <w:hideMark/>
          </w:tcPr>
          <w:p w14:paraId="2C2920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3,732.12 </w:t>
            </w:r>
          </w:p>
        </w:tc>
        <w:tc>
          <w:tcPr>
            <w:tcW w:w="1980" w:type="dxa"/>
            <w:noWrap/>
            <w:hideMark/>
          </w:tcPr>
          <w:p w14:paraId="40DB62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97700188</w:t>
            </w:r>
          </w:p>
        </w:tc>
        <w:tc>
          <w:tcPr>
            <w:tcW w:w="990" w:type="dxa"/>
            <w:noWrap/>
            <w:hideMark/>
          </w:tcPr>
          <w:p w14:paraId="3B5D1F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</w:t>
            </w:r>
          </w:p>
        </w:tc>
        <w:tc>
          <w:tcPr>
            <w:tcW w:w="1440" w:type="dxa"/>
            <w:noWrap/>
            <w:hideMark/>
          </w:tcPr>
          <w:p w14:paraId="7E8DB0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1CCBA4B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February 2023</w:t>
            </w:r>
          </w:p>
        </w:tc>
        <w:tc>
          <w:tcPr>
            <w:tcW w:w="1440" w:type="dxa"/>
            <w:noWrap/>
            <w:hideMark/>
          </w:tcPr>
          <w:p w14:paraId="4B79D89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3" w:type="dxa"/>
            <w:noWrap/>
            <w:hideMark/>
          </w:tcPr>
          <w:p w14:paraId="1C760A5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</w:tr>
      <w:tr w:rsidR="00325984" w:rsidRPr="00C53AB2" w14:paraId="48D1029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243D5A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FIDELITY SERVICES GROUP</w:t>
            </w:r>
          </w:p>
        </w:tc>
        <w:tc>
          <w:tcPr>
            <w:tcW w:w="3286" w:type="dxa"/>
            <w:noWrap/>
            <w:hideMark/>
          </w:tcPr>
          <w:p w14:paraId="3F6984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2X WEEKLY DEPOSIT MARBLE HALL</w:t>
            </w:r>
          </w:p>
        </w:tc>
        <w:tc>
          <w:tcPr>
            <w:tcW w:w="1440" w:type="dxa"/>
            <w:noWrap/>
            <w:hideMark/>
          </w:tcPr>
          <w:p w14:paraId="4E053C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3,732.12 </w:t>
            </w:r>
          </w:p>
        </w:tc>
        <w:tc>
          <w:tcPr>
            <w:tcW w:w="1980" w:type="dxa"/>
            <w:noWrap/>
            <w:hideMark/>
          </w:tcPr>
          <w:p w14:paraId="39F8E6E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97521474</w:t>
            </w:r>
          </w:p>
        </w:tc>
        <w:tc>
          <w:tcPr>
            <w:tcW w:w="990" w:type="dxa"/>
            <w:noWrap/>
            <w:hideMark/>
          </w:tcPr>
          <w:p w14:paraId="1CBFBCA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</w:t>
            </w:r>
          </w:p>
        </w:tc>
        <w:tc>
          <w:tcPr>
            <w:tcW w:w="1440" w:type="dxa"/>
            <w:noWrap/>
            <w:hideMark/>
          </w:tcPr>
          <w:p w14:paraId="02B5597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235FB4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October 2023</w:t>
            </w:r>
          </w:p>
        </w:tc>
        <w:tc>
          <w:tcPr>
            <w:tcW w:w="1440" w:type="dxa"/>
            <w:noWrap/>
            <w:hideMark/>
          </w:tcPr>
          <w:p w14:paraId="6BF6A75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3" w:type="dxa"/>
            <w:noWrap/>
            <w:hideMark/>
          </w:tcPr>
          <w:p w14:paraId="707EBA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</w:tr>
      <w:tr w:rsidR="00325984" w:rsidRPr="00C53AB2" w14:paraId="4BC8FD4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55D5D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PG GLASS GROBLERSDAL</w:t>
            </w:r>
          </w:p>
        </w:tc>
        <w:tc>
          <w:tcPr>
            <w:tcW w:w="3286" w:type="dxa"/>
            <w:noWrap/>
            <w:hideMark/>
          </w:tcPr>
          <w:p w14:paraId="39C5DC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DONE ON VEHICLE FKC049L</w:t>
            </w:r>
          </w:p>
        </w:tc>
        <w:tc>
          <w:tcPr>
            <w:tcW w:w="1440" w:type="dxa"/>
            <w:noWrap/>
            <w:hideMark/>
          </w:tcPr>
          <w:p w14:paraId="76B2DF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3,500.00 </w:t>
            </w:r>
          </w:p>
        </w:tc>
        <w:tc>
          <w:tcPr>
            <w:tcW w:w="1980" w:type="dxa"/>
            <w:noWrap/>
            <w:hideMark/>
          </w:tcPr>
          <w:p w14:paraId="4740E0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38693</w:t>
            </w:r>
          </w:p>
        </w:tc>
        <w:tc>
          <w:tcPr>
            <w:tcW w:w="990" w:type="dxa"/>
            <w:noWrap/>
            <w:hideMark/>
          </w:tcPr>
          <w:p w14:paraId="1EE48EB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4142D13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B6074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7E62770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3" w:type="dxa"/>
            <w:noWrap/>
            <w:hideMark/>
          </w:tcPr>
          <w:p w14:paraId="227DB6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</w:tr>
      <w:tr w:rsidR="00325984" w:rsidRPr="00C53AB2" w14:paraId="414A77D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8A84B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NMP TRADING PROJECTS</w:t>
            </w:r>
          </w:p>
        </w:tc>
        <w:tc>
          <w:tcPr>
            <w:tcW w:w="3286" w:type="dxa"/>
            <w:noWrap/>
            <w:hideMark/>
          </w:tcPr>
          <w:p w14:paraId="6B5EAF8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RENTAL FOR THE MONTH OF FEB 2023</w:t>
            </w:r>
          </w:p>
        </w:tc>
        <w:tc>
          <w:tcPr>
            <w:tcW w:w="1440" w:type="dxa"/>
            <w:noWrap/>
            <w:hideMark/>
          </w:tcPr>
          <w:p w14:paraId="2A7FC7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487,100.00 </w:t>
            </w:r>
          </w:p>
        </w:tc>
        <w:tc>
          <w:tcPr>
            <w:tcW w:w="1980" w:type="dxa"/>
            <w:noWrap/>
            <w:hideMark/>
          </w:tcPr>
          <w:p w14:paraId="03171E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SK003</w:t>
            </w:r>
          </w:p>
        </w:tc>
        <w:tc>
          <w:tcPr>
            <w:tcW w:w="990" w:type="dxa"/>
            <w:noWrap/>
            <w:hideMark/>
          </w:tcPr>
          <w:p w14:paraId="28E8AA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00E37D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25EE4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 February 2023</w:t>
            </w:r>
          </w:p>
        </w:tc>
        <w:tc>
          <w:tcPr>
            <w:tcW w:w="1440" w:type="dxa"/>
            <w:noWrap/>
            <w:hideMark/>
          </w:tcPr>
          <w:p w14:paraId="7D762B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3" w:type="dxa"/>
            <w:noWrap/>
            <w:hideMark/>
          </w:tcPr>
          <w:p w14:paraId="395D09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</w:tr>
      <w:tr w:rsidR="00325984" w:rsidRPr="00C53AB2" w14:paraId="7A408E9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0E43C1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2EE1EEB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MAINTEANACE FOR VEHICLE FDK288L</w:t>
            </w:r>
          </w:p>
        </w:tc>
        <w:tc>
          <w:tcPr>
            <w:tcW w:w="1440" w:type="dxa"/>
            <w:noWrap/>
            <w:hideMark/>
          </w:tcPr>
          <w:p w14:paraId="2C8E8F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4,485.00 </w:t>
            </w:r>
          </w:p>
        </w:tc>
        <w:tc>
          <w:tcPr>
            <w:tcW w:w="1980" w:type="dxa"/>
            <w:noWrap/>
            <w:hideMark/>
          </w:tcPr>
          <w:p w14:paraId="74234E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WSA156387*00216</w:t>
            </w:r>
          </w:p>
        </w:tc>
        <w:tc>
          <w:tcPr>
            <w:tcW w:w="990" w:type="dxa"/>
            <w:noWrap/>
            <w:hideMark/>
          </w:tcPr>
          <w:p w14:paraId="098F343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55D41B3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452608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5F2F03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29A000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7BCBA26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9ABDB8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711190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MAINTEANACE FOR VEHICLE FP906L</w:t>
            </w:r>
          </w:p>
        </w:tc>
        <w:tc>
          <w:tcPr>
            <w:tcW w:w="1440" w:type="dxa"/>
            <w:noWrap/>
            <w:hideMark/>
          </w:tcPr>
          <w:p w14:paraId="49DD88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3,461.00 </w:t>
            </w:r>
          </w:p>
        </w:tc>
        <w:tc>
          <w:tcPr>
            <w:tcW w:w="1980" w:type="dxa"/>
            <w:noWrap/>
            <w:hideMark/>
          </w:tcPr>
          <w:p w14:paraId="52C687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WSA156386*002216</w:t>
            </w:r>
          </w:p>
        </w:tc>
        <w:tc>
          <w:tcPr>
            <w:tcW w:w="990" w:type="dxa"/>
            <w:noWrap/>
            <w:hideMark/>
          </w:tcPr>
          <w:p w14:paraId="25584A0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471D20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436351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544C2F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09D642C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0D24EBC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E2338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38326E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MAINTEANACE FOR VEHICLE FCL027L</w:t>
            </w:r>
          </w:p>
        </w:tc>
        <w:tc>
          <w:tcPr>
            <w:tcW w:w="1440" w:type="dxa"/>
            <w:noWrap/>
            <w:hideMark/>
          </w:tcPr>
          <w:p w14:paraId="01C72B7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4,789.75 </w:t>
            </w:r>
          </w:p>
        </w:tc>
        <w:tc>
          <w:tcPr>
            <w:tcW w:w="1980" w:type="dxa"/>
            <w:noWrap/>
            <w:hideMark/>
          </w:tcPr>
          <w:p w14:paraId="50DBB9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WSA156618*002216</w:t>
            </w:r>
          </w:p>
        </w:tc>
        <w:tc>
          <w:tcPr>
            <w:tcW w:w="990" w:type="dxa"/>
            <w:noWrap/>
            <w:hideMark/>
          </w:tcPr>
          <w:p w14:paraId="1868E0C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0A83613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6D358D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3A6FAC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694B69C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67E217F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C7602E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3659B7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MAINTEANACE FOR VEHICLE FDL408L</w:t>
            </w:r>
          </w:p>
        </w:tc>
        <w:tc>
          <w:tcPr>
            <w:tcW w:w="1440" w:type="dxa"/>
            <w:noWrap/>
            <w:hideMark/>
          </w:tcPr>
          <w:p w14:paraId="2AD7E49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11,327.50 </w:t>
            </w:r>
          </w:p>
        </w:tc>
        <w:tc>
          <w:tcPr>
            <w:tcW w:w="1980" w:type="dxa"/>
            <w:noWrap/>
            <w:hideMark/>
          </w:tcPr>
          <w:p w14:paraId="37698C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WSA156384*002216</w:t>
            </w:r>
          </w:p>
        </w:tc>
        <w:tc>
          <w:tcPr>
            <w:tcW w:w="990" w:type="dxa"/>
            <w:noWrap/>
            <w:hideMark/>
          </w:tcPr>
          <w:p w14:paraId="675188D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DFC7B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1A252D9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1F5247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3293B7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73828DF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7BEE3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211B64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REPAIRS AND MAINTEANACE FOR VEHICLE FDY669L</w:t>
            </w:r>
          </w:p>
        </w:tc>
        <w:tc>
          <w:tcPr>
            <w:tcW w:w="1440" w:type="dxa"/>
            <w:noWrap/>
            <w:hideMark/>
          </w:tcPr>
          <w:p w14:paraId="32E630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7,822.30 </w:t>
            </w:r>
          </w:p>
        </w:tc>
        <w:tc>
          <w:tcPr>
            <w:tcW w:w="1980" w:type="dxa"/>
            <w:noWrap/>
            <w:hideMark/>
          </w:tcPr>
          <w:p w14:paraId="43E573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WSA156975*002216</w:t>
            </w:r>
          </w:p>
        </w:tc>
        <w:tc>
          <w:tcPr>
            <w:tcW w:w="990" w:type="dxa"/>
            <w:noWrap/>
            <w:hideMark/>
          </w:tcPr>
          <w:p w14:paraId="549DFF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4C6863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</w:t>
            </w: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Order and GRN</w:t>
            </w:r>
          </w:p>
        </w:tc>
        <w:tc>
          <w:tcPr>
            <w:tcW w:w="1710" w:type="dxa"/>
            <w:noWrap/>
            <w:hideMark/>
          </w:tcPr>
          <w:p w14:paraId="5BB38E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28 February 2023</w:t>
            </w:r>
          </w:p>
        </w:tc>
        <w:tc>
          <w:tcPr>
            <w:tcW w:w="1440" w:type="dxa"/>
            <w:noWrap/>
            <w:hideMark/>
          </w:tcPr>
          <w:p w14:paraId="125D44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1F1494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11DD90C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28E66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WINTERBACH FAMILIE TRUST</w:t>
            </w:r>
          </w:p>
        </w:tc>
        <w:tc>
          <w:tcPr>
            <w:tcW w:w="3286" w:type="dxa"/>
            <w:noWrap/>
            <w:hideMark/>
          </w:tcPr>
          <w:p w14:paraId="5C06AC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SUPPLY OF RAW WATER THROUGH BOREHOLES</w:t>
            </w:r>
          </w:p>
        </w:tc>
        <w:tc>
          <w:tcPr>
            <w:tcW w:w="1440" w:type="dxa"/>
            <w:noWrap/>
            <w:hideMark/>
          </w:tcPr>
          <w:p w14:paraId="071980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249,313.05 </w:t>
            </w:r>
          </w:p>
        </w:tc>
        <w:tc>
          <w:tcPr>
            <w:tcW w:w="1980" w:type="dxa"/>
            <w:noWrap/>
            <w:hideMark/>
          </w:tcPr>
          <w:p w14:paraId="787573D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90" w:type="dxa"/>
            <w:noWrap/>
            <w:hideMark/>
          </w:tcPr>
          <w:p w14:paraId="4CE935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29AEA81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2C740B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0" w:type="dxa"/>
            <w:noWrap/>
            <w:hideMark/>
          </w:tcPr>
          <w:p w14:paraId="7AEBB75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3FE6BC9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768A185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C06C9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HLAGI INVESTMENT</w:t>
            </w:r>
          </w:p>
        </w:tc>
        <w:tc>
          <w:tcPr>
            <w:tcW w:w="3286" w:type="dxa"/>
            <w:noWrap/>
            <w:hideMark/>
          </w:tcPr>
          <w:p w14:paraId="2B6B27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SUBMERSIBLE MOTOR FOR MATLAKATLE BOREHOLE</w:t>
            </w:r>
          </w:p>
        </w:tc>
        <w:tc>
          <w:tcPr>
            <w:tcW w:w="1440" w:type="dxa"/>
            <w:noWrap/>
            <w:hideMark/>
          </w:tcPr>
          <w:p w14:paraId="48D19B2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29,796.00 </w:t>
            </w:r>
          </w:p>
        </w:tc>
        <w:tc>
          <w:tcPr>
            <w:tcW w:w="1980" w:type="dxa"/>
            <w:noWrap/>
            <w:hideMark/>
          </w:tcPr>
          <w:p w14:paraId="2C3A4A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#00020</w:t>
            </w:r>
          </w:p>
        </w:tc>
        <w:tc>
          <w:tcPr>
            <w:tcW w:w="990" w:type="dxa"/>
            <w:noWrap/>
            <w:hideMark/>
          </w:tcPr>
          <w:p w14:paraId="533DDD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0755F0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6FCE6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06 March 2023</w:t>
            </w:r>
          </w:p>
        </w:tc>
        <w:tc>
          <w:tcPr>
            <w:tcW w:w="1440" w:type="dxa"/>
            <w:noWrap/>
            <w:hideMark/>
          </w:tcPr>
          <w:p w14:paraId="2F2CDE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  <w:tc>
          <w:tcPr>
            <w:tcW w:w="1443" w:type="dxa"/>
            <w:noWrap/>
            <w:hideMark/>
          </w:tcPr>
          <w:p w14:paraId="676DB3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March 2023</w:t>
            </w:r>
          </w:p>
        </w:tc>
      </w:tr>
      <w:tr w:rsidR="00325984" w:rsidRPr="00C53AB2" w14:paraId="657D664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AD4D2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NMP TRADING PROJECTS</w:t>
            </w:r>
          </w:p>
        </w:tc>
        <w:tc>
          <w:tcPr>
            <w:tcW w:w="3286" w:type="dxa"/>
            <w:noWrap/>
            <w:hideMark/>
          </w:tcPr>
          <w:p w14:paraId="419A17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FOR RENTAL FOR THE MONTH OF JANUARY 2023</w:t>
            </w:r>
          </w:p>
        </w:tc>
        <w:tc>
          <w:tcPr>
            <w:tcW w:w="1440" w:type="dxa"/>
            <w:noWrap/>
            <w:hideMark/>
          </w:tcPr>
          <w:p w14:paraId="4F7A3F0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487,100.00 </w:t>
            </w:r>
          </w:p>
        </w:tc>
        <w:tc>
          <w:tcPr>
            <w:tcW w:w="1980" w:type="dxa"/>
            <w:noWrap/>
            <w:hideMark/>
          </w:tcPr>
          <w:p w14:paraId="1FCFB38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SK001</w:t>
            </w:r>
          </w:p>
        </w:tc>
        <w:tc>
          <w:tcPr>
            <w:tcW w:w="990" w:type="dxa"/>
            <w:noWrap/>
            <w:hideMark/>
          </w:tcPr>
          <w:p w14:paraId="7E27E5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5BA842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61020AB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January 2023</w:t>
            </w:r>
          </w:p>
        </w:tc>
        <w:tc>
          <w:tcPr>
            <w:tcW w:w="1440" w:type="dxa"/>
            <w:noWrap/>
            <w:hideMark/>
          </w:tcPr>
          <w:p w14:paraId="2662895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March 2023</w:t>
            </w:r>
          </w:p>
        </w:tc>
        <w:tc>
          <w:tcPr>
            <w:tcW w:w="1443" w:type="dxa"/>
            <w:noWrap/>
            <w:hideMark/>
          </w:tcPr>
          <w:p w14:paraId="2D3BAD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March 2023</w:t>
            </w:r>
          </w:p>
        </w:tc>
      </w:tr>
      <w:tr w:rsidR="00325984" w:rsidRPr="00C53AB2" w14:paraId="72321B6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6CA18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NMP TRADING PROJECTS</w:t>
            </w:r>
          </w:p>
        </w:tc>
        <w:tc>
          <w:tcPr>
            <w:tcW w:w="3286" w:type="dxa"/>
            <w:noWrap/>
            <w:hideMark/>
          </w:tcPr>
          <w:p w14:paraId="622BE39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FOR RENTAL FOR THE MONTH OF DEC</w:t>
            </w:r>
          </w:p>
        </w:tc>
        <w:tc>
          <w:tcPr>
            <w:tcW w:w="1440" w:type="dxa"/>
            <w:noWrap/>
            <w:hideMark/>
          </w:tcPr>
          <w:p w14:paraId="48C7E6D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487,100.00 </w:t>
            </w:r>
          </w:p>
        </w:tc>
        <w:tc>
          <w:tcPr>
            <w:tcW w:w="1980" w:type="dxa"/>
            <w:noWrap/>
            <w:hideMark/>
          </w:tcPr>
          <w:p w14:paraId="37F0642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SK002</w:t>
            </w:r>
          </w:p>
        </w:tc>
        <w:tc>
          <w:tcPr>
            <w:tcW w:w="990" w:type="dxa"/>
            <w:noWrap/>
            <w:hideMark/>
          </w:tcPr>
          <w:p w14:paraId="1C4025E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63FA1B8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CFEEE6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January 2023</w:t>
            </w:r>
          </w:p>
        </w:tc>
        <w:tc>
          <w:tcPr>
            <w:tcW w:w="1440" w:type="dxa"/>
            <w:noWrap/>
            <w:hideMark/>
          </w:tcPr>
          <w:p w14:paraId="2B0B94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March 2023</w:t>
            </w:r>
          </w:p>
        </w:tc>
        <w:tc>
          <w:tcPr>
            <w:tcW w:w="1443" w:type="dxa"/>
            <w:noWrap/>
            <w:hideMark/>
          </w:tcPr>
          <w:p w14:paraId="76533C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March 2023</w:t>
            </w:r>
          </w:p>
        </w:tc>
      </w:tr>
      <w:tr w:rsidR="00325984" w:rsidRPr="00C53AB2" w14:paraId="4C4E4DC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7520F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ELIAS MOTSOALEDI MUNICIPALITY</w:t>
            </w:r>
          </w:p>
        </w:tc>
        <w:tc>
          <w:tcPr>
            <w:tcW w:w="3286" w:type="dxa"/>
            <w:noWrap/>
            <w:hideMark/>
          </w:tcPr>
          <w:p w14:paraId="72377C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HOUSEHOLD,PROPERTY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TAX,REDUCTION</w:t>
            </w:r>
          </w:p>
        </w:tc>
        <w:tc>
          <w:tcPr>
            <w:tcW w:w="1440" w:type="dxa"/>
            <w:noWrap/>
            <w:hideMark/>
          </w:tcPr>
          <w:p w14:paraId="55A4DE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2,871.01 </w:t>
            </w:r>
          </w:p>
        </w:tc>
        <w:tc>
          <w:tcPr>
            <w:tcW w:w="1980" w:type="dxa"/>
            <w:noWrap/>
            <w:hideMark/>
          </w:tcPr>
          <w:p w14:paraId="3104983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925497202302</w:t>
            </w:r>
          </w:p>
        </w:tc>
        <w:tc>
          <w:tcPr>
            <w:tcW w:w="990" w:type="dxa"/>
            <w:noWrap/>
            <w:hideMark/>
          </w:tcPr>
          <w:p w14:paraId="1850813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637947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3EC1D8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2DA3505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6D4D5F4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4DE852F4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30A199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ELIAS MOTSOALEDI MUNICIPALITY</w:t>
            </w:r>
          </w:p>
        </w:tc>
        <w:tc>
          <w:tcPr>
            <w:tcW w:w="3286" w:type="dxa"/>
            <w:noWrap/>
            <w:hideMark/>
          </w:tcPr>
          <w:p w14:paraId="65858B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BUSINESS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PROPERTY,TAX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,REDUCTION,REBATE,BASIC ELETRICITY</w:t>
            </w:r>
          </w:p>
        </w:tc>
        <w:tc>
          <w:tcPr>
            <w:tcW w:w="1440" w:type="dxa"/>
            <w:noWrap/>
            <w:hideMark/>
          </w:tcPr>
          <w:p w14:paraId="4F521E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11,116.86 </w:t>
            </w:r>
          </w:p>
        </w:tc>
        <w:tc>
          <w:tcPr>
            <w:tcW w:w="1980" w:type="dxa"/>
            <w:noWrap/>
            <w:hideMark/>
          </w:tcPr>
          <w:p w14:paraId="1C5BAB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819223202302</w:t>
            </w:r>
          </w:p>
        </w:tc>
        <w:tc>
          <w:tcPr>
            <w:tcW w:w="990" w:type="dxa"/>
            <w:noWrap/>
            <w:hideMark/>
          </w:tcPr>
          <w:p w14:paraId="03D7546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76CD29A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and verification</w:t>
            </w:r>
          </w:p>
        </w:tc>
        <w:tc>
          <w:tcPr>
            <w:tcW w:w="1710" w:type="dxa"/>
            <w:noWrap/>
            <w:hideMark/>
          </w:tcPr>
          <w:p w14:paraId="37C528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21C178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1636C3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21ACAF3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4C33A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ELIAS MOTSOALEDI MUNICIPALITY</w:t>
            </w:r>
          </w:p>
        </w:tc>
        <w:tc>
          <w:tcPr>
            <w:tcW w:w="3286" w:type="dxa"/>
            <w:noWrap/>
            <w:hideMark/>
          </w:tcPr>
          <w:p w14:paraId="30A9F9E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BUSINESS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PROPERTY,TAX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,REDUCTION,REBATE,BASIC ELETRICITY</w:t>
            </w:r>
          </w:p>
        </w:tc>
        <w:tc>
          <w:tcPr>
            <w:tcW w:w="1440" w:type="dxa"/>
            <w:noWrap/>
            <w:hideMark/>
          </w:tcPr>
          <w:p w14:paraId="03E4119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11,218.88 </w:t>
            </w:r>
          </w:p>
        </w:tc>
        <w:tc>
          <w:tcPr>
            <w:tcW w:w="1980" w:type="dxa"/>
            <w:noWrap/>
            <w:hideMark/>
          </w:tcPr>
          <w:p w14:paraId="5F83BA6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8202766202302</w:t>
            </w:r>
          </w:p>
        </w:tc>
        <w:tc>
          <w:tcPr>
            <w:tcW w:w="990" w:type="dxa"/>
            <w:noWrap/>
            <w:hideMark/>
          </w:tcPr>
          <w:p w14:paraId="5B93C9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4F930A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56FEE4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0B9B274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5A3E43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4F85827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8CBBB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ELIAS MOTSOALEDI MUNICIPALITY</w:t>
            </w:r>
          </w:p>
        </w:tc>
        <w:tc>
          <w:tcPr>
            <w:tcW w:w="3286" w:type="dxa"/>
            <w:noWrap/>
            <w:hideMark/>
          </w:tcPr>
          <w:p w14:paraId="3AEFD4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REFUSE,ELECTRICITY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,CONVENTIONAL</w:t>
            </w:r>
          </w:p>
        </w:tc>
        <w:tc>
          <w:tcPr>
            <w:tcW w:w="1440" w:type="dxa"/>
            <w:noWrap/>
            <w:hideMark/>
          </w:tcPr>
          <w:p w14:paraId="1DC495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18,660.42 </w:t>
            </w:r>
          </w:p>
        </w:tc>
        <w:tc>
          <w:tcPr>
            <w:tcW w:w="1980" w:type="dxa"/>
            <w:noWrap/>
            <w:hideMark/>
          </w:tcPr>
          <w:p w14:paraId="19A8D4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1501204202302</w:t>
            </w:r>
          </w:p>
        </w:tc>
        <w:tc>
          <w:tcPr>
            <w:tcW w:w="990" w:type="dxa"/>
            <w:noWrap/>
            <w:hideMark/>
          </w:tcPr>
          <w:p w14:paraId="7CE379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DB0BDC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406DA0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48C4C8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403F17E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1C613ED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FEADEE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PG GLASS GROBLERSDAL</w:t>
            </w:r>
          </w:p>
        </w:tc>
        <w:tc>
          <w:tcPr>
            <w:tcW w:w="3286" w:type="dxa"/>
            <w:noWrap/>
            <w:hideMark/>
          </w:tcPr>
          <w:p w14:paraId="00753A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FOR REPAIRS DONE VEHICLE REGISTRATION FOR FCL027 CL</w:t>
            </w:r>
          </w:p>
        </w:tc>
        <w:tc>
          <w:tcPr>
            <w:tcW w:w="1440" w:type="dxa"/>
            <w:noWrap/>
            <w:hideMark/>
          </w:tcPr>
          <w:p w14:paraId="2C5D94E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   610.73 </w:t>
            </w:r>
          </w:p>
        </w:tc>
        <w:tc>
          <w:tcPr>
            <w:tcW w:w="1980" w:type="dxa"/>
            <w:noWrap/>
            <w:hideMark/>
          </w:tcPr>
          <w:p w14:paraId="1D253D6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38720</w:t>
            </w:r>
          </w:p>
        </w:tc>
        <w:tc>
          <w:tcPr>
            <w:tcW w:w="990" w:type="dxa"/>
            <w:noWrap/>
            <w:hideMark/>
          </w:tcPr>
          <w:p w14:paraId="38B075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64A0A38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1AED4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 March 2023</w:t>
            </w:r>
          </w:p>
        </w:tc>
        <w:tc>
          <w:tcPr>
            <w:tcW w:w="1440" w:type="dxa"/>
            <w:noWrap/>
            <w:hideMark/>
          </w:tcPr>
          <w:p w14:paraId="2B0EA3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6BA4626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33570D3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9B4F4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PG GLASS GROBLERSDAL</w:t>
            </w:r>
          </w:p>
        </w:tc>
        <w:tc>
          <w:tcPr>
            <w:tcW w:w="3286" w:type="dxa"/>
            <w:noWrap/>
            <w:hideMark/>
          </w:tcPr>
          <w:p w14:paraId="0E2250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FOR REPAIRS DONE VEHICLE REGISTRATION FOR FDY661L</w:t>
            </w:r>
          </w:p>
        </w:tc>
        <w:tc>
          <w:tcPr>
            <w:tcW w:w="1440" w:type="dxa"/>
            <w:noWrap/>
            <w:hideMark/>
          </w:tcPr>
          <w:p w14:paraId="556C6C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3,500.00 </w:t>
            </w:r>
          </w:p>
        </w:tc>
        <w:tc>
          <w:tcPr>
            <w:tcW w:w="1980" w:type="dxa"/>
            <w:noWrap/>
            <w:hideMark/>
          </w:tcPr>
          <w:p w14:paraId="3B83BE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38714</w:t>
            </w:r>
          </w:p>
        </w:tc>
        <w:tc>
          <w:tcPr>
            <w:tcW w:w="990" w:type="dxa"/>
            <w:noWrap/>
            <w:hideMark/>
          </w:tcPr>
          <w:p w14:paraId="4839EAD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70F26C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F273E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March 2023</w:t>
            </w:r>
          </w:p>
        </w:tc>
        <w:tc>
          <w:tcPr>
            <w:tcW w:w="1440" w:type="dxa"/>
            <w:noWrap/>
            <w:hideMark/>
          </w:tcPr>
          <w:p w14:paraId="3F91EA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5BF078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02BEDD8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DA3C2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BFW METERING</w:t>
            </w:r>
          </w:p>
        </w:tc>
        <w:tc>
          <w:tcPr>
            <w:tcW w:w="3286" w:type="dxa"/>
            <w:noWrap/>
            <w:hideMark/>
          </w:tcPr>
          <w:p w14:paraId="7E7958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WATER &amp; ELECTRICITY FOR BAREKI </w:t>
            </w:r>
          </w:p>
        </w:tc>
        <w:tc>
          <w:tcPr>
            <w:tcW w:w="1440" w:type="dxa"/>
            <w:noWrap/>
            <w:hideMark/>
          </w:tcPr>
          <w:p w14:paraId="1036007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2,244.48 </w:t>
            </w:r>
          </w:p>
        </w:tc>
        <w:tc>
          <w:tcPr>
            <w:tcW w:w="1980" w:type="dxa"/>
            <w:noWrap/>
            <w:hideMark/>
          </w:tcPr>
          <w:p w14:paraId="02BD9E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BAR34</w:t>
            </w:r>
          </w:p>
        </w:tc>
        <w:tc>
          <w:tcPr>
            <w:tcW w:w="990" w:type="dxa"/>
            <w:noWrap/>
            <w:hideMark/>
          </w:tcPr>
          <w:p w14:paraId="3F8379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1D3EE2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SCM:(order amount incorrectly calculated)</w:t>
            </w:r>
          </w:p>
        </w:tc>
        <w:tc>
          <w:tcPr>
            <w:tcW w:w="1710" w:type="dxa"/>
            <w:noWrap/>
            <w:hideMark/>
          </w:tcPr>
          <w:p w14:paraId="2A6356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40060F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438C91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1ABD843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F44E8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BFW METERING</w:t>
            </w:r>
          </w:p>
        </w:tc>
        <w:tc>
          <w:tcPr>
            <w:tcW w:w="3286" w:type="dxa"/>
            <w:noWrap/>
            <w:hideMark/>
          </w:tcPr>
          <w:p w14:paraId="4188C41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WATER &amp; ELECTRICITY FOR BAREKI </w:t>
            </w:r>
          </w:p>
        </w:tc>
        <w:tc>
          <w:tcPr>
            <w:tcW w:w="1440" w:type="dxa"/>
            <w:noWrap/>
            <w:hideMark/>
          </w:tcPr>
          <w:p w14:paraId="36D6F84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12,506.68 </w:t>
            </w:r>
          </w:p>
        </w:tc>
        <w:tc>
          <w:tcPr>
            <w:tcW w:w="1980" w:type="dxa"/>
            <w:noWrap/>
            <w:hideMark/>
          </w:tcPr>
          <w:p w14:paraId="6FFF7A6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BAR50A</w:t>
            </w:r>
          </w:p>
        </w:tc>
        <w:tc>
          <w:tcPr>
            <w:tcW w:w="990" w:type="dxa"/>
            <w:noWrap/>
            <w:hideMark/>
          </w:tcPr>
          <w:p w14:paraId="3708C87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66FF7CD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7264DE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22A6ACE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6F43E53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5F438EA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386EB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BFW METERING</w:t>
            </w:r>
          </w:p>
        </w:tc>
        <w:tc>
          <w:tcPr>
            <w:tcW w:w="3286" w:type="dxa"/>
            <w:noWrap/>
            <w:hideMark/>
          </w:tcPr>
          <w:p w14:paraId="1A01C7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WATER &amp; ELECTRICITY FOR BAREKI </w:t>
            </w:r>
          </w:p>
        </w:tc>
        <w:tc>
          <w:tcPr>
            <w:tcW w:w="1440" w:type="dxa"/>
            <w:noWrap/>
            <w:hideMark/>
          </w:tcPr>
          <w:p w14:paraId="513E28A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16,188.94 </w:t>
            </w:r>
          </w:p>
        </w:tc>
        <w:tc>
          <w:tcPr>
            <w:tcW w:w="1980" w:type="dxa"/>
            <w:noWrap/>
            <w:hideMark/>
          </w:tcPr>
          <w:p w14:paraId="58AA23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BAR44</w:t>
            </w:r>
          </w:p>
        </w:tc>
        <w:tc>
          <w:tcPr>
            <w:tcW w:w="990" w:type="dxa"/>
            <w:noWrap/>
            <w:hideMark/>
          </w:tcPr>
          <w:p w14:paraId="1220AC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0A739FA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0C04B6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3C191B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2A53788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317B736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DC5BF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BFW METERING</w:t>
            </w:r>
          </w:p>
        </w:tc>
        <w:tc>
          <w:tcPr>
            <w:tcW w:w="3286" w:type="dxa"/>
            <w:noWrap/>
            <w:hideMark/>
          </w:tcPr>
          <w:p w14:paraId="665F726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WATER &amp; ELECTRICITY FOR BAREKI </w:t>
            </w:r>
          </w:p>
        </w:tc>
        <w:tc>
          <w:tcPr>
            <w:tcW w:w="1440" w:type="dxa"/>
            <w:noWrap/>
            <w:hideMark/>
          </w:tcPr>
          <w:p w14:paraId="76B3EA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2,268.00 </w:t>
            </w:r>
          </w:p>
        </w:tc>
        <w:tc>
          <w:tcPr>
            <w:tcW w:w="1980" w:type="dxa"/>
            <w:noWrap/>
            <w:hideMark/>
          </w:tcPr>
          <w:p w14:paraId="6F3057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BAR11</w:t>
            </w:r>
          </w:p>
        </w:tc>
        <w:tc>
          <w:tcPr>
            <w:tcW w:w="990" w:type="dxa"/>
            <w:noWrap/>
            <w:hideMark/>
          </w:tcPr>
          <w:p w14:paraId="2C99A6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1DA60C2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62CC1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7E13D7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5A4F5B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5BD92AF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807F6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FIDELITY SERVICES GROUP</w:t>
            </w:r>
          </w:p>
        </w:tc>
        <w:tc>
          <w:tcPr>
            <w:tcW w:w="3286" w:type="dxa"/>
            <w:noWrap/>
            <w:hideMark/>
          </w:tcPr>
          <w:p w14:paraId="147799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2XWEEKLY DEPOSIT SERVICES MARBLE HALL</w:t>
            </w:r>
          </w:p>
        </w:tc>
        <w:tc>
          <w:tcPr>
            <w:tcW w:w="1440" w:type="dxa"/>
            <w:noWrap/>
            <w:hideMark/>
          </w:tcPr>
          <w:p w14:paraId="4B35A95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3,732.12 </w:t>
            </w:r>
          </w:p>
        </w:tc>
        <w:tc>
          <w:tcPr>
            <w:tcW w:w="1980" w:type="dxa"/>
            <w:noWrap/>
            <w:hideMark/>
          </w:tcPr>
          <w:p w14:paraId="64AEFA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97719705</w:t>
            </w:r>
          </w:p>
        </w:tc>
        <w:tc>
          <w:tcPr>
            <w:tcW w:w="990" w:type="dxa"/>
            <w:noWrap/>
            <w:hideMark/>
          </w:tcPr>
          <w:p w14:paraId="27D75B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</w:t>
            </w:r>
          </w:p>
        </w:tc>
        <w:tc>
          <w:tcPr>
            <w:tcW w:w="1440" w:type="dxa"/>
            <w:noWrap/>
            <w:hideMark/>
          </w:tcPr>
          <w:p w14:paraId="0BD60C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2D9D58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085593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561AC3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6C16C05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552F1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GIVMON TRADING</w:t>
            </w:r>
          </w:p>
        </w:tc>
        <w:tc>
          <w:tcPr>
            <w:tcW w:w="3286" w:type="dxa"/>
            <w:noWrap/>
            <w:hideMark/>
          </w:tcPr>
          <w:p w14:paraId="4A10EAF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CONSTRUCTION OF WORK DOEN FOR 150 VIP TOILETS AT MOSTERLUS</w:t>
            </w:r>
          </w:p>
        </w:tc>
        <w:tc>
          <w:tcPr>
            <w:tcW w:w="1440" w:type="dxa"/>
            <w:noWrap/>
            <w:hideMark/>
          </w:tcPr>
          <w:p w14:paraId="06125FD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192,018.72 </w:t>
            </w:r>
          </w:p>
        </w:tc>
        <w:tc>
          <w:tcPr>
            <w:tcW w:w="1980" w:type="dxa"/>
            <w:noWrap/>
            <w:hideMark/>
          </w:tcPr>
          <w:p w14:paraId="09F2B2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GIV2023026-06A</w:t>
            </w:r>
          </w:p>
        </w:tc>
        <w:tc>
          <w:tcPr>
            <w:tcW w:w="990" w:type="dxa"/>
            <w:noWrap/>
            <w:hideMark/>
          </w:tcPr>
          <w:p w14:paraId="3EABA0E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59497F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3B62EC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February 2023</w:t>
            </w:r>
          </w:p>
        </w:tc>
        <w:tc>
          <w:tcPr>
            <w:tcW w:w="1440" w:type="dxa"/>
            <w:noWrap/>
            <w:hideMark/>
          </w:tcPr>
          <w:p w14:paraId="2F2C8BB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3" w:type="dxa"/>
            <w:noWrap/>
            <w:hideMark/>
          </w:tcPr>
          <w:p w14:paraId="5AF7B6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</w:tr>
      <w:tr w:rsidR="00325984" w:rsidRPr="00C53AB2" w14:paraId="13C0762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FDE7B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LYDIA BEAT THEM ALL CATERING</w:t>
            </w:r>
          </w:p>
        </w:tc>
        <w:tc>
          <w:tcPr>
            <w:tcW w:w="3286" w:type="dxa"/>
            <w:noWrap/>
            <w:hideMark/>
          </w:tcPr>
          <w:p w14:paraId="5541A8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BREAKFAST AND LUNCH FOR NSFAS ROADSHOW</w:t>
            </w:r>
          </w:p>
        </w:tc>
        <w:tc>
          <w:tcPr>
            <w:tcW w:w="1440" w:type="dxa"/>
            <w:noWrap/>
            <w:hideMark/>
          </w:tcPr>
          <w:p w14:paraId="52F07F7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6,870.00 </w:t>
            </w:r>
          </w:p>
        </w:tc>
        <w:tc>
          <w:tcPr>
            <w:tcW w:w="1980" w:type="dxa"/>
            <w:noWrap/>
            <w:hideMark/>
          </w:tcPr>
          <w:p w14:paraId="6F57B0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12138EA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MAYORS OFFICE</w:t>
            </w:r>
          </w:p>
        </w:tc>
        <w:tc>
          <w:tcPr>
            <w:tcW w:w="1440" w:type="dxa"/>
            <w:noWrap/>
            <w:hideMark/>
          </w:tcPr>
          <w:p w14:paraId="13539E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MAYORS:for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to sign request for payment</w:t>
            </w:r>
          </w:p>
        </w:tc>
        <w:tc>
          <w:tcPr>
            <w:tcW w:w="1710" w:type="dxa"/>
            <w:noWrap/>
            <w:hideMark/>
          </w:tcPr>
          <w:p w14:paraId="09FC9F5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0" w:type="dxa"/>
            <w:noWrap/>
            <w:hideMark/>
          </w:tcPr>
          <w:p w14:paraId="3B7A4D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March 2023</w:t>
            </w:r>
          </w:p>
        </w:tc>
        <w:tc>
          <w:tcPr>
            <w:tcW w:w="1443" w:type="dxa"/>
            <w:noWrap/>
            <w:hideMark/>
          </w:tcPr>
          <w:p w14:paraId="5E08D4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March 2023</w:t>
            </w:r>
          </w:p>
        </w:tc>
      </w:tr>
      <w:tr w:rsidR="00325984" w:rsidRPr="00C53AB2" w14:paraId="0D804B6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98070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ALGAMATED LEBONE PTY LTD</w:t>
            </w:r>
          </w:p>
        </w:tc>
        <w:tc>
          <w:tcPr>
            <w:tcW w:w="3286" w:type="dxa"/>
            <w:noWrap/>
            <w:hideMark/>
          </w:tcPr>
          <w:p w14:paraId="2F747E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ACCOMMODATION FOR MMC NKOSI</w:t>
            </w:r>
          </w:p>
        </w:tc>
        <w:tc>
          <w:tcPr>
            <w:tcW w:w="1440" w:type="dxa"/>
            <w:noWrap/>
            <w:hideMark/>
          </w:tcPr>
          <w:p w14:paraId="2316A18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1,836.00 </w:t>
            </w:r>
          </w:p>
        </w:tc>
        <w:tc>
          <w:tcPr>
            <w:tcW w:w="1980" w:type="dxa"/>
            <w:noWrap/>
            <w:hideMark/>
          </w:tcPr>
          <w:p w14:paraId="363FC27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INV2897</w:t>
            </w:r>
          </w:p>
        </w:tc>
        <w:tc>
          <w:tcPr>
            <w:tcW w:w="990" w:type="dxa"/>
            <w:noWrap/>
            <w:hideMark/>
          </w:tcPr>
          <w:p w14:paraId="471308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MAYORS OFFICE</w:t>
            </w:r>
          </w:p>
        </w:tc>
        <w:tc>
          <w:tcPr>
            <w:tcW w:w="1440" w:type="dxa"/>
            <w:noWrap/>
            <w:hideMark/>
          </w:tcPr>
          <w:p w14:paraId="404BFA7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AWAITING STATEMET FROM SUPPLIER</w:t>
            </w:r>
          </w:p>
        </w:tc>
        <w:tc>
          <w:tcPr>
            <w:tcW w:w="1710" w:type="dxa"/>
            <w:noWrap/>
            <w:hideMark/>
          </w:tcPr>
          <w:p w14:paraId="3DD4A8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 February 2023</w:t>
            </w:r>
          </w:p>
        </w:tc>
        <w:tc>
          <w:tcPr>
            <w:tcW w:w="1440" w:type="dxa"/>
            <w:noWrap/>
            <w:hideMark/>
          </w:tcPr>
          <w:p w14:paraId="224D7D5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March 2023</w:t>
            </w:r>
          </w:p>
        </w:tc>
        <w:tc>
          <w:tcPr>
            <w:tcW w:w="1443" w:type="dxa"/>
            <w:noWrap/>
            <w:hideMark/>
          </w:tcPr>
          <w:p w14:paraId="11CD569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 March 2023</w:t>
            </w:r>
          </w:p>
        </w:tc>
      </w:tr>
      <w:tr w:rsidR="00325984" w:rsidRPr="00C53AB2" w14:paraId="52EB442E" w14:textId="77777777" w:rsidTr="00471D21">
        <w:trPr>
          <w:trHeight w:val="630"/>
        </w:trPr>
        <w:tc>
          <w:tcPr>
            <w:tcW w:w="1659" w:type="dxa"/>
            <w:noWrap/>
            <w:hideMark/>
          </w:tcPr>
          <w:p w14:paraId="0DD9991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KEFILWE PHENYO</w:t>
            </w:r>
          </w:p>
        </w:tc>
        <w:tc>
          <w:tcPr>
            <w:tcW w:w="3286" w:type="dxa"/>
            <w:noWrap/>
            <w:hideMark/>
          </w:tcPr>
          <w:p w14:paraId="6FD3E0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MOBILE TOILETS FOR SEKHUKHUNE DISTRICT MUNICIPALITY OFFICES AT BAREKI MALL</w:t>
            </w:r>
          </w:p>
        </w:tc>
        <w:tc>
          <w:tcPr>
            <w:tcW w:w="1440" w:type="dxa"/>
            <w:noWrap/>
            <w:hideMark/>
          </w:tcPr>
          <w:p w14:paraId="2E5A54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9,000.00 </w:t>
            </w:r>
          </w:p>
        </w:tc>
        <w:tc>
          <w:tcPr>
            <w:tcW w:w="1980" w:type="dxa"/>
            <w:noWrap/>
            <w:hideMark/>
          </w:tcPr>
          <w:p w14:paraId="5A58F2A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INV01AB/2023</w:t>
            </w:r>
          </w:p>
        </w:tc>
        <w:tc>
          <w:tcPr>
            <w:tcW w:w="990" w:type="dxa"/>
            <w:noWrap/>
            <w:hideMark/>
          </w:tcPr>
          <w:p w14:paraId="216224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COMMUNICATIONS</w:t>
            </w:r>
          </w:p>
        </w:tc>
        <w:tc>
          <w:tcPr>
            <w:tcW w:w="1440" w:type="dxa"/>
            <w:hideMark/>
          </w:tcPr>
          <w:p w14:paraId="4D1933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COMMUNICATIONS: end user to sign request for payment </w:t>
            </w:r>
          </w:p>
        </w:tc>
        <w:tc>
          <w:tcPr>
            <w:tcW w:w="1710" w:type="dxa"/>
            <w:noWrap/>
            <w:hideMark/>
          </w:tcPr>
          <w:p w14:paraId="5AE679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0" w:type="dxa"/>
            <w:noWrap/>
            <w:hideMark/>
          </w:tcPr>
          <w:p w14:paraId="56DD63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0635A44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5A67F571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6A3682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NJ VAN DER WAL</w:t>
            </w:r>
          </w:p>
        </w:tc>
        <w:tc>
          <w:tcPr>
            <w:tcW w:w="3286" w:type="dxa"/>
            <w:noWrap/>
            <w:hideMark/>
          </w:tcPr>
          <w:p w14:paraId="65DECE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WATER SUPPLY TO OHRIGSTAD TOWN </w:t>
            </w:r>
          </w:p>
        </w:tc>
        <w:tc>
          <w:tcPr>
            <w:tcW w:w="1440" w:type="dxa"/>
            <w:noWrap/>
            <w:hideMark/>
          </w:tcPr>
          <w:p w14:paraId="2FB317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115,324.00 </w:t>
            </w:r>
          </w:p>
        </w:tc>
        <w:tc>
          <w:tcPr>
            <w:tcW w:w="1980" w:type="dxa"/>
            <w:noWrap/>
            <w:hideMark/>
          </w:tcPr>
          <w:p w14:paraId="04A414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335W</w:t>
            </w:r>
          </w:p>
        </w:tc>
        <w:tc>
          <w:tcPr>
            <w:tcW w:w="990" w:type="dxa"/>
            <w:noWrap/>
            <w:hideMark/>
          </w:tcPr>
          <w:p w14:paraId="25A69E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041C39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9D872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0FAF31A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4F11013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0A79BF7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13FC9D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LEPEELE NORTHERN WATER</w:t>
            </w:r>
          </w:p>
        </w:tc>
        <w:tc>
          <w:tcPr>
            <w:tcW w:w="3286" w:type="dxa"/>
            <w:noWrap/>
            <w:hideMark/>
          </w:tcPr>
          <w:p w14:paraId="672E21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BURGERSFORT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PLANT ,MOTAGANENG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MOOIHOEK WATER PUMPED AND OHRIGSTAD</w:t>
            </w:r>
          </w:p>
        </w:tc>
        <w:tc>
          <w:tcPr>
            <w:tcW w:w="1440" w:type="dxa"/>
            <w:noWrap/>
            <w:hideMark/>
          </w:tcPr>
          <w:p w14:paraId="6FCCFA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2,284,264.88 </w:t>
            </w:r>
          </w:p>
        </w:tc>
        <w:tc>
          <w:tcPr>
            <w:tcW w:w="1980" w:type="dxa"/>
            <w:noWrap/>
            <w:hideMark/>
          </w:tcPr>
          <w:p w14:paraId="25C5FC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90030005</w:t>
            </w:r>
          </w:p>
        </w:tc>
        <w:tc>
          <w:tcPr>
            <w:tcW w:w="990" w:type="dxa"/>
            <w:noWrap/>
            <w:hideMark/>
          </w:tcPr>
          <w:p w14:paraId="378206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1241EA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5BCA9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31B5BC6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24090E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6AB028F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BB1EC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73CAC8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NKADIMENG, MALEKANA OUTLET WATER SUPPLY</w:t>
            </w:r>
          </w:p>
        </w:tc>
        <w:tc>
          <w:tcPr>
            <w:tcW w:w="1440" w:type="dxa"/>
            <w:noWrap/>
            <w:hideMark/>
          </w:tcPr>
          <w:p w14:paraId="458A67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957,994.52 </w:t>
            </w:r>
          </w:p>
        </w:tc>
        <w:tc>
          <w:tcPr>
            <w:tcW w:w="1980" w:type="dxa"/>
            <w:noWrap/>
            <w:hideMark/>
          </w:tcPr>
          <w:p w14:paraId="69AD2B9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90030015</w:t>
            </w:r>
          </w:p>
        </w:tc>
        <w:tc>
          <w:tcPr>
            <w:tcW w:w="990" w:type="dxa"/>
            <w:noWrap/>
            <w:hideMark/>
          </w:tcPr>
          <w:p w14:paraId="336E058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1ED756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60FDF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69EC85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31CB98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3DC28CC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320411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076D82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MALOGENG,PELANGWE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,GANKOANA ,LEREJANA WATER SUPPLY</w:t>
            </w:r>
          </w:p>
        </w:tc>
        <w:tc>
          <w:tcPr>
            <w:tcW w:w="1440" w:type="dxa"/>
            <w:noWrap/>
            <w:hideMark/>
          </w:tcPr>
          <w:p w14:paraId="0F3BA5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773,598.73 </w:t>
            </w:r>
          </w:p>
        </w:tc>
        <w:tc>
          <w:tcPr>
            <w:tcW w:w="1980" w:type="dxa"/>
            <w:noWrap/>
            <w:hideMark/>
          </w:tcPr>
          <w:p w14:paraId="7E52CB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90030138</w:t>
            </w:r>
          </w:p>
        </w:tc>
        <w:tc>
          <w:tcPr>
            <w:tcW w:w="990" w:type="dxa"/>
            <w:noWrap/>
            <w:hideMark/>
          </w:tcPr>
          <w:p w14:paraId="495D60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1E4C78F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6C8E9A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14B985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2C3664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71527E5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B9EC4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44F3630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MARBLE HALL BULK WATER PLANT</w:t>
            </w:r>
          </w:p>
        </w:tc>
        <w:tc>
          <w:tcPr>
            <w:tcW w:w="1440" w:type="dxa"/>
            <w:noWrap/>
            <w:hideMark/>
          </w:tcPr>
          <w:p w14:paraId="482B9A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1,050,225.80 </w:t>
            </w:r>
          </w:p>
        </w:tc>
        <w:tc>
          <w:tcPr>
            <w:tcW w:w="1980" w:type="dxa"/>
            <w:noWrap/>
            <w:hideMark/>
          </w:tcPr>
          <w:p w14:paraId="4BD303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90030012</w:t>
            </w:r>
          </w:p>
        </w:tc>
        <w:tc>
          <w:tcPr>
            <w:tcW w:w="990" w:type="dxa"/>
            <w:noWrap/>
            <w:hideMark/>
          </w:tcPr>
          <w:p w14:paraId="7947BC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5024DE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3170E1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5276889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2862CC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7C1C8F7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4C658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48489D8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HLOGO TLOU WATER PLANT</w:t>
            </w:r>
          </w:p>
        </w:tc>
        <w:tc>
          <w:tcPr>
            <w:tcW w:w="1440" w:type="dxa"/>
            <w:noWrap/>
            <w:hideMark/>
          </w:tcPr>
          <w:p w14:paraId="24D089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447,777.77 </w:t>
            </w:r>
          </w:p>
        </w:tc>
        <w:tc>
          <w:tcPr>
            <w:tcW w:w="1980" w:type="dxa"/>
            <w:noWrap/>
            <w:hideMark/>
          </w:tcPr>
          <w:p w14:paraId="6F341F3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90030032</w:t>
            </w:r>
          </w:p>
        </w:tc>
        <w:tc>
          <w:tcPr>
            <w:tcW w:w="990" w:type="dxa"/>
            <w:noWrap/>
            <w:hideMark/>
          </w:tcPr>
          <w:p w14:paraId="3D9D6E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5BA1F3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6F19E0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4ECEA1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6828B1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C5FAD3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EB8C95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42109A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GA-NKOANA WATER PLANT</w:t>
            </w:r>
          </w:p>
        </w:tc>
        <w:tc>
          <w:tcPr>
            <w:tcW w:w="1440" w:type="dxa"/>
            <w:noWrap/>
            <w:hideMark/>
          </w:tcPr>
          <w:p w14:paraId="1204B5A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378,874.65 </w:t>
            </w:r>
          </w:p>
        </w:tc>
        <w:tc>
          <w:tcPr>
            <w:tcW w:w="1980" w:type="dxa"/>
            <w:noWrap/>
            <w:hideMark/>
          </w:tcPr>
          <w:p w14:paraId="59B9E9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90030137</w:t>
            </w:r>
          </w:p>
        </w:tc>
        <w:tc>
          <w:tcPr>
            <w:tcW w:w="990" w:type="dxa"/>
            <w:noWrap/>
            <w:hideMark/>
          </w:tcPr>
          <w:p w14:paraId="4C516C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6AC952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863E7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3BA9FD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03778C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21D3E0E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D840B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6DC9E5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MARBLE HALL SEWAGE</w:t>
            </w:r>
          </w:p>
        </w:tc>
        <w:tc>
          <w:tcPr>
            <w:tcW w:w="1440" w:type="dxa"/>
            <w:noWrap/>
            <w:hideMark/>
          </w:tcPr>
          <w:p w14:paraId="756503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214,187.21 </w:t>
            </w:r>
          </w:p>
        </w:tc>
        <w:tc>
          <w:tcPr>
            <w:tcW w:w="1980" w:type="dxa"/>
            <w:noWrap/>
            <w:hideMark/>
          </w:tcPr>
          <w:p w14:paraId="3F4EE4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LNW639</w:t>
            </w:r>
          </w:p>
        </w:tc>
        <w:tc>
          <w:tcPr>
            <w:tcW w:w="990" w:type="dxa"/>
            <w:noWrap/>
            <w:hideMark/>
          </w:tcPr>
          <w:p w14:paraId="509D07A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333C63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2ED11F2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27A623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2BAC75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724F2CB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6E2573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343867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GROBLERSDAL SEWAGE</w:t>
            </w:r>
          </w:p>
        </w:tc>
        <w:tc>
          <w:tcPr>
            <w:tcW w:w="1440" w:type="dxa"/>
            <w:noWrap/>
            <w:hideMark/>
          </w:tcPr>
          <w:p w14:paraId="72F955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528,151.46 </w:t>
            </w:r>
          </w:p>
        </w:tc>
        <w:tc>
          <w:tcPr>
            <w:tcW w:w="1980" w:type="dxa"/>
            <w:noWrap/>
            <w:hideMark/>
          </w:tcPr>
          <w:p w14:paraId="6244C4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LNW638</w:t>
            </w:r>
          </w:p>
        </w:tc>
        <w:tc>
          <w:tcPr>
            <w:tcW w:w="990" w:type="dxa"/>
            <w:noWrap/>
            <w:hideMark/>
          </w:tcPr>
          <w:p w14:paraId="0345CF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282E18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B6575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4E5FFBD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534DFF7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0610A11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27314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73F343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BURGERSFORT SEWAGE</w:t>
            </w:r>
          </w:p>
        </w:tc>
        <w:tc>
          <w:tcPr>
            <w:tcW w:w="1440" w:type="dxa"/>
            <w:noWrap/>
            <w:hideMark/>
          </w:tcPr>
          <w:p w14:paraId="568315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344,647.86 </w:t>
            </w:r>
          </w:p>
        </w:tc>
        <w:tc>
          <w:tcPr>
            <w:tcW w:w="1980" w:type="dxa"/>
            <w:noWrap/>
            <w:hideMark/>
          </w:tcPr>
          <w:p w14:paraId="7DE16C4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LNW637</w:t>
            </w:r>
          </w:p>
        </w:tc>
        <w:tc>
          <w:tcPr>
            <w:tcW w:w="990" w:type="dxa"/>
            <w:noWrap/>
            <w:hideMark/>
          </w:tcPr>
          <w:p w14:paraId="4C0388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3E94C2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6BFBE4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397F6A5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681EF1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267CB3C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6FF934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55C26B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STEELPOORT SEWAGE</w:t>
            </w:r>
          </w:p>
        </w:tc>
        <w:tc>
          <w:tcPr>
            <w:tcW w:w="1440" w:type="dxa"/>
            <w:noWrap/>
            <w:hideMark/>
          </w:tcPr>
          <w:p w14:paraId="1EABA35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330,051.79 </w:t>
            </w:r>
          </w:p>
        </w:tc>
        <w:tc>
          <w:tcPr>
            <w:tcW w:w="1980" w:type="dxa"/>
            <w:noWrap/>
            <w:hideMark/>
          </w:tcPr>
          <w:p w14:paraId="39A672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LNW640</w:t>
            </w:r>
          </w:p>
        </w:tc>
        <w:tc>
          <w:tcPr>
            <w:tcW w:w="990" w:type="dxa"/>
            <w:noWrap/>
            <w:hideMark/>
          </w:tcPr>
          <w:p w14:paraId="4194205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6AA9FB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618CF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50D5528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22CCD1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1CCBC8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90A44F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LEPEELE NORTHERN WATER</w:t>
            </w:r>
          </w:p>
        </w:tc>
        <w:tc>
          <w:tcPr>
            <w:tcW w:w="3286" w:type="dxa"/>
            <w:noWrap/>
            <w:hideMark/>
          </w:tcPr>
          <w:p w14:paraId="3A03B5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STEELPOORT SEWAGE</w:t>
            </w:r>
          </w:p>
        </w:tc>
        <w:tc>
          <w:tcPr>
            <w:tcW w:w="1440" w:type="dxa"/>
            <w:noWrap/>
            <w:hideMark/>
          </w:tcPr>
          <w:p w14:paraId="3B513B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943,988.94 </w:t>
            </w:r>
          </w:p>
        </w:tc>
        <w:tc>
          <w:tcPr>
            <w:tcW w:w="1980" w:type="dxa"/>
            <w:noWrap/>
            <w:hideMark/>
          </w:tcPr>
          <w:p w14:paraId="366FF5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LNW642</w:t>
            </w:r>
          </w:p>
        </w:tc>
        <w:tc>
          <w:tcPr>
            <w:tcW w:w="990" w:type="dxa"/>
            <w:noWrap/>
            <w:hideMark/>
          </w:tcPr>
          <w:p w14:paraId="00375F8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67585B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3B7D3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7E2BE7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756DD6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0EA7B2F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668A69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BATLOKWA TRAVEL </w:t>
            </w:r>
          </w:p>
        </w:tc>
        <w:tc>
          <w:tcPr>
            <w:tcW w:w="3286" w:type="dxa"/>
            <w:noWrap/>
            <w:hideMark/>
          </w:tcPr>
          <w:p w14:paraId="27CC91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ACCOMMODATION FOR 3X OFFICIALS ATTENTING TRAINING </w:t>
            </w:r>
          </w:p>
        </w:tc>
        <w:tc>
          <w:tcPr>
            <w:tcW w:w="1440" w:type="dxa"/>
            <w:noWrap/>
            <w:hideMark/>
          </w:tcPr>
          <w:p w14:paraId="6DEE2C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22,160.52 </w:t>
            </w:r>
          </w:p>
        </w:tc>
        <w:tc>
          <w:tcPr>
            <w:tcW w:w="1980" w:type="dxa"/>
            <w:noWrap/>
            <w:hideMark/>
          </w:tcPr>
          <w:p w14:paraId="651FD7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HOF,000498</w:t>
            </w:r>
          </w:p>
        </w:tc>
        <w:tc>
          <w:tcPr>
            <w:tcW w:w="990" w:type="dxa"/>
            <w:noWrap/>
            <w:hideMark/>
          </w:tcPr>
          <w:p w14:paraId="11ABE6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0AA4A49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sign request for payment</w:t>
            </w:r>
          </w:p>
        </w:tc>
        <w:tc>
          <w:tcPr>
            <w:tcW w:w="1710" w:type="dxa"/>
            <w:noWrap/>
            <w:hideMark/>
          </w:tcPr>
          <w:p w14:paraId="6949F2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54DA3F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53C383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3054FFE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289B89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IMAGE TRAVEL AND TOURS </w:t>
            </w:r>
          </w:p>
        </w:tc>
        <w:tc>
          <w:tcPr>
            <w:tcW w:w="3286" w:type="dxa"/>
            <w:noWrap/>
            <w:hideMark/>
          </w:tcPr>
          <w:p w14:paraId="087AA92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ACCOMMODATION FOR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LESHABA,MOHLALA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AND MALATJI FROM 07-08/02/2023</w:t>
            </w:r>
          </w:p>
        </w:tc>
        <w:tc>
          <w:tcPr>
            <w:tcW w:w="1440" w:type="dxa"/>
            <w:noWrap/>
            <w:hideMark/>
          </w:tcPr>
          <w:p w14:paraId="64B74D0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5,645.70 </w:t>
            </w:r>
          </w:p>
        </w:tc>
        <w:tc>
          <w:tcPr>
            <w:tcW w:w="1980" w:type="dxa"/>
            <w:noWrap/>
            <w:hideMark/>
          </w:tcPr>
          <w:p w14:paraId="6711D6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INV3477</w:t>
            </w:r>
          </w:p>
        </w:tc>
        <w:tc>
          <w:tcPr>
            <w:tcW w:w="990" w:type="dxa"/>
            <w:noWrap/>
            <w:hideMark/>
          </w:tcPr>
          <w:p w14:paraId="324DEE3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MAYORS OFFICE</w:t>
            </w:r>
          </w:p>
        </w:tc>
        <w:tc>
          <w:tcPr>
            <w:tcW w:w="1440" w:type="dxa"/>
            <w:noWrap/>
            <w:hideMark/>
          </w:tcPr>
          <w:p w14:paraId="72B89B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</w:t>
            </w: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Order and GRN</w:t>
            </w:r>
          </w:p>
        </w:tc>
        <w:tc>
          <w:tcPr>
            <w:tcW w:w="1710" w:type="dxa"/>
            <w:noWrap/>
            <w:hideMark/>
          </w:tcPr>
          <w:p w14:paraId="2F44CA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28 February 2023</w:t>
            </w:r>
          </w:p>
        </w:tc>
        <w:tc>
          <w:tcPr>
            <w:tcW w:w="1440" w:type="dxa"/>
            <w:noWrap/>
            <w:hideMark/>
          </w:tcPr>
          <w:p w14:paraId="7D1A1E2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6E0426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March 2023</w:t>
            </w:r>
          </w:p>
        </w:tc>
      </w:tr>
      <w:tr w:rsidR="00325984" w:rsidRPr="00C53AB2" w14:paraId="26EFD02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7EAEDC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NORTHERN WATER</w:t>
            </w:r>
          </w:p>
        </w:tc>
        <w:tc>
          <w:tcPr>
            <w:tcW w:w="3286" w:type="dxa"/>
            <w:noWrap/>
            <w:hideMark/>
          </w:tcPr>
          <w:p w14:paraId="1AAFE9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 FOR FEBRUARY 2023</w:t>
            </w:r>
          </w:p>
        </w:tc>
        <w:tc>
          <w:tcPr>
            <w:tcW w:w="1440" w:type="dxa"/>
            <w:noWrap/>
            <w:hideMark/>
          </w:tcPr>
          <w:p w14:paraId="69AF95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1,447,604.60 </w:t>
            </w:r>
          </w:p>
        </w:tc>
        <w:tc>
          <w:tcPr>
            <w:tcW w:w="1980" w:type="dxa"/>
            <w:noWrap/>
            <w:hideMark/>
          </w:tcPr>
          <w:p w14:paraId="0FFF8C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90030031</w:t>
            </w:r>
          </w:p>
        </w:tc>
        <w:tc>
          <w:tcPr>
            <w:tcW w:w="990" w:type="dxa"/>
            <w:noWrap/>
            <w:hideMark/>
          </w:tcPr>
          <w:p w14:paraId="59B944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33792B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A78F8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1DD464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782B0F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4FC62D9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9117B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LEPELLE NORTHERN WATER</w:t>
            </w:r>
          </w:p>
        </w:tc>
        <w:tc>
          <w:tcPr>
            <w:tcW w:w="3286" w:type="dxa"/>
            <w:noWrap/>
            <w:hideMark/>
          </w:tcPr>
          <w:p w14:paraId="0EC9349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BULK WATER SUPPLY FOR FEBRUARY 2023</w:t>
            </w:r>
          </w:p>
        </w:tc>
        <w:tc>
          <w:tcPr>
            <w:tcW w:w="1440" w:type="dxa"/>
            <w:noWrap/>
            <w:hideMark/>
          </w:tcPr>
          <w:p w14:paraId="57F22E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299,051.95 </w:t>
            </w:r>
          </w:p>
        </w:tc>
        <w:tc>
          <w:tcPr>
            <w:tcW w:w="1980" w:type="dxa"/>
            <w:noWrap/>
            <w:hideMark/>
          </w:tcPr>
          <w:p w14:paraId="00DCF2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90030016</w:t>
            </w:r>
          </w:p>
        </w:tc>
        <w:tc>
          <w:tcPr>
            <w:tcW w:w="990" w:type="dxa"/>
            <w:noWrap/>
            <w:hideMark/>
          </w:tcPr>
          <w:p w14:paraId="3743793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328D4C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1C19D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2BB67A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12833C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692A09D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0CECDC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BUMAZI PROPERTIES</w:t>
            </w:r>
          </w:p>
        </w:tc>
        <w:tc>
          <w:tcPr>
            <w:tcW w:w="3286" w:type="dxa"/>
            <w:noWrap/>
            <w:hideMark/>
          </w:tcPr>
          <w:p w14:paraId="18B7E9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RATE,REFUGE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AND SEWAGE FOR APRIL 2023</w:t>
            </w:r>
          </w:p>
        </w:tc>
        <w:tc>
          <w:tcPr>
            <w:tcW w:w="1440" w:type="dxa"/>
            <w:noWrap/>
            <w:hideMark/>
          </w:tcPr>
          <w:p w14:paraId="62841BD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12,539.02 </w:t>
            </w:r>
          </w:p>
        </w:tc>
        <w:tc>
          <w:tcPr>
            <w:tcW w:w="1980" w:type="dxa"/>
            <w:noWrap/>
            <w:hideMark/>
          </w:tcPr>
          <w:p w14:paraId="012E34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IN105061</w:t>
            </w:r>
          </w:p>
        </w:tc>
        <w:tc>
          <w:tcPr>
            <w:tcW w:w="990" w:type="dxa"/>
            <w:noWrap/>
            <w:hideMark/>
          </w:tcPr>
          <w:p w14:paraId="64A8DB1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CEB062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F5826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April 2023</w:t>
            </w:r>
          </w:p>
        </w:tc>
        <w:tc>
          <w:tcPr>
            <w:tcW w:w="1440" w:type="dxa"/>
            <w:noWrap/>
            <w:hideMark/>
          </w:tcPr>
          <w:p w14:paraId="13C1C5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0BB2E5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12AFA8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CC81E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7444F5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07/01/2023</w:t>
            </w:r>
          </w:p>
        </w:tc>
        <w:tc>
          <w:tcPr>
            <w:tcW w:w="1440" w:type="dxa"/>
            <w:noWrap/>
            <w:hideMark/>
          </w:tcPr>
          <w:p w14:paraId="147B99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13,817.25 </w:t>
            </w:r>
          </w:p>
        </w:tc>
        <w:tc>
          <w:tcPr>
            <w:tcW w:w="1980" w:type="dxa"/>
            <w:noWrap/>
            <w:hideMark/>
          </w:tcPr>
          <w:p w14:paraId="64B5C5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90651477</w:t>
            </w:r>
          </w:p>
        </w:tc>
        <w:tc>
          <w:tcPr>
            <w:tcW w:w="990" w:type="dxa"/>
            <w:noWrap/>
            <w:hideMark/>
          </w:tcPr>
          <w:p w14:paraId="2C6733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0E3F857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5F0819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January 2023</w:t>
            </w:r>
          </w:p>
        </w:tc>
        <w:tc>
          <w:tcPr>
            <w:tcW w:w="1440" w:type="dxa"/>
            <w:noWrap/>
            <w:hideMark/>
          </w:tcPr>
          <w:p w14:paraId="66A9849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105111F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2219AF4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8DA30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MSBR CONSULTING</w:t>
            </w:r>
          </w:p>
        </w:tc>
        <w:tc>
          <w:tcPr>
            <w:tcW w:w="3286" w:type="dxa"/>
            <w:noWrap/>
            <w:hideMark/>
          </w:tcPr>
          <w:p w14:paraId="257F1E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MOGOROANE WATER SUPPLY</w:t>
            </w:r>
          </w:p>
        </w:tc>
        <w:tc>
          <w:tcPr>
            <w:tcW w:w="1440" w:type="dxa"/>
            <w:noWrap/>
            <w:hideMark/>
          </w:tcPr>
          <w:p w14:paraId="18D175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111,120.96 </w:t>
            </w:r>
          </w:p>
        </w:tc>
        <w:tc>
          <w:tcPr>
            <w:tcW w:w="1980" w:type="dxa"/>
            <w:noWrap/>
            <w:hideMark/>
          </w:tcPr>
          <w:p w14:paraId="3684A4E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9B808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441F0F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6A08B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March 2023</w:t>
            </w:r>
          </w:p>
        </w:tc>
        <w:tc>
          <w:tcPr>
            <w:tcW w:w="1440" w:type="dxa"/>
            <w:noWrap/>
            <w:hideMark/>
          </w:tcPr>
          <w:p w14:paraId="0821818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087240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0D61D1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E6600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3A2C047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03/12/2022</w:t>
            </w:r>
          </w:p>
        </w:tc>
        <w:tc>
          <w:tcPr>
            <w:tcW w:w="1440" w:type="dxa"/>
            <w:noWrap/>
            <w:hideMark/>
          </w:tcPr>
          <w:p w14:paraId="45B3DDB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52,582.31 </w:t>
            </w:r>
          </w:p>
        </w:tc>
        <w:tc>
          <w:tcPr>
            <w:tcW w:w="1980" w:type="dxa"/>
            <w:noWrap/>
            <w:hideMark/>
          </w:tcPr>
          <w:p w14:paraId="204C72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90649365</w:t>
            </w:r>
          </w:p>
        </w:tc>
        <w:tc>
          <w:tcPr>
            <w:tcW w:w="990" w:type="dxa"/>
            <w:noWrap/>
            <w:hideMark/>
          </w:tcPr>
          <w:p w14:paraId="2FE359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3FE3DF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23F626B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December 2022</w:t>
            </w:r>
          </w:p>
        </w:tc>
        <w:tc>
          <w:tcPr>
            <w:tcW w:w="1440" w:type="dxa"/>
            <w:noWrap/>
            <w:hideMark/>
          </w:tcPr>
          <w:p w14:paraId="3537A1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323405F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09ED266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126C9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481E84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DBA SUPPORT FOR 04/06/2022</w:t>
            </w:r>
          </w:p>
        </w:tc>
        <w:tc>
          <w:tcPr>
            <w:tcW w:w="1440" w:type="dxa"/>
            <w:noWrap/>
            <w:hideMark/>
          </w:tcPr>
          <w:p w14:paraId="55C3CF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6,572.25 </w:t>
            </w:r>
          </w:p>
        </w:tc>
        <w:tc>
          <w:tcPr>
            <w:tcW w:w="1980" w:type="dxa"/>
            <w:noWrap/>
            <w:hideMark/>
          </w:tcPr>
          <w:p w14:paraId="53FD82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90652801</w:t>
            </w:r>
          </w:p>
        </w:tc>
        <w:tc>
          <w:tcPr>
            <w:tcW w:w="990" w:type="dxa"/>
            <w:noWrap/>
            <w:hideMark/>
          </w:tcPr>
          <w:p w14:paraId="3F8915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090621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4B43D1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June 2022</w:t>
            </w:r>
          </w:p>
        </w:tc>
        <w:tc>
          <w:tcPr>
            <w:tcW w:w="1440" w:type="dxa"/>
            <w:noWrap/>
            <w:hideMark/>
          </w:tcPr>
          <w:p w14:paraId="03DB7D8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166A5FE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652F777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9E764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6D0D6B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05/02/2022</w:t>
            </w:r>
          </w:p>
        </w:tc>
        <w:tc>
          <w:tcPr>
            <w:tcW w:w="1440" w:type="dxa"/>
            <w:noWrap/>
            <w:hideMark/>
          </w:tcPr>
          <w:p w14:paraId="36D0D2C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90,579.75 </w:t>
            </w:r>
          </w:p>
        </w:tc>
        <w:tc>
          <w:tcPr>
            <w:tcW w:w="1980" w:type="dxa"/>
            <w:noWrap/>
            <w:hideMark/>
          </w:tcPr>
          <w:p w14:paraId="0431E1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90663156</w:t>
            </w:r>
          </w:p>
        </w:tc>
        <w:tc>
          <w:tcPr>
            <w:tcW w:w="990" w:type="dxa"/>
            <w:noWrap/>
            <w:hideMark/>
          </w:tcPr>
          <w:p w14:paraId="08A4A5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F6DC33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20E7EDA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0" w:type="dxa"/>
            <w:noWrap/>
            <w:hideMark/>
          </w:tcPr>
          <w:p w14:paraId="7C94E81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7799DFE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66DB4A9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906BBE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4263D5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05/02/2023</w:t>
            </w:r>
          </w:p>
        </w:tc>
        <w:tc>
          <w:tcPr>
            <w:tcW w:w="1440" w:type="dxa"/>
            <w:noWrap/>
            <w:hideMark/>
          </w:tcPr>
          <w:p w14:paraId="0B10D25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257,825.52 </w:t>
            </w:r>
          </w:p>
        </w:tc>
        <w:tc>
          <w:tcPr>
            <w:tcW w:w="1980" w:type="dxa"/>
            <w:noWrap/>
            <w:hideMark/>
          </w:tcPr>
          <w:p w14:paraId="1F62E1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90663153</w:t>
            </w:r>
          </w:p>
        </w:tc>
        <w:tc>
          <w:tcPr>
            <w:tcW w:w="990" w:type="dxa"/>
            <w:noWrap/>
            <w:hideMark/>
          </w:tcPr>
          <w:p w14:paraId="2F606A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0D2E1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551A24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0" w:type="dxa"/>
            <w:noWrap/>
            <w:hideMark/>
          </w:tcPr>
          <w:p w14:paraId="6704D6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3F9C36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581CC25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5CA367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399732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03/12/2022</w:t>
            </w:r>
          </w:p>
        </w:tc>
        <w:tc>
          <w:tcPr>
            <w:tcW w:w="1440" w:type="dxa"/>
            <w:noWrap/>
            <w:hideMark/>
          </w:tcPr>
          <w:p w14:paraId="7879C4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226,520.68 </w:t>
            </w:r>
          </w:p>
        </w:tc>
        <w:tc>
          <w:tcPr>
            <w:tcW w:w="1980" w:type="dxa"/>
            <w:noWrap/>
            <w:hideMark/>
          </w:tcPr>
          <w:p w14:paraId="728388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90663153</w:t>
            </w:r>
          </w:p>
        </w:tc>
        <w:tc>
          <w:tcPr>
            <w:tcW w:w="990" w:type="dxa"/>
            <w:noWrap/>
            <w:hideMark/>
          </w:tcPr>
          <w:p w14:paraId="3B11607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4AEBBB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5E64AA2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December 2022</w:t>
            </w:r>
          </w:p>
        </w:tc>
        <w:tc>
          <w:tcPr>
            <w:tcW w:w="1440" w:type="dxa"/>
            <w:noWrap/>
            <w:hideMark/>
          </w:tcPr>
          <w:p w14:paraId="56DFB2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5EDCCF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476EF2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25764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BUSINESS CONNEXION</w:t>
            </w:r>
          </w:p>
        </w:tc>
        <w:tc>
          <w:tcPr>
            <w:tcW w:w="3286" w:type="dxa"/>
            <w:noWrap/>
            <w:hideMark/>
          </w:tcPr>
          <w:p w14:paraId="4DC6FD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ACCOMMODATION FOR JONNY ENGEL AND MAGDA BOTES</w:t>
            </w:r>
          </w:p>
        </w:tc>
        <w:tc>
          <w:tcPr>
            <w:tcW w:w="1440" w:type="dxa"/>
            <w:noWrap/>
            <w:hideMark/>
          </w:tcPr>
          <w:p w14:paraId="65E70E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28,779.34 </w:t>
            </w:r>
          </w:p>
        </w:tc>
        <w:tc>
          <w:tcPr>
            <w:tcW w:w="1980" w:type="dxa"/>
            <w:noWrap/>
            <w:hideMark/>
          </w:tcPr>
          <w:p w14:paraId="6C12EE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90649364</w:t>
            </w:r>
          </w:p>
        </w:tc>
        <w:tc>
          <w:tcPr>
            <w:tcW w:w="990" w:type="dxa"/>
            <w:noWrap/>
            <w:hideMark/>
          </w:tcPr>
          <w:p w14:paraId="2D4AEBD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E4547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2C2C7C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November 2022</w:t>
            </w:r>
          </w:p>
        </w:tc>
        <w:tc>
          <w:tcPr>
            <w:tcW w:w="1440" w:type="dxa"/>
            <w:noWrap/>
            <w:hideMark/>
          </w:tcPr>
          <w:p w14:paraId="7577479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7C02DA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6CD4A1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1C119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57ED29A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09/10/2022-05/11/2022</w:t>
            </w:r>
          </w:p>
        </w:tc>
        <w:tc>
          <w:tcPr>
            <w:tcW w:w="1440" w:type="dxa"/>
            <w:noWrap/>
            <w:hideMark/>
          </w:tcPr>
          <w:p w14:paraId="4062D2E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166,474.00 </w:t>
            </w:r>
          </w:p>
        </w:tc>
        <w:tc>
          <w:tcPr>
            <w:tcW w:w="1980" w:type="dxa"/>
            <w:noWrap/>
            <w:hideMark/>
          </w:tcPr>
          <w:p w14:paraId="2A4140A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90646487</w:t>
            </w:r>
          </w:p>
        </w:tc>
        <w:tc>
          <w:tcPr>
            <w:tcW w:w="990" w:type="dxa"/>
            <w:noWrap/>
            <w:hideMark/>
          </w:tcPr>
          <w:p w14:paraId="245A3F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3555369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211BC70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 November 2022</w:t>
            </w:r>
          </w:p>
        </w:tc>
        <w:tc>
          <w:tcPr>
            <w:tcW w:w="1440" w:type="dxa"/>
            <w:noWrap/>
            <w:hideMark/>
          </w:tcPr>
          <w:p w14:paraId="41AF03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721E7D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6EE1F175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C9F15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INDEPENDENT INSTITUTE OF EDUCATION</w:t>
            </w:r>
          </w:p>
        </w:tc>
        <w:tc>
          <w:tcPr>
            <w:tcW w:w="3286" w:type="dxa"/>
            <w:noWrap/>
            <w:hideMark/>
          </w:tcPr>
          <w:p w14:paraId="5E1A698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PAYMENT OF STUDY FEES FOR MR MAILULA</w:t>
            </w:r>
          </w:p>
        </w:tc>
        <w:tc>
          <w:tcPr>
            <w:tcW w:w="1440" w:type="dxa"/>
            <w:noWrap/>
            <w:hideMark/>
          </w:tcPr>
          <w:p w14:paraId="364EBD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25,000.00 </w:t>
            </w:r>
          </w:p>
        </w:tc>
        <w:tc>
          <w:tcPr>
            <w:tcW w:w="1980" w:type="dxa"/>
            <w:noWrap/>
            <w:hideMark/>
          </w:tcPr>
          <w:p w14:paraId="05B77C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AP10334139-07122022</w:t>
            </w:r>
          </w:p>
        </w:tc>
        <w:tc>
          <w:tcPr>
            <w:tcW w:w="990" w:type="dxa"/>
            <w:noWrap/>
            <w:hideMark/>
          </w:tcPr>
          <w:p w14:paraId="6B25BB7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40" w:type="dxa"/>
            <w:noWrap/>
            <w:hideMark/>
          </w:tcPr>
          <w:p w14:paraId="2195FB3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11D2E99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07 December 2023</w:t>
            </w:r>
          </w:p>
        </w:tc>
        <w:tc>
          <w:tcPr>
            <w:tcW w:w="1440" w:type="dxa"/>
            <w:noWrap/>
            <w:hideMark/>
          </w:tcPr>
          <w:p w14:paraId="6358D8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6283A1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0CAF3A3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CF90F1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DOUBLE BARELL SECURITY</w:t>
            </w:r>
          </w:p>
        </w:tc>
        <w:tc>
          <w:tcPr>
            <w:tcW w:w="3286" w:type="dxa"/>
            <w:noWrap/>
            <w:hideMark/>
          </w:tcPr>
          <w:p w14:paraId="29C59DE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OFFICE RENTAL FOR EPHRAIM MOGALE MUNICIPALITY FOR OCTOBER 2022</w:t>
            </w:r>
          </w:p>
        </w:tc>
        <w:tc>
          <w:tcPr>
            <w:tcW w:w="1440" w:type="dxa"/>
            <w:noWrap/>
            <w:hideMark/>
          </w:tcPr>
          <w:p w14:paraId="1D46B28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17,457.93 </w:t>
            </w:r>
          </w:p>
        </w:tc>
        <w:tc>
          <w:tcPr>
            <w:tcW w:w="1980" w:type="dxa"/>
            <w:noWrap/>
            <w:hideMark/>
          </w:tcPr>
          <w:p w14:paraId="3C3CC8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990" w:type="dxa"/>
            <w:noWrap/>
            <w:hideMark/>
          </w:tcPr>
          <w:p w14:paraId="02D38C1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08B2216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4B7439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 March 2023</w:t>
            </w:r>
          </w:p>
        </w:tc>
        <w:tc>
          <w:tcPr>
            <w:tcW w:w="1440" w:type="dxa"/>
            <w:noWrap/>
            <w:hideMark/>
          </w:tcPr>
          <w:p w14:paraId="75A979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0196AE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47D34D4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959DC1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475CA6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MAINTANANCE AND REPAIRS FOR FDP 906L FOR FEBRUARY 2023</w:t>
            </w:r>
          </w:p>
        </w:tc>
        <w:tc>
          <w:tcPr>
            <w:tcW w:w="1440" w:type="dxa"/>
            <w:noWrap/>
            <w:hideMark/>
          </w:tcPr>
          <w:p w14:paraId="4877B2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2,461.00 </w:t>
            </w:r>
          </w:p>
        </w:tc>
        <w:tc>
          <w:tcPr>
            <w:tcW w:w="1980" w:type="dxa"/>
            <w:noWrap/>
            <w:hideMark/>
          </w:tcPr>
          <w:p w14:paraId="33145D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WSA156386*002216</w:t>
            </w:r>
          </w:p>
        </w:tc>
        <w:tc>
          <w:tcPr>
            <w:tcW w:w="990" w:type="dxa"/>
            <w:noWrap/>
            <w:hideMark/>
          </w:tcPr>
          <w:p w14:paraId="2F49A8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7C0F21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013F7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18F8BAD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1925524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7E31288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04957E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INTEC COLLEGE</w:t>
            </w:r>
          </w:p>
        </w:tc>
        <w:tc>
          <w:tcPr>
            <w:tcW w:w="3286" w:type="dxa"/>
            <w:noWrap/>
            <w:hideMark/>
          </w:tcPr>
          <w:p w14:paraId="68BD69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STUDY FEES FOR MR MTHETHO </w:t>
            </w:r>
          </w:p>
        </w:tc>
        <w:tc>
          <w:tcPr>
            <w:tcW w:w="1440" w:type="dxa"/>
            <w:noWrap/>
            <w:hideMark/>
          </w:tcPr>
          <w:p w14:paraId="458D91E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25,000.00 </w:t>
            </w:r>
          </w:p>
        </w:tc>
        <w:tc>
          <w:tcPr>
            <w:tcW w:w="1980" w:type="dxa"/>
            <w:noWrap/>
            <w:hideMark/>
          </w:tcPr>
          <w:p w14:paraId="632357D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44591</w:t>
            </w:r>
          </w:p>
        </w:tc>
        <w:tc>
          <w:tcPr>
            <w:tcW w:w="990" w:type="dxa"/>
            <w:noWrap/>
            <w:hideMark/>
          </w:tcPr>
          <w:p w14:paraId="5DEE5FF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40" w:type="dxa"/>
            <w:noWrap/>
            <w:hideMark/>
          </w:tcPr>
          <w:p w14:paraId="1CE3BC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HR: for end user to sign request for payment</w:t>
            </w:r>
          </w:p>
        </w:tc>
        <w:tc>
          <w:tcPr>
            <w:tcW w:w="1710" w:type="dxa"/>
            <w:noWrap/>
            <w:hideMark/>
          </w:tcPr>
          <w:p w14:paraId="67C82D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 October 2022</w:t>
            </w:r>
          </w:p>
        </w:tc>
        <w:tc>
          <w:tcPr>
            <w:tcW w:w="1440" w:type="dxa"/>
            <w:noWrap/>
            <w:hideMark/>
          </w:tcPr>
          <w:p w14:paraId="058D20B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  <w:tc>
          <w:tcPr>
            <w:tcW w:w="1443" w:type="dxa"/>
            <w:noWrap/>
            <w:hideMark/>
          </w:tcPr>
          <w:p w14:paraId="122DB2C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 March 2023</w:t>
            </w:r>
          </w:p>
        </w:tc>
      </w:tr>
      <w:tr w:rsidR="00325984" w:rsidRPr="00C53AB2" w14:paraId="1E5AF9A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EECBC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MARETELEGO HOLDINGS </w:t>
            </w:r>
          </w:p>
        </w:tc>
        <w:tc>
          <w:tcPr>
            <w:tcW w:w="3286" w:type="dxa"/>
            <w:noWrap/>
            <w:hideMark/>
          </w:tcPr>
          <w:p w14:paraId="1B16C4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LUNCH AND DRINKS FOR SEKHUKHUNE JMPT</w:t>
            </w:r>
          </w:p>
        </w:tc>
        <w:tc>
          <w:tcPr>
            <w:tcW w:w="1440" w:type="dxa"/>
            <w:noWrap/>
            <w:hideMark/>
          </w:tcPr>
          <w:p w14:paraId="5384F35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5,090.00 </w:t>
            </w:r>
          </w:p>
        </w:tc>
        <w:tc>
          <w:tcPr>
            <w:tcW w:w="1980" w:type="dxa"/>
            <w:noWrap/>
            <w:hideMark/>
          </w:tcPr>
          <w:p w14:paraId="2E79766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001.23</w:t>
            </w:r>
          </w:p>
        </w:tc>
        <w:tc>
          <w:tcPr>
            <w:tcW w:w="990" w:type="dxa"/>
            <w:noWrap/>
            <w:hideMark/>
          </w:tcPr>
          <w:p w14:paraId="04BF2C2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PLANNING</w:t>
            </w:r>
          </w:p>
        </w:tc>
        <w:tc>
          <w:tcPr>
            <w:tcW w:w="1440" w:type="dxa"/>
            <w:noWrap/>
            <w:hideMark/>
          </w:tcPr>
          <w:p w14:paraId="350E720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639021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March 2023</w:t>
            </w:r>
          </w:p>
        </w:tc>
        <w:tc>
          <w:tcPr>
            <w:tcW w:w="1440" w:type="dxa"/>
            <w:noWrap/>
            <w:hideMark/>
          </w:tcPr>
          <w:p w14:paraId="5411B86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March 2023</w:t>
            </w:r>
          </w:p>
        </w:tc>
        <w:tc>
          <w:tcPr>
            <w:tcW w:w="1443" w:type="dxa"/>
            <w:noWrap/>
            <w:hideMark/>
          </w:tcPr>
          <w:p w14:paraId="46DCC41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March 2023</w:t>
            </w:r>
          </w:p>
        </w:tc>
      </w:tr>
      <w:tr w:rsidR="00325984" w:rsidRPr="00C53AB2" w14:paraId="024DE67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327381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BAPHOKANE CONSTRUCTION </w:t>
            </w:r>
          </w:p>
        </w:tc>
        <w:tc>
          <w:tcPr>
            <w:tcW w:w="3286" w:type="dxa"/>
            <w:noWrap/>
            <w:hideMark/>
          </w:tcPr>
          <w:p w14:paraId="32A03A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500ML BOTTLED WATER </w:t>
            </w:r>
          </w:p>
        </w:tc>
        <w:tc>
          <w:tcPr>
            <w:tcW w:w="1440" w:type="dxa"/>
            <w:noWrap/>
            <w:hideMark/>
          </w:tcPr>
          <w:p w14:paraId="47F120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7,500.00 </w:t>
            </w:r>
          </w:p>
        </w:tc>
        <w:tc>
          <w:tcPr>
            <w:tcW w:w="1980" w:type="dxa"/>
            <w:noWrap/>
            <w:hideMark/>
          </w:tcPr>
          <w:p w14:paraId="087522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00100</w:t>
            </w:r>
          </w:p>
        </w:tc>
        <w:tc>
          <w:tcPr>
            <w:tcW w:w="990" w:type="dxa"/>
            <w:noWrap/>
            <w:hideMark/>
          </w:tcPr>
          <w:p w14:paraId="10C4F75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6F5117B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1507F5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March 2023</w:t>
            </w:r>
          </w:p>
        </w:tc>
        <w:tc>
          <w:tcPr>
            <w:tcW w:w="1440" w:type="dxa"/>
            <w:noWrap/>
            <w:hideMark/>
          </w:tcPr>
          <w:p w14:paraId="6D6666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0C8917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3C2D836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18F32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KUNENE MAKOPO RISK SOLUTION</w:t>
            </w:r>
          </w:p>
        </w:tc>
        <w:tc>
          <w:tcPr>
            <w:tcW w:w="3286" w:type="dxa"/>
            <w:noWrap/>
            <w:hideMark/>
          </w:tcPr>
          <w:p w14:paraId="6D915F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LAPTOP BAGS X9</w:t>
            </w:r>
          </w:p>
        </w:tc>
        <w:tc>
          <w:tcPr>
            <w:tcW w:w="1440" w:type="dxa"/>
            <w:noWrap/>
            <w:hideMark/>
          </w:tcPr>
          <w:p w14:paraId="7D078E6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5,846.00 </w:t>
            </w:r>
          </w:p>
        </w:tc>
        <w:tc>
          <w:tcPr>
            <w:tcW w:w="1980" w:type="dxa"/>
            <w:noWrap/>
            <w:hideMark/>
          </w:tcPr>
          <w:p w14:paraId="25EF8F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2101</w:t>
            </w:r>
          </w:p>
        </w:tc>
        <w:tc>
          <w:tcPr>
            <w:tcW w:w="990" w:type="dxa"/>
            <w:noWrap/>
            <w:hideMark/>
          </w:tcPr>
          <w:p w14:paraId="725509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4349A8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RISK: end user to sign request for payment</w:t>
            </w:r>
          </w:p>
        </w:tc>
        <w:tc>
          <w:tcPr>
            <w:tcW w:w="1710" w:type="dxa"/>
            <w:noWrap/>
            <w:hideMark/>
          </w:tcPr>
          <w:p w14:paraId="7BDF2E0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March 2023</w:t>
            </w:r>
          </w:p>
        </w:tc>
        <w:tc>
          <w:tcPr>
            <w:tcW w:w="1440" w:type="dxa"/>
            <w:noWrap/>
            <w:hideMark/>
          </w:tcPr>
          <w:p w14:paraId="3BF587E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556C70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6E43D71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91725F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EPHRAIM MOGALE MUNICIPALITY</w:t>
            </w:r>
          </w:p>
        </w:tc>
        <w:tc>
          <w:tcPr>
            <w:tcW w:w="3286" w:type="dxa"/>
            <w:noWrap/>
            <w:hideMark/>
          </w:tcPr>
          <w:p w14:paraId="48175D6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BASIC ELECTRICITY 'REFUSE</w:t>
            </w:r>
          </w:p>
        </w:tc>
        <w:tc>
          <w:tcPr>
            <w:tcW w:w="1440" w:type="dxa"/>
            <w:noWrap/>
            <w:hideMark/>
          </w:tcPr>
          <w:p w14:paraId="4366090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2,691,254.84 </w:t>
            </w:r>
          </w:p>
        </w:tc>
        <w:tc>
          <w:tcPr>
            <w:tcW w:w="1980" w:type="dxa"/>
            <w:noWrap/>
            <w:hideMark/>
          </w:tcPr>
          <w:p w14:paraId="3C7489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0008900336202303</w:t>
            </w:r>
          </w:p>
        </w:tc>
        <w:tc>
          <w:tcPr>
            <w:tcW w:w="990" w:type="dxa"/>
            <w:noWrap/>
            <w:hideMark/>
          </w:tcPr>
          <w:p w14:paraId="5DCA57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3695191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0F09E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March 2023</w:t>
            </w:r>
          </w:p>
        </w:tc>
        <w:tc>
          <w:tcPr>
            <w:tcW w:w="1440" w:type="dxa"/>
            <w:noWrap/>
            <w:hideMark/>
          </w:tcPr>
          <w:p w14:paraId="79F723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19124D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67819EC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BA0237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EPHRAIM MOGALE MUNICIPALITY</w:t>
            </w:r>
          </w:p>
        </w:tc>
        <w:tc>
          <w:tcPr>
            <w:tcW w:w="3286" w:type="dxa"/>
            <w:noWrap/>
            <w:hideMark/>
          </w:tcPr>
          <w:p w14:paraId="097E55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BASIC ELECTRICITY </w:t>
            </w:r>
          </w:p>
        </w:tc>
        <w:tc>
          <w:tcPr>
            <w:tcW w:w="1440" w:type="dxa"/>
            <w:noWrap/>
            <w:hideMark/>
          </w:tcPr>
          <w:p w14:paraId="4EAFF45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34,283.22 </w:t>
            </w:r>
          </w:p>
        </w:tc>
        <w:tc>
          <w:tcPr>
            <w:tcW w:w="1980" w:type="dxa"/>
            <w:noWrap/>
            <w:hideMark/>
          </w:tcPr>
          <w:p w14:paraId="4F3E9D2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000900368202303</w:t>
            </w:r>
          </w:p>
        </w:tc>
        <w:tc>
          <w:tcPr>
            <w:tcW w:w="990" w:type="dxa"/>
            <w:noWrap/>
            <w:hideMark/>
          </w:tcPr>
          <w:p w14:paraId="301ED2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noWrap/>
            <w:hideMark/>
          </w:tcPr>
          <w:p w14:paraId="2989FE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2DE900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March 2023</w:t>
            </w:r>
          </w:p>
        </w:tc>
        <w:tc>
          <w:tcPr>
            <w:tcW w:w="1440" w:type="dxa"/>
            <w:noWrap/>
            <w:hideMark/>
          </w:tcPr>
          <w:p w14:paraId="5EBC8E4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02AAA4D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37B1E138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2B5CC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SITA</w:t>
            </w:r>
          </w:p>
        </w:tc>
        <w:tc>
          <w:tcPr>
            <w:tcW w:w="3286" w:type="dxa"/>
            <w:noWrap/>
            <w:hideMark/>
          </w:tcPr>
          <w:p w14:paraId="437DE8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LASER PRINTING SERVICES</w:t>
            </w:r>
          </w:p>
        </w:tc>
        <w:tc>
          <w:tcPr>
            <w:tcW w:w="1440" w:type="dxa"/>
            <w:noWrap/>
            <w:hideMark/>
          </w:tcPr>
          <w:p w14:paraId="505BB98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11,880.60 </w:t>
            </w:r>
          </w:p>
        </w:tc>
        <w:tc>
          <w:tcPr>
            <w:tcW w:w="1980" w:type="dxa"/>
            <w:noWrap/>
            <w:hideMark/>
          </w:tcPr>
          <w:p w14:paraId="69E88BC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1403347</w:t>
            </w:r>
          </w:p>
        </w:tc>
        <w:tc>
          <w:tcPr>
            <w:tcW w:w="990" w:type="dxa"/>
            <w:noWrap/>
            <w:hideMark/>
          </w:tcPr>
          <w:p w14:paraId="19479C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</w:t>
            </w:r>
          </w:p>
        </w:tc>
        <w:tc>
          <w:tcPr>
            <w:tcW w:w="1440" w:type="dxa"/>
            <w:noWrap/>
            <w:hideMark/>
          </w:tcPr>
          <w:p w14:paraId="6B5A04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77736A9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March 2023</w:t>
            </w:r>
          </w:p>
        </w:tc>
        <w:tc>
          <w:tcPr>
            <w:tcW w:w="1440" w:type="dxa"/>
            <w:noWrap/>
            <w:hideMark/>
          </w:tcPr>
          <w:p w14:paraId="21CD37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58C9258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7626B49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E1A03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RENA BATSWAKO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TRANSPORT  &amp;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CONSTRUCTION</w:t>
            </w:r>
          </w:p>
        </w:tc>
        <w:tc>
          <w:tcPr>
            <w:tcW w:w="3286" w:type="dxa"/>
            <w:noWrap/>
            <w:hideMark/>
          </w:tcPr>
          <w:p w14:paraId="06F6BE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TRANSPORT FOR 2021/22 ANNUAL PUBLIC PARTICIPATION</w:t>
            </w:r>
          </w:p>
        </w:tc>
        <w:tc>
          <w:tcPr>
            <w:tcW w:w="1440" w:type="dxa"/>
            <w:noWrap/>
            <w:hideMark/>
          </w:tcPr>
          <w:p w14:paraId="42E5503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29,900.00 </w:t>
            </w:r>
          </w:p>
        </w:tc>
        <w:tc>
          <w:tcPr>
            <w:tcW w:w="1980" w:type="dxa"/>
            <w:noWrap/>
            <w:hideMark/>
          </w:tcPr>
          <w:p w14:paraId="7242110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673</w:t>
            </w:r>
          </w:p>
        </w:tc>
        <w:tc>
          <w:tcPr>
            <w:tcW w:w="990" w:type="dxa"/>
            <w:noWrap/>
            <w:hideMark/>
          </w:tcPr>
          <w:p w14:paraId="6B9376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 OFFICE</w:t>
            </w:r>
          </w:p>
        </w:tc>
        <w:tc>
          <w:tcPr>
            <w:tcW w:w="1440" w:type="dxa"/>
            <w:noWrap/>
            <w:hideMark/>
          </w:tcPr>
          <w:p w14:paraId="1329B7A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SPEAKERS:for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sign request for payment</w:t>
            </w:r>
          </w:p>
        </w:tc>
        <w:tc>
          <w:tcPr>
            <w:tcW w:w="1710" w:type="dxa"/>
            <w:noWrap/>
            <w:hideMark/>
          </w:tcPr>
          <w:p w14:paraId="427830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 March 2023</w:t>
            </w:r>
          </w:p>
        </w:tc>
        <w:tc>
          <w:tcPr>
            <w:tcW w:w="1440" w:type="dxa"/>
            <w:noWrap/>
            <w:hideMark/>
          </w:tcPr>
          <w:p w14:paraId="17DC2CE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  <w:tc>
          <w:tcPr>
            <w:tcW w:w="1443" w:type="dxa"/>
            <w:noWrap/>
            <w:hideMark/>
          </w:tcPr>
          <w:p w14:paraId="74B245A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 March 2023</w:t>
            </w:r>
          </w:p>
        </w:tc>
      </w:tr>
      <w:tr w:rsidR="00325984" w:rsidRPr="00C53AB2" w14:paraId="7F0D9F7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5EAE3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5F1A9CA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THE PERIOD ENDING 2023/02/05</w:t>
            </w:r>
          </w:p>
        </w:tc>
        <w:tc>
          <w:tcPr>
            <w:tcW w:w="1440" w:type="dxa"/>
            <w:noWrap/>
            <w:hideMark/>
          </w:tcPr>
          <w:p w14:paraId="1AF881F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90,579.75 </w:t>
            </w:r>
          </w:p>
        </w:tc>
        <w:tc>
          <w:tcPr>
            <w:tcW w:w="1980" w:type="dxa"/>
            <w:noWrap/>
            <w:hideMark/>
          </w:tcPr>
          <w:p w14:paraId="4A9DDB2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90663156</w:t>
            </w:r>
          </w:p>
        </w:tc>
        <w:tc>
          <w:tcPr>
            <w:tcW w:w="990" w:type="dxa"/>
            <w:noWrap/>
            <w:hideMark/>
          </w:tcPr>
          <w:p w14:paraId="24EC865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0EB5D8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070B3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0" w:type="dxa"/>
            <w:noWrap/>
            <w:hideMark/>
          </w:tcPr>
          <w:p w14:paraId="7EAEA7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0D5E8B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B67C5B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8AAEC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604A34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CONSULTATION FEE: JOHNY </w:t>
            </w:r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ENGEL ,</w:t>
            </w:r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MAGDA BOTES TRAVEL CLATES AS</w:t>
            </w:r>
          </w:p>
        </w:tc>
        <w:tc>
          <w:tcPr>
            <w:tcW w:w="1440" w:type="dxa"/>
            <w:noWrap/>
            <w:hideMark/>
          </w:tcPr>
          <w:p w14:paraId="19C48B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28,779.34 </w:t>
            </w:r>
          </w:p>
        </w:tc>
        <w:tc>
          <w:tcPr>
            <w:tcW w:w="1980" w:type="dxa"/>
            <w:noWrap/>
            <w:hideMark/>
          </w:tcPr>
          <w:p w14:paraId="24292D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90647808</w:t>
            </w:r>
          </w:p>
        </w:tc>
        <w:tc>
          <w:tcPr>
            <w:tcW w:w="990" w:type="dxa"/>
            <w:noWrap/>
            <w:hideMark/>
          </w:tcPr>
          <w:p w14:paraId="5AB907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0772D51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5B66793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 November 2022</w:t>
            </w:r>
          </w:p>
        </w:tc>
        <w:tc>
          <w:tcPr>
            <w:tcW w:w="1440" w:type="dxa"/>
            <w:noWrap/>
            <w:hideMark/>
          </w:tcPr>
          <w:p w14:paraId="054568A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52CDC7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516B37F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718A44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2763AE8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THE PERIOD ENDING 2022/12/03</w:t>
            </w:r>
          </w:p>
        </w:tc>
        <w:tc>
          <w:tcPr>
            <w:tcW w:w="1440" w:type="dxa"/>
            <w:noWrap/>
            <w:hideMark/>
          </w:tcPr>
          <w:p w14:paraId="362B76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226,520.68 </w:t>
            </w:r>
          </w:p>
        </w:tc>
        <w:tc>
          <w:tcPr>
            <w:tcW w:w="1980" w:type="dxa"/>
            <w:noWrap/>
            <w:hideMark/>
          </w:tcPr>
          <w:p w14:paraId="3C76261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90649364</w:t>
            </w:r>
          </w:p>
        </w:tc>
        <w:tc>
          <w:tcPr>
            <w:tcW w:w="990" w:type="dxa"/>
            <w:noWrap/>
            <w:hideMark/>
          </w:tcPr>
          <w:p w14:paraId="1BA12C5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112F88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6799861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December 2023</w:t>
            </w:r>
          </w:p>
        </w:tc>
        <w:tc>
          <w:tcPr>
            <w:tcW w:w="1440" w:type="dxa"/>
            <w:noWrap/>
            <w:hideMark/>
          </w:tcPr>
          <w:p w14:paraId="07B9248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64BA12A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45BA172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94EAC4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7A3457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THE PERIOD ENDING 2023/02/05</w:t>
            </w:r>
          </w:p>
        </w:tc>
        <w:tc>
          <w:tcPr>
            <w:tcW w:w="1440" w:type="dxa"/>
            <w:noWrap/>
            <w:hideMark/>
          </w:tcPr>
          <w:p w14:paraId="44FFEC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257,825.52 </w:t>
            </w:r>
          </w:p>
        </w:tc>
        <w:tc>
          <w:tcPr>
            <w:tcW w:w="1980" w:type="dxa"/>
            <w:noWrap/>
            <w:hideMark/>
          </w:tcPr>
          <w:p w14:paraId="29125E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90663153</w:t>
            </w:r>
          </w:p>
        </w:tc>
        <w:tc>
          <w:tcPr>
            <w:tcW w:w="990" w:type="dxa"/>
            <w:noWrap/>
            <w:hideMark/>
          </w:tcPr>
          <w:p w14:paraId="40CA688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301A0A3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7207D39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February 2023</w:t>
            </w:r>
          </w:p>
        </w:tc>
        <w:tc>
          <w:tcPr>
            <w:tcW w:w="1440" w:type="dxa"/>
            <w:noWrap/>
            <w:hideMark/>
          </w:tcPr>
          <w:p w14:paraId="314E789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2A742B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035BE5D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0F17FD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267177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THE PERIOD ENDING 2022/12/03</w:t>
            </w:r>
          </w:p>
        </w:tc>
        <w:tc>
          <w:tcPr>
            <w:tcW w:w="1440" w:type="dxa"/>
            <w:noWrap/>
            <w:hideMark/>
          </w:tcPr>
          <w:p w14:paraId="6A0BAA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52,582.31 </w:t>
            </w:r>
          </w:p>
        </w:tc>
        <w:tc>
          <w:tcPr>
            <w:tcW w:w="1980" w:type="dxa"/>
            <w:noWrap/>
            <w:hideMark/>
          </w:tcPr>
          <w:p w14:paraId="5C86F85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90649365</w:t>
            </w:r>
          </w:p>
        </w:tc>
        <w:tc>
          <w:tcPr>
            <w:tcW w:w="990" w:type="dxa"/>
            <w:noWrap/>
            <w:hideMark/>
          </w:tcPr>
          <w:p w14:paraId="40F19F4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1078752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78335DD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December 2023</w:t>
            </w:r>
          </w:p>
        </w:tc>
        <w:tc>
          <w:tcPr>
            <w:tcW w:w="1440" w:type="dxa"/>
            <w:noWrap/>
            <w:hideMark/>
          </w:tcPr>
          <w:p w14:paraId="65A4DB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0082AD0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54EE21F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8D4CC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36A9D0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THE PERIOD ENDING 2023/01/07</w:t>
            </w:r>
          </w:p>
        </w:tc>
        <w:tc>
          <w:tcPr>
            <w:tcW w:w="1440" w:type="dxa"/>
            <w:noWrap/>
            <w:hideMark/>
          </w:tcPr>
          <w:p w14:paraId="2BA6E6A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146,267.81 </w:t>
            </w:r>
          </w:p>
        </w:tc>
        <w:tc>
          <w:tcPr>
            <w:tcW w:w="1980" w:type="dxa"/>
            <w:noWrap/>
            <w:hideMark/>
          </w:tcPr>
          <w:p w14:paraId="3CEC5EA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90651475</w:t>
            </w:r>
          </w:p>
        </w:tc>
        <w:tc>
          <w:tcPr>
            <w:tcW w:w="990" w:type="dxa"/>
            <w:noWrap/>
            <w:hideMark/>
          </w:tcPr>
          <w:p w14:paraId="52F804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0FCDFE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6CAA0E0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January 2023</w:t>
            </w:r>
          </w:p>
        </w:tc>
        <w:tc>
          <w:tcPr>
            <w:tcW w:w="1440" w:type="dxa"/>
            <w:noWrap/>
            <w:hideMark/>
          </w:tcPr>
          <w:p w14:paraId="52E826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2F185E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8E0838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E9A469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0F93EA3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THE PERIOD ENDING 2022/06/09- 2022/11/05</w:t>
            </w:r>
          </w:p>
        </w:tc>
        <w:tc>
          <w:tcPr>
            <w:tcW w:w="1440" w:type="dxa"/>
            <w:noWrap/>
            <w:hideMark/>
          </w:tcPr>
          <w:p w14:paraId="388D69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85,967.10 </w:t>
            </w:r>
          </w:p>
        </w:tc>
        <w:tc>
          <w:tcPr>
            <w:tcW w:w="1980" w:type="dxa"/>
            <w:noWrap/>
            <w:hideMark/>
          </w:tcPr>
          <w:p w14:paraId="242254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90646488</w:t>
            </w:r>
          </w:p>
        </w:tc>
        <w:tc>
          <w:tcPr>
            <w:tcW w:w="990" w:type="dxa"/>
            <w:noWrap/>
            <w:hideMark/>
          </w:tcPr>
          <w:p w14:paraId="541D9F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0F8F65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B2C5F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 November 2022</w:t>
            </w:r>
          </w:p>
        </w:tc>
        <w:tc>
          <w:tcPr>
            <w:tcW w:w="1440" w:type="dxa"/>
            <w:noWrap/>
            <w:hideMark/>
          </w:tcPr>
          <w:p w14:paraId="404E347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1340D2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7FBE3E9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821E19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BUSINESS CONNEXION</w:t>
            </w:r>
          </w:p>
        </w:tc>
        <w:tc>
          <w:tcPr>
            <w:tcW w:w="3286" w:type="dxa"/>
            <w:noWrap/>
            <w:hideMark/>
          </w:tcPr>
          <w:p w14:paraId="66D7ABF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REVENUE SUPPORT FOR THE PERIOD ENDING 2023/01/07</w:t>
            </w:r>
          </w:p>
        </w:tc>
        <w:tc>
          <w:tcPr>
            <w:tcW w:w="1440" w:type="dxa"/>
            <w:noWrap/>
            <w:hideMark/>
          </w:tcPr>
          <w:p w14:paraId="7AEC8A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13,817.25 </w:t>
            </w:r>
          </w:p>
        </w:tc>
        <w:tc>
          <w:tcPr>
            <w:tcW w:w="1980" w:type="dxa"/>
            <w:noWrap/>
            <w:hideMark/>
          </w:tcPr>
          <w:p w14:paraId="5F8B43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90651477</w:t>
            </w:r>
          </w:p>
        </w:tc>
        <w:tc>
          <w:tcPr>
            <w:tcW w:w="990" w:type="dxa"/>
            <w:noWrap/>
            <w:hideMark/>
          </w:tcPr>
          <w:p w14:paraId="7CAB17E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4AC165D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786CD06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January 2023</w:t>
            </w:r>
          </w:p>
        </w:tc>
        <w:tc>
          <w:tcPr>
            <w:tcW w:w="1440" w:type="dxa"/>
            <w:noWrap/>
            <w:hideMark/>
          </w:tcPr>
          <w:p w14:paraId="0184F85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6536BB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FDCC8B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07321E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CONNEXION</w:t>
            </w:r>
          </w:p>
        </w:tc>
        <w:tc>
          <w:tcPr>
            <w:tcW w:w="3286" w:type="dxa"/>
            <w:noWrap/>
            <w:hideMark/>
          </w:tcPr>
          <w:p w14:paraId="1BE99E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 SUPPORT FOR THE PERIOD 2022/10/09 ENDING 2022/11/05</w:t>
            </w:r>
          </w:p>
        </w:tc>
        <w:tc>
          <w:tcPr>
            <w:tcW w:w="1440" w:type="dxa"/>
            <w:noWrap/>
            <w:hideMark/>
          </w:tcPr>
          <w:p w14:paraId="6C84856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166,474.00 </w:t>
            </w:r>
          </w:p>
        </w:tc>
        <w:tc>
          <w:tcPr>
            <w:tcW w:w="1980" w:type="dxa"/>
            <w:noWrap/>
            <w:hideMark/>
          </w:tcPr>
          <w:p w14:paraId="32FFB80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90646487</w:t>
            </w:r>
          </w:p>
        </w:tc>
        <w:tc>
          <w:tcPr>
            <w:tcW w:w="990" w:type="dxa"/>
            <w:noWrap/>
            <w:hideMark/>
          </w:tcPr>
          <w:p w14:paraId="1743FA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1440" w:type="dxa"/>
            <w:noWrap/>
            <w:hideMark/>
          </w:tcPr>
          <w:p w14:paraId="25ECDF8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0B491E2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 November 2022</w:t>
            </w:r>
          </w:p>
        </w:tc>
        <w:tc>
          <w:tcPr>
            <w:tcW w:w="1440" w:type="dxa"/>
            <w:noWrap/>
            <w:hideMark/>
          </w:tcPr>
          <w:p w14:paraId="0F15C62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515EE0A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7787ADA1" w14:textId="77777777" w:rsidTr="00471D21">
        <w:trPr>
          <w:trHeight w:val="345"/>
        </w:trPr>
        <w:tc>
          <w:tcPr>
            <w:tcW w:w="1659" w:type="dxa"/>
            <w:noWrap/>
            <w:hideMark/>
          </w:tcPr>
          <w:p w14:paraId="140C3B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FLEET AFRICA GROUP</w:t>
            </w:r>
          </w:p>
        </w:tc>
        <w:tc>
          <w:tcPr>
            <w:tcW w:w="3286" w:type="dxa"/>
            <w:noWrap/>
            <w:hideMark/>
          </w:tcPr>
          <w:p w14:paraId="345AC5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FEBRUARY 2023 RENTAL</w:t>
            </w:r>
          </w:p>
        </w:tc>
        <w:tc>
          <w:tcPr>
            <w:tcW w:w="1440" w:type="dxa"/>
            <w:noWrap/>
            <w:hideMark/>
          </w:tcPr>
          <w:p w14:paraId="196219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2,521,442.06 </w:t>
            </w:r>
          </w:p>
        </w:tc>
        <w:tc>
          <w:tcPr>
            <w:tcW w:w="1980" w:type="dxa"/>
            <w:noWrap/>
            <w:hideMark/>
          </w:tcPr>
          <w:p w14:paraId="63890F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SAF203191*002216</w:t>
            </w:r>
          </w:p>
        </w:tc>
        <w:tc>
          <w:tcPr>
            <w:tcW w:w="990" w:type="dxa"/>
            <w:noWrap/>
            <w:hideMark/>
          </w:tcPr>
          <w:p w14:paraId="1C303DF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</w:t>
            </w:r>
          </w:p>
        </w:tc>
        <w:tc>
          <w:tcPr>
            <w:tcW w:w="1440" w:type="dxa"/>
            <w:hideMark/>
          </w:tcPr>
          <w:p w14:paraId="01C5BD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AUXILLARY:end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1A157E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February 2023</w:t>
            </w:r>
          </w:p>
        </w:tc>
        <w:tc>
          <w:tcPr>
            <w:tcW w:w="1440" w:type="dxa"/>
            <w:noWrap/>
            <w:hideMark/>
          </w:tcPr>
          <w:p w14:paraId="4590AF7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5AA7EE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FCCE4E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B1CFE4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NKOTO CATERING AND PROJECTS</w:t>
            </w:r>
          </w:p>
        </w:tc>
        <w:tc>
          <w:tcPr>
            <w:tcW w:w="3286" w:type="dxa"/>
            <w:noWrap/>
            <w:hideMark/>
          </w:tcPr>
          <w:p w14:paraId="1253251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SUPPLY OF WATER TO PHILADELPHIA HOSPITAL</w:t>
            </w:r>
          </w:p>
        </w:tc>
        <w:tc>
          <w:tcPr>
            <w:tcW w:w="1440" w:type="dxa"/>
            <w:noWrap/>
            <w:hideMark/>
          </w:tcPr>
          <w:p w14:paraId="1AC281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387,930.00 </w:t>
            </w:r>
          </w:p>
        </w:tc>
        <w:tc>
          <w:tcPr>
            <w:tcW w:w="1980" w:type="dxa"/>
            <w:noWrap/>
            <w:hideMark/>
          </w:tcPr>
          <w:p w14:paraId="32E2806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2/03/2023</w:t>
            </w:r>
          </w:p>
        </w:tc>
        <w:tc>
          <w:tcPr>
            <w:tcW w:w="990" w:type="dxa"/>
            <w:noWrap/>
            <w:hideMark/>
          </w:tcPr>
          <w:p w14:paraId="3665B0B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76390B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056E03F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March 2023</w:t>
            </w:r>
          </w:p>
        </w:tc>
        <w:tc>
          <w:tcPr>
            <w:tcW w:w="1440" w:type="dxa"/>
            <w:noWrap/>
            <w:hideMark/>
          </w:tcPr>
          <w:p w14:paraId="689A7C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09A2A62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1F4E5570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2758D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KUNENE MAKOPO RISK SOLUTION</w:t>
            </w:r>
          </w:p>
        </w:tc>
        <w:tc>
          <w:tcPr>
            <w:tcW w:w="3286" w:type="dxa"/>
            <w:noWrap/>
            <w:hideMark/>
          </w:tcPr>
          <w:p w14:paraId="62B74C0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EVENT LIABILITY INSURANCE</w:t>
            </w:r>
          </w:p>
        </w:tc>
        <w:tc>
          <w:tcPr>
            <w:tcW w:w="1440" w:type="dxa"/>
            <w:noWrap/>
            <w:hideMark/>
          </w:tcPr>
          <w:p w14:paraId="2CEC623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17,850.00 </w:t>
            </w:r>
          </w:p>
        </w:tc>
        <w:tc>
          <w:tcPr>
            <w:tcW w:w="1980" w:type="dxa"/>
            <w:noWrap/>
            <w:hideMark/>
          </w:tcPr>
          <w:p w14:paraId="038192C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2116</w:t>
            </w:r>
          </w:p>
        </w:tc>
        <w:tc>
          <w:tcPr>
            <w:tcW w:w="990" w:type="dxa"/>
            <w:noWrap/>
            <w:hideMark/>
          </w:tcPr>
          <w:p w14:paraId="1CE7D2B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048BF0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RISK: end user to sign request for payment</w:t>
            </w:r>
          </w:p>
        </w:tc>
        <w:tc>
          <w:tcPr>
            <w:tcW w:w="1710" w:type="dxa"/>
            <w:noWrap/>
            <w:hideMark/>
          </w:tcPr>
          <w:p w14:paraId="0797456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March 2023</w:t>
            </w:r>
          </w:p>
        </w:tc>
        <w:tc>
          <w:tcPr>
            <w:tcW w:w="1440" w:type="dxa"/>
            <w:noWrap/>
            <w:hideMark/>
          </w:tcPr>
          <w:p w14:paraId="514E82D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4BFF618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330FC3C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B305C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MOGOLA SECURITY &amp; CLEANING SERVICES</w:t>
            </w:r>
          </w:p>
        </w:tc>
        <w:tc>
          <w:tcPr>
            <w:tcW w:w="3286" w:type="dxa"/>
            <w:noWrap/>
            <w:hideMark/>
          </w:tcPr>
          <w:p w14:paraId="2964869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SECURITY SERVICES</w:t>
            </w:r>
          </w:p>
        </w:tc>
        <w:tc>
          <w:tcPr>
            <w:tcW w:w="1440" w:type="dxa"/>
            <w:noWrap/>
            <w:hideMark/>
          </w:tcPr>
          <w:p w14:paraId="108BA36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403,155.00 </w:t>
            </w:r>
          </w:p>
        </w:tc>
        <w:tc>
          <w:tcPr>
            <w:tcW w:w="1980" w:type="dxa"/>
            <w:noWrap/>
            <w:hideMark/>
          </w:tcPr>
          <w:p w14:paraId="58084C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038</w:t>
            </w:r>
          </w:p>
        </w:tc>
        <w:tc>
          <w:tcPr>
            <w:tcW w:w="990" w:type="dxa"/>
            <w:noWrap/>
            <w:hideMark/>
          </w:tcPr>
          <w:p w14:paraId="51680F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2019BE5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16A8809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March 2023</w:t>
            </w:r>
          </w:p>
        </w:tc>
        <w:tc>
          <w:tcPr>
            <w:tcW w:w="1440" w:type="dxa"/>
            <w:noWrap/>
            <w:hideMark/>
          </w:tcPr>
          <w:p w14:paraId="595967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55DA4E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188DFB97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ED7A20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LLTJ MASH CONSTRUCTION</w:t>
            </w:r>
          </w:p>
        </w:tc>
        <w:tc>
          <w:tcPr>
            <w:tcW w:w="3286" w:type="dxa"/>
            <w:noWrap/>
            <w:hideMark/>
          </w:tcPr>
          <w:p w14:paraId="316FF1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PROCURE STATIONERY</w:t>
            </w:r>
          </w:p>
        </w:tc>
        <w:tc>
          <w:tcPr>
            <w:tcW w:w="1440" w:type="dxa"/>
            <w:noWrap/>
            <w:hideMark/>
          </w:tcPr>
          <w:p w14:paraId="2E9D6B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29,450.00 </w:t>
            </w:r>
          </w:p>
        </w:tc>
        <w:tc>
          <w:tcPr>
            <w:tcW w:w="1980" w:type="dxa"/>
            <w:noWrap/>
            <w:hideMark/>
          </w:tcPr>
          <w:p w14:paraId="6844D38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2023/0015</w:t>
            </w:r>
          </w:p>
        </w:tc>
        <w:tc>
          <w:tcPr>
            <w:tcW w:w="990" w:type="dxa"/>
            <w:noWrap/>
            <w:hideMark/>
          </w:tcPr>
          <w:p w14:paraId="3373BD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</w:t>
            </w:r>
          </w:p>
        </w:tc>
        <w:tc>
          <w:tcPr>
            <w:tcW w:w="1440" w:type="dxa"/>
            <w:noWrap/>
            <w:hideMark/>
          </w:tcPr>
          <w:p w14:paraId="7A2F5C7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to sign request for payment</w:t>
            </w:r>
          </w:p>
        </w:tc>
        <w:tc>
          <w:tcPr>
            <w:tcW w:w="1710" w:type="dxa"/>
            <w:noWrap/>
            <w:hideMark/>
          </w:tcPr>
          <w:p w14:paraId="05FA5D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 March 2023</w:t>
            </w:r>
          </w:p>
        </w:tc>
        <w:tc>
          <w:tcPr>
            <w:tcW w:w="1440" w:type="dxa"/>
            <w:noWrap/>
            <w:hideMark/>
          </w:tcPr>
          <w:p w14:paraId="70DC1AB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46FAA4B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50CC0B32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19F994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ARE LEBOGENG DIMPHO</w:t>
            </w:r>
          </w:p>
        </w:tc>
        <w:tc>
          <w:tcPr>
            <w:tcW w:w="3286" w:type="dxa"/>
            <w:noWrap/>
            <w:hideMark/>
          </w:tcPr>
          <w:p w14:paraId="16B128B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A4 WHITE PAPERS</w:t>
            </w:r>
          </w:p>
        </w:tc>
        <w:tc>
          <w:tcPr>
            <w:tcW w:w="1440" w:type="dxa"/>
            <w:noWrap/>
            <w:hideMark/>
          </w:tcPr>
          <w:p w14:paraId="2573A93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29,960.00 </w:t>
            </w:r>
          </w:p>
        </w:tc>
        <w:tc>
          <w:tcPr>
            <w:tcW w:w="1980" w:type="dxa"/>
            <w:noWrap/>
            <w:hideMark/>
          </w:tcPr>
          <w:p w14:paraId="613011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202303001</w:t>
            </w:r>
          </w:p>
        </w:tc>
        <w:tc>
          <w:tcPr>
            <w:tcW w:w="990" w:type="dxa"/>
            <w:noWrap/>
            <w:hideMark/>
          </w:tcPr>
          <w:p w14:paraId="0C1B55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</w:t>
            </w:r>
          </w:p>
        </w:tc>
        <w:tc>
          <w:tcPr>
            <w:tcW w:w="1440" w:type="dxa"/>
            <w:noWrap/>
            <w:hideMark/>
          </w:tcPr>
          <w:p w14:paraId="0FA73E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end user to sign request for payment</w:t>
            </w:r>
          </w:p>
        </w:tc>
        <w:tc>
          <w:tcPr>
            <w:tcW w:w="1710" w:type="dxa"/>
            <w:noWrap/>
            <w:hideMark/>
          </w:tcPr>
          <w:p w14:paraId="1E224DF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 March 2023</w:t>
            </w:r>
          </w:p>
        </w:tc>
        <w:tc>
          <w:tcPr>
            <w:tcW w:w="1440" w:type="dxa"/>
            <w:noWrap/>
            <w:hideMark/>
          </w:tcPr>
          <w:p w14:paraId="2516D03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773F41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6DF9DA29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ED6602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TUBATSE SECURITY SERVICES</w:t>
            </w:r>
          </w:p>
        </w:tc>
        <w:tc>
          <w:tcPr>
            <w:tcW w:w="3286" w:type="dxa"/>
            <w:noWrap/>
            <w:hideMark/>
          </w:tcPr>
          <w:p w14:paraId="4133434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RENDERING SECURITY SERVICES AT MAKHUDUTHAMAGA LOCAL MUNICIPALITY</w:t>
            </w:r>
          </w:p>
        </w:tc>
        <w:tc>
          <w:tcPr>
            <w:tcW w:w="1440" w:type="dxa"/>
            <w:noWrap/>
            <w:hideMark/>
          </w:tcPr>
          <w:p w14:paraId="66A8105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844,646.22 </w:t>
            </w:r>
          </w:p>
        </w:tc>
        <w:tc>
          <w:tcPr>
            <w:tcW w:w="1980" w:type="dxa"/>
            <w:noWrap/>
            <w:hideMark/>
          </w:tcPr>
          <w:p w14:paraId="5886EF5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TSS096/2023</w:t>
            </w:r>
          </w:p>
        </w:tc>
        <w:tc>
          <w:tcPr>
            <w:tcW w:w="990" w:type="dxa"/>
            <w:noWrap/>
            <w:hideMark/>
          </w:tcPr>
          <w:p w14:paraId="4B99608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56191F8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RISK: end user to sign request for payment</w:t>
            </w:r>
          </w:p>
        </w:tc>
        <w:tc>
          <w:tcPr>
            <w:tcW w:w="1710" w:type="dxa"/>
            <w:noWrap/>
            <w:hideMark/>
          </w:tcPr>
          <w:p w14:paraId="1CDAEA3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March 2023</w:t>
            </w:r>
          </w:p>
        </w:tc>
        <w:tc>
          <w:tcPr>
            <w:tcW w:w="1440" w:type="dxa"/>
            <w:noWrap/>
            <w:hideMark/>
          </w:tcPr>
          <w:p w14:paraId="1557081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46DED76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18F1032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53357F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TUBATSE SECURITY SERVICES</w:t>
            </w:r>
          </w:p>
        </w:tc>
        <w:tc>
          <w:tcPr>
            <w:tcW w:w="3286" w:type="dxa"/>
            <w:noWrap/>
            <w:hideMark/>
          </w:tcPr>
          <w:p w14:paraId="3DC3AA4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RENDERING SECURITY SERVICES AT MAKHUDUTHAMAGA LOCAL MUNICIPALITY</w:t>
            </w:r>
          </w:p>
        </w:tc>
        <w:tc>
          <w:tcPr>
            <w:tcW w:w="1440" w:type="dxa"/>
            <w:noWrap/>
            <w:hideMark/>
          </w:tcPr>
          <w:p w14:paraId="16683B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47,596.99 </w:t>
            </w:r>
          </w:p>
        </w:tc>
        <w:tc>
          <w:tcPr>
            <w:tcW w:w="1980" w:type="dxa"/>
            <w:noWrap/>
            <w:hideMark/>
          </w:tcPr>
          <w:p w14:paraId="37AEA3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TSS097/2023</w:t>
            </w:r>
          </w:p>
        </w:tc>
        <w:tc>
          <w:tcPr>
            <w:tcW w:w="990" w:type="dxa"/>
            <w:noWrap/>
            <w:hideMark/>
          </w:tcPr>
          <w:p w14:paraId="41BFE1B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7943ED6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3DF71E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March 2023</w:t>
            </w:r>
          </w:p>
        </w:tc>
        <w:tc>
          <w:tcPr>
            <w:tcW w:w="1440" w:type="dxa"/>
            <w:noWrap/>
            <w:hideMark/>
          </w:tcPr>
          <w:p w14:paraId="4C57E4D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62F2D56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13551F2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113580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MAHLAKWANE TRADING ENTERRISE</w:t>
            </w:r>
          </w:p>
        </w:tc>
        <w:tc>
          <w:tcPr>
            <w:tcW w:w="3286" w:type="dxa"/>
            <w:noWrap/>
            <w:hideMark/>
          </w:tcPr>
          <w:p w14:paraId="0E258C8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KB CEMENTS AT MABULA &amp; INDIA</w:t>
            </w:r>
          </w:p>
        </w:tc>
        <w:tc>
          <w:tcPr>
            <w:tcW w:w="1440" w:type="dxa"/>
            <w:noWrap/>
            <w:hideMark/>
          </w:tcPr>
          <w:p w14:paraId="518C7A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2,700.00 </w:t>
            </w:r>
          </w:p>
        </w:tc>
        <w:tc>
          <w:tcPr>
            <w:tcW w:w="1980" w:type="dxa"/>
            <w:noWrap/>
            <w:hideMark/>
          </w:tcPr>
          <w:p w14:paraId="154FAB9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2006/147031/23</w:t>
            </w:r>
          </w:p>
        </w:tc>
        <w:tc>
          <w:tcPr>
            <w:tcW w:w="990" w:type="dxa"/>
            <w:noWrap/>
            <w:hideMark/>
          </w:tcPr>
          <w:p w14:paraId="2C76A4A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5E96C07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GRN</w:t>
            </w:r>
          </w:p>
        </w:tc>
        <w:tc>
          <w:tcPr>
            <w:tcW w:w="1710" w:type="dxa"/>
            <w:noWrap/>
            <w:hideMark/>
          </w:tcPr>
          <w:p w14:paraId="586207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0" w:type="dxa"/>
            <w:noWrap/>
            <w:hideMark/>
          </w:tcPr>
          <w:p w14:paraId="43CD09A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2BF93AE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0F4031AC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39841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SESANA PROJECTS CC</w:t>
            </w:r>
          </w:p>
        </w:tc>
        <w:tc>
          <w:tcPr>
            <w:tcW w:w="3286" w:type="dxa"/>
            <w:noWrap/>
            <w:hideMark/>
          </w:tcPr>
          <w:p w14:paraId="430955C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SECURITY SERVICES</w:t>
            </w:r>
          </w:p>
        </w:tc>
        <w:tc>
          <w:tcPr>
            <w:tcW w:w="1440" w:type="dxa"/>
            <w:noWrap/>
            <w:hideMark/>
          </w:tcPr>
          <w:p w14:paraId="582CABD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1,185,651.30 </w:t>
            </w:r>
          </w:p>
        </w:tc>
        <w:tc>
          <w:tcPr>
            <w:tcW w:w="1980" w:type="dxa"/>
            <w:noWrap/>
            <w:hideMark/>
          </w:tcPr>
          <w:p w14:paraId="44C9AE0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26352</w:t>
            </w:r>
          </w:p>
        </w:tc>
        <w:tc>
          <w:tcPr>
            <w:tcW w:w="990" w:type="dxa"/>
            <w:noWrap/>
            <w:hideMark/>
          </w:tcPr>
          <w:p w14:paraId="08250D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108D006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RISK: end user to sign request for payment</w:t>
            </w:r>
          </w:p>
        </w:tc>
        <w:tc>
          <w:tcPr>
            <w:tcW w:w="1710" w:type="dxa"/>
            <w:noWrap/>
            <w:hideMark/>
          </w:tcPr>
          <w:p w14:paraId="0C5522B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0" w:type="dxa"/>
            <w:noWrap/>
            <w:hideMark/>
          </w:tcPr>
          <w:p w14:paraId="3922BD1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04BE2FE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6185F61A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2CBE3FE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MABOTWANE SECURITY</w:t>
            </w:r>
          </w:p>
        </w:tc>
        <w:tc>
          <w:tcPr>
            <w:tcW w:w="3286" w:type="dxa"/>
            <w:noWrap/>
            <w:hideMark/>
          </w:tcPr>
          <w:p w14:paraId="19A6E93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SECURITY SERVICES</w:t>
            </w:r>
          </w:p>
        </w:tc>
        <w:tc>
          <w:tcPr>
            <w:tcW w:w="1440" w:type="dxa"/>
            <w:noWrap/>
            <w:hideMark/>
          </w:tcPr>
          <w:p w14:paraId="334D004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1,769,317.02 </w:t>
            </w:r>
          </w:p>
        </w:tc>
        <w:tc>
          <w:tcPr>
            <w:tcW w:w="1980" w:type="dxa"/>
            <w:noWrap/>
            <w:hideMark/>
          </w:tcPr>
          <w:p w14:paraId="2C115B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INA25811</w:t>
            </w:r>
          </w:p>
        </w:tc>
        <w:tc>
          <w:tcPr>
            <w:tcW w:w="990" w:type="dxa"/>
            <w:noWrap/>
            <w:hideMark/>
          </w:tcPr>
          <w:p w14:paraId="30EA22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1440" w:type="dxa"/>
            <w:noWrap/>
            <w:hideMark/>
          </w:tcPr>
          <w:p w14:paraId="2147BD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RISK: end user to sign request for payment</w:t>
            </w:r>
          </w:p>
        </w:tc>
        <w:tc>
          <w:tcPr>
            <w:tcW w:w="1710" w:type="dxa"/>
            <w:noWrap/>
            <w:hideMark/>
          </w:tcPr>
          <w:p w14:paraId="583F47C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March 2023</w:t>
            </w:r>
          </w:p>
        </w:tc>
        <w:tc>
          <w:tcPr>
            <w:tcW w:w="1440" w:type="dxa"/>
            <w:noWrap/>
            <w:hideMark/>
          </w:tcPr>
          <w:p w14:paraId="0EB06AD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3" w:type="dxa"/>
            <w:noWrap/>
            <w:hideMark/>
          </w:tcPr>
          <w:p w14:paraId="20FE942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</w:tr>
      <w:tr w:rsidR="00325984" w:rsidRPr="00C53AB2" w14:paraId="2BCF342D" w14:textId="77777777" w:rsidTr="00471D21">
        <w:trPr>
          <w:trHeight w:val="330"/>
        </w:trPr>
        <w:tc>
          <w:tcPr>
            <w:tcW w:w="1659" w:type="dxa"/>
            <w:noWrap/>
            <w:hideMark/>
          </w:tcPr>
          <w:p w14:paraId="6B3F39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TEBZEN CONNECT</w:t>
            </w:r>
          </w:p>
        </w:tc>
        <w:tc>
          <w:tcPr>
            <w:tcW w:w="3286" w:type="dxa"/>
            <w:noWrap/>
            <w:hideMark/>
          </w:tcPr>
          <w:p w14:paraId="73809B1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BROADCASTING &amp; PROMOS OF SODA AT SEHLAKWANE VILLAGE</w:t>
            </w:r>
          </w:p>
        </w:tc>
        <w:tc>
          <w:tcPr>
            <w:tcW w:w="1440" w:type="dxa"/>
            <w:noWrap/>
            <w:hideMark/>
          </w:tcPr>
          <w:p w14:paraId="27CA4F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18,000.00 </w:t>
            </w:r>
          </w:p>
        </w:tc>
        <w:tc>
          <w:tcPr>
            <w:tcW w:w="1980" w:type="dxa"/>
            <w:noWrap/>
            <w:hideMark/>
          </w:tcPr>
          <w:p w14:paraId="175F214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23-576/019</w:t>
            </w:r>
          </w:p>
        </w:tc>
        <w:tc>
          <w:tcPr>
            <w:tcW w:w="990" w:type="dxa"/>
            <w:noWrap/>
            <w:hideMark/>
          </w:tcPr>
          <w:p w14:paraId="378C3F3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COMMUNICATIONS</w:t>
            </w:r>
          </w:p>
        </w:tc>
        <w:tc>
          <w:tcPr>
            <w:tcW w:w="1440" w:type="dxa"/>
            <w:hideMark/>
          </w:tcPr>
          <w:p w14:paraId="1A61F11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Expenditure: capturing and verification</w:t>
            </w:r>
          </w:p>
        </w:tc>
        <w:tc>
          <w:tcPr>
            <w:tcW w:w="1710" w:type="dxa"/>
            <w:noWrap/>
            <w:hideMark/>
          </w:tcPr>
          <w:p w14:paraId="3A6A6CC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March 2023</w:t>
            </w:r>
          </w:p>
        </w:tc>
        <w:tc>
          <w:tcPr>
            <w:tcW w:w="1440" w:type="dxa"/>
            <w:noWrap/>
            <w:hideMark/>
          </w:tcPr>
          <w:p w14:paraId="1FDBBFF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March 2023</w:t>
            </w:r>
          </w:p>
        </w:tc>
        <w:tc>
          <w:tcPr>
            <w:tcW w:w="1443" w:type="dxa"/>
            <w:noWrap/>
            <w:hideMark/>
          </w:tcPr>
          <w:p w14:paraId="4C60775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March 2023</w:t>
            </w:r>
          </w:p>
        </w:tc>
      </w:tr>
      <w:tr w:rsidR="00325984" w:rsidRPr="00C53AB2" w14:paraId="419AE506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711679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T4REASONS TRADING ENTERPRISE</w:t>
            </w:r>
          </w:p>
        </w:tc>
        <w:tc>
          <w:tcPr>
            <w:tcW w:w="3286" w:type="dxa"/>
            <w:noWrap/>
            <w:hideMark/>
          </w:tcPr>
          <w:p w14:paraId="01BF92A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HTH GRANULES FOR ROSSENEKAL WTW</w:t>
            </w:r>
          </w:p>
        </w:tc>
        <w:tc>
          <w:tcPr>
            <w:tcW w:w="1440" w:type="dxa"/>
            <w:noWrap/>
            <w:hideMark/>
          </w:tcPr>
          <w:p w14:paraId="2D6ABEA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29,095.00 </w:t>
            </w:r>
          </w:p>
        </w:tc>
        <w:tc>
          <w:tcPr>
            <w:tcW w:w="1980" w:type="dxa"/>
            <w:noWrap/>
            <w:hideMark/>
          </w:tcPr>
          <w:p w14:paraId="732000C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00016-03-2023</w:t>
            </w:r>
          </w:p>
        </w:tc>
        <w:tc>
          <w:tcPr>
            <w:tcW w:w="990" w:type="dxa"/>
            <w:noWrap/>
            <w:hideMark/>
          </w:tcPr>
          <w:p w14:paraId="2DCABE6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55F7C6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 GRN</w:t>
            </w:r>
          </w:p>
        </w:tc>
        <w:tc>
          <w:tcPr>
            <w:tcW w:w="1710" w:type="dxa"/>
            <w:noWrap/>
            <w:hideMark/>
          </w:tcPr>
          <w:p w14:paraId="1D889AC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March 2023</w:t>
            </w:r>
          </w:p>
        </w:tc>
        <w:tc>
          <w:tcPr>
            <w:tcW w:w="1440" w:type="dxa"/>
            <w:noWrap/>
            <w:hideMark/>
          </w:tcPr>
          <w:p w14:paraId="1CA603A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March 2023</w:t>
            </w:r>
          </w:p>
        </w:tc>
        <w:tc>
          <w:tcPr>
            <w:tcW w:w="1443" w:type="dxa"/>
            <w:noWrap/>
            <w:hideMark/>
          </w:tcPr>
          <w:p w14:paraId="27E61AB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March 2023</w:t>
            </w:r>
          </w:p>
        </w:tc>
      </w:tr>
      <w:tr w:rsidR="00325984" w:rsidRPr="00C53AB2" w14:paraId="242F927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6E50E02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DEMOCRATIC CONSTRUCTION &amp; SECURITY SERVICES</w:t>
            </w:r>
          </w:p>
        </w:tc>
        <w:tc>
          <w:tcPr>
            <w:tcW w:w="3286" w:type="dxa"/>
            <w:noWrap/>
            <w:hideMark/>
          </w:tcPr>
          <w:p w14:paraId="2FB45B9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INSTALL CHEMICAL CLOSING PUMPS AT PENGE WATER WORK</w:t>
            </w:r>
          </w:p>
        </w:tc>
        <w:tc>
          <w:tcPr>
            <w:tcW w:w="1440" w:type="dxa"/>
            <w:noWrap/>
            <w:hideMark/>
          </w:tcPr>
          <w:p w14:paraId="352A697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193,200.00 </w:t>
            </w:r>
          </w:p>
        </w:tc>
        <w:tc>
          <w:tcPr>
            <w:tcW w:w="1980" w:type="dxa"/>
            <w:noWrap/>
            <w:hideMark/>
          </w:tcPr>
          <w:p w14:paraId="371D3AF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001/2023</w:t>
            </w:r>
          </w:p>
        </w:tc>
        <w:tc>
          <w:tcPr>
            <w:tcW w:w="990" w:type="dxa"/>
            <w:noWrap/>
            <w:hideMark/>
          </w:tcPr>
          <w:p w14:paraId="776B36A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671C44E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 GRN</w:t>
            </w:r>
          </w:p>
        </w:tc>
        <w:tc>
          <w:tcPr>
            <w:tcW w:w="1710" w:type="dxa"/>
            <w:noWrap/>
            <w:hideMark/>
          </w:tcPr>
          <w:p w14:paraId="428B968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 March 2023</w:t>
            </w:r>
          </w:p>
        </w:tc>
        <w:tc>
          <w:tcPr>
            <w:tcW w:w="1440" w:type="dxa"/>
            <w:noWrap/>
            <w:hideMark/>
          </w:tcPr>
          <w:p w14:paraId="001984C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29 March 2023</w:t>
            </w:r>
          </w:p>
        </w:tc>
        <w:tc>
          <w:tcPr>
            <w:tcW w:w="1443" w:type="dxa"/>
            <w:noWrap/>
            <w:hideMark/>
          </w:tcPr>
          <w:p w14:paraId="6E072BF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29 March 2023</w:t>
            </w:r>
          </w:p>
        </w:tc>
      </w:tr>
      <w:tr w:rsidR="00325984" w:rsidRPr="00C53AB2" w14:paraId="68271C61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0134C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SEKHUKHUNE TIMES</w:t>
            </w:r>
          </w:p>
        </w:tc>
        <w:tc>
          <w:tcPr>
            <w:tcW w:w="3286" w:type="dxa"/>
            <w:noWrap/>
            <w:hideMark/>
          </w:tcPr>
          <w:p w14:paraId="0F773A2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ADVERT FOR ANNUAL DRAFT REPORT</w:t>
            </w:r>
          </w:p>
        </w:tc>
        <w:tc>
          <w:tcPr>
            <w:tcW w:w="1440" w:type="dxa"/>
            <w:noWrap/>
            <w:hideMark/>
          </w:tcPr>
          <w:p w14:paraId="6BFFD66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12,019.57 </w:t>
            </w:r>
          </w:p>
        </w:tc>
        <w:tc>
          <w:tcPr>
            <w:tcW w:w="1980" w:type="dxa"/>
            <w:noWrap/>
            <w:hideMark/>
          </w:tcPr>
          <w:p w14:paraId="50D0B8C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8/76</w:t>
            </w:r>
          </w:p>
        </w:tc>
        <w:tc>
          <w:tcPr>
            <w:tcW w:w="990" w:type="dxa"/>
            <w:noWrap/>
            <w:hideMark/>
          </w:tcPr>
          <w:p w14:paraId="724EA80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COMMUNICATIONS</w:t>
            </w:r>
          </w:p>
        </w:tc>
        <w:tc>
          <w:tcPr>
            <w:tcW w:w="1440" w:type="dxa"/>
            <w:noWrap/>
            <w:hideMark/>
          </w:tcPr>
          <w:p w14:paraId="4E91E62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Communication: end user to sign request for payment </w:t>
            </w:r>
          </w:p>
        </w:tc>
        <w:tc>
          <w:tcPr>
            <w:tcW w:w="1710" w:type="dxa"/>
            <w:noWrap/>
            <w:hideMark/>
          </w:tcPr>
          <w:p w14:paraId="4E37EBB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06 March 2023</w:t>
            </w:r>
          </w:p>
        </w:tc>
        <w:tc>
          <w:tcPr>
            <w:tcW w:w="1440" w:type="dxa"/>
            <w:noWrap/>
            <w:hideMark/>
          </w:tcPr>
          <w:p w14:paraId="525BB5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  <w:tc>
          <w:tcPr>
            <w:tcW w:w="1443" w:type="dxa"/>
            <w:noWrap/>
            <w:hideMark/>
          </w:tcPr>
          <w:p w14:paraId="236155D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</w:tr>
      <w:tr w:rsidR="00325984" w:rsidRPr="00C53AB2" w14:paraId="6BB630E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3F7898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PRECIOUS CUISINE</w:t>
            </w:r>
          </w:p>
        </w:tc>
        <w:tc>
          <w:tcPr>
            <w:tcW w:w="3286" w:type="dxa"/>
            <w:noWrap/>
            <w:hideMark/>
          </w:tcPr>
          <w:p w14:paraId="106EB46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 TO PRODUCE DEPARTMENT OF TRADE</w:t>
            </w:r>
          </w:p>
        </w:tc>
        <w:tc>
          <w:tcPr>
            <w:tcW w:w="1440" w:type="dxa"/>
            <w:noWrap/>
            <w:hideMark/>
          </w:tcPr>
          <w:p w14:paraId="020C4A7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6,580.00 </w:t>
            </w:r>
          </w:p>
        </w:tc>
        <w:tc>
          <w:tcPr>
            <w:tcW w:w="1980" w:type="dxa"/>
            <w:noWrap/>
            <w:hideMark/>
          </w:tcPr>
          <w:p w14:paraId="2C913F5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2206/3013</w:t>
            </w:r>
          </w:p>
        </w:tc>
        <w:tc>
          <w:tcPr>
            <w:tcW w:w="990" w:type="dxa"/>
            <w:noWrap/>
            <w:hideMark/>
          </w:tcPr>
          <w:p w14:paraId="5B371E4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PLANNING</w:t>
            </w:r>
          </w:p>
        </w:tc>
        <w:tc>
          <w:tcPr>
            <w:tcW w:w="1440" w:type="dxa"/>
            <w:noWrap/>
            <w:hideMark/>
          </w:tcPr>
          <w:p w14:paraId="6C928E4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PLANNING:end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fior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payment</w:t>
            </w:r>
          </w:p>
        </w:tc>
        <w:tc>
          <w:tcPr>
            <w:tcW w:w="1710" w:type="dxa"/>
            <w:noWrap/>
            <w:hideMark/>
          </w:tcPr>
          <w:p w14:paraId="4D69CC0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 March 2023</w:t>
            </w:r>
          </w:p>
        </w:tc>
        <w:tc>
          <w:tcPr>
            <w:tcW w:w="1440" w:type="dxa"/>
            <w:noWrap/>
            <w:hideMark/>
          </w:tcPr>
          <w:p w14:paraId="6EC5214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  <w:tc>
          <w:tcPr>
            <w:tcW w:w="1443" w:type="dxa"/>
            <w:noWrap/>
            <w:hideMark/>
          </w:tcPr>
          <w:p w14:paraId="1B9985F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</w:tr>
      <w:tr w:rsidR="00325984" w:rsidRPr="00C53AB2" w14:paraId="3628937F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77FAAC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PK LEGODI ATTONEYS</w:t>
            </w:r>
          </w:p>
        </w:tc>
        <w:tc>
          <w:tcPr>
            <w:tcW w:w="3286" w:type="dxa"/>
            <w:noWrap/>
            <w:hideMark/>
          </w:tcPr>
          <w:p w14:paraId="07C81EA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PROFFESSIONAL LEGAL SERVICES IN SDM SAMU</w:t>
            </w:r>
          </w:p>
        </w:tc>
        <w:tc>
          <w:tcPr>
            <w:tcW w:w="1440" w:type="dxa"/>
            <w:noWrap/>
            <w:hideMark/>
          </w:tcPr>
          <w:p w14:paraId="234D2F5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306,009.00 </w:t>
            </w:r>
          </w:p>
        </w:tc>
        <w:tc>
          <w:tcPr>
            <w:tcW w:w="1980" w:type="dxa"/>
            <w:noWrap/>
            <w:hideMark/>
          </w:tcPr>
          <w:p w14:paraId="631DA5F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0020</w:t>
            </w:r>
          </w:p>
        </w:tc>
        <w:tc>
          <w:tcPr>
            <w:tcW w:w="990" w:type="dxa"/>
            <w:noWrap/>
            <w:hideMark/>
          </w:tcPr>
          <w:p w14:paraId="03750FF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</w:t>
            </w:r>
          </w:p>
        </w:tc>
        <w:tc>
          <w:tcPr>
            <w:tcW w:w="1440" w:type="dxa"/>
            <w:noWrap/>
            <w:hideMark/>
          </w:tcPr>
          <w:p w14:paraId="3CF2F7C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SCM:for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capturing Order and GRN</w:t>
            </w:r>
          </w:p>
        </w:tc>
        <w:tc>
          <w:tcPr>
            <w:tcW w:w="1710" w:type="dxa"/>
            <w:noWrap/>
            <w:hideMark/>
          </w:tcPr>
          <w:p w14:paraId="5019A2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026AD57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  <w:tc>
          <w:tcPr>
            <w:tcW w:w="1443" w:type="dxa"/>
            <w:noWrap/>
            <w:hideMark/>
          </w:tcPr>
          <w:p w14:paraId="578C2306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</w:tr>
      <w:tr w:rsidR="00325984" w:rsidRPr="00C53AB2" w14:paraId="7BC8B4FB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4DAF325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DIKGATI MPHAHLELE INC ATTONEYS</w:t>
            </w:r>
          </w:p>
        </w:tc>
        <w:tc>
          <w:tcPr>
            <w:tcW w:w="3286" w:type="dxa"/>
            <w:noWrap/>
            <w:hideMark/>
          </w:tcPr>
          <w:p w14:paraId="552B578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PROFFESSIONAL LEGAL SERVICES CONSULTANT IN SDM SAMU</w:t>
            </w:r>
          </w:p>
        </w:tc>
        <w:tc>
          <w:tcPr>
            <w:tcW w:w="1440" w:type="dxa"/>
            <w:noWrap/>
            <w:hideMark/>
          </w:tcPr>
          <w:p w14:paraId="7ACA80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313,696.77 </w:t>
            </w:r>
          </w:p>
        </w:tc>
        <w:tc>
          <w:tcPr>
            <w:tcW w:w="1980" w:type="dxa"/>
            <w:noWrap/>
            <w:hideMark/>
          </w:tcPr>
          <w:p w14:paraId="45A45B3F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006/2023</w:t>
            </w:r>
          </w:p>
        </w:tc>
        <w:tc>
          <w:tcPr>
            <w:tcW w:w="990" w:type="dxa"/>
            <w:noWrap/>
            <w:hideMark/>
          </w:tcPr>
          <w:p w14:paraId="4D4D678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</w:t>
            </w:r>
          </w:p>
        </w:tc>
        <w:tc>
          <w:tcPr>
            <w:tcW w:w="1440" w:type="dxa"/>
            <w:noWrap/>
            <w:hideMark/>
          </w:tcPr>
          <w:p w14:paraId="2D88EE7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LEGAL:no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bank letter attached</w:t>
            </w:r>
          </w:p>
        </w:tc>
        <w:tc>
          <w:tcPr>
            <w:tcW w:w="1710" w:type="dxa"/>
            <w:noWrap/>
            <w:hideMark/>
          </w:tcPr>
          <w:p w14:paraId="79306DC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March 2023</w:t>
            </w:r>
          </w:p>
        </w:tc>
        <w:tc>
          <w:tcPr>
            <w:tcW w:w="1440" w:type="dxa"/>
            <w:noWrap/>
            <w:hideMark/>
          </w:tcPr>
          <w:p w14:paraId="51F0F18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  <w:tc>
          <w:tcPr>
            <w:tcW w:w="1443" w:type="dxa"/>
            <w:noWrap/>
            <w:hideMark/>
          </w:tcPr>
          <w:p w14:paraId="236F317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</w:tr>
      <w:tr w:rsidR="00325984" w:rsidRPr="00C53AB2" w14:paraId="282A60B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5DD407D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ML MATEMEANE</w:t>
            </w:r>
          </w:p>
        </w:tc>
        <w:tc>
          <w:tcPr>
            <w:tcW w:w="3286" w:type="dxa"/>
            <w:noWrap/>
            <w:hideMark/>
          </w:tcPr>
          <w:p w14:paraId="2A3D3997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PROFFESSIONAL LEGAL SERVICES IN PK FINANCIAL CONSULTANTS SDM</w:t>
            </w:r>
          </w:p>
        </w:tc>
        <w:tc>
          <w:tcPr>
            <w:tcW w:w="1440" w:type="dxa"/>
            <w:noWrap/>
            <w:hideMark/>
          </w:tcPr>
          <w:p w14:paraId="09D72D1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373,199.87 </w:t>
            </w:r>
          </w:p>
        </w:tc>
        <w:tc>
          <w:tcPr>
            <w:tcW w:w="1980" w:type="dxa"/>
            <w:noWrap/>
            <w:hideMark/>
          </w:tcPr>
          <w:p w14:paraId="1EE8F5D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013/22</w:t>
            </w:r>
          </w:p>
        </w:tc>
        <w:tc>
          <w:tcPr>
            <w:tcW w:w="990" w:type="dxa"/>
            <w:noWrap/>
            <w:hideMark/>
          </w:tcPr>
          <w:p w14:paraId="6A2CEF75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</w:t>
            </w:r>
          </w:p>
        </w:tc>
        <w:tc>
          <w:tcPr>
            <w:tcW w:w="1440" w:type="dxa"/>
            <w:noWrap/>
            <w:hideMark/>
          </w:tcPr>
          <w:p w14:paraId="58EB42FB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LEGAL:no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statament</w:t>
            </w:r>
            <w:proofErr w:type="spell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attached</w:t>
            </w:r>
          </w:p>
        </w:tc>
        <w:tc>
          <w:tcPr>
            <w:tcW w:w="1710" w:type="dxa"/>
            <w:noWrap/>
            <w:hideMark/>
          </w:tcPr>
          <w:p w14:paraId="54756B1A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 March 2023</w:t>
            </w:r>
          </w:p>
        </w:tc>
        <w:tc>
          <w:tcPr>
            <w:tcW w:w="1440" w:type="dxa"/>
            <w:noWrap/>
            <w:hideMark/>
          </w:tcPr>
          <w:p w14:paraId="379AAF1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  <w:tc>
          <w:tcPr>
            <w:tcW w:w="1443" w:type="dxa"/>
            <w:noWrap/>
            <w:hideMark/>
          </w:tcPr>
          <w:p w14:paraId="443B0B39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 March 2023</w:t>
            </w:r>
          </w:p>
        </w:tc>
      </w:tr>
      <w:tr w:rsidR="00325984" w:rsidRPr="00C53AB2" w14:paraId="3B1479F3" w14:textId="77777777" w:rsidTr="00471D21">
        <w:trPr>
          <w:trHeight w:val="300"/>
        </w:trPr>
        <w:tc>
          <w:tcPr>
            <w:tcW w:w="1659" w:type="dxa"/>
            <w:noWrap/>
            <w:hideMark/>
          </w:tcPr>
          <w:p w14:paraId="7CCC887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MADIPADI CONSTRUCTION</w:t>
            </w:r>
          </w:p>
        </w:tc>
        <w:tc>
          <w:tcPr>
            <w:tcW w:w="3286" w:type="dxa"/>
            <w:noWrap/>
            <w:hideMark/>
          </w:tcPr>
          <w:p w14:paraId="4D9B59F3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 HOOP / MALEKANA (FETAKGOMO-TUBATSE MUNICIPALITY)- RETICULAION</w:t>
            </w:r>
          </w:p>
        </w:tc>
        <w:tc>
          <w:tcPr>
            <w:tcW w:w="1440" w:type="dxa"/>
            <w:noWrap/>
            <w:hideMark/>
          </w:tcPr>
          <w:p w14:paraId="5BD6A5B4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499,458.00 </w:t>
            </w:r>
          </w:p>
        </w:tc>
        <w:tc>
          <w:tcPr>
            <w:tcW w:w="1980" w:type="dxa"/>
            <w:noWrap/>
            <w:hideMark/>
          </w:tcPr>
          <w:p w14:paraId="549FCFD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MC002/CONTRACT G</w:t>
            </w:r>
          </w:p>
        </w:tc>
        <w:tc>
          <w:tcPr>
            <w:tcW w:w="990" w:type="dxa"/>
            <w:noWrap/>
            <w:hideMark/>
          </w:tcPr>
          <w:p w14:paraId="11F569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</w:t>
            </w:r>
          </w:p>
        </w:tc>
        <w:tc>
          <w:tcPr>
            <w:tcW w:w="1440" w:type="dxa"/>
            <w:noWrap/>
            <w:hideMark/>
          </w:tcPr>
          <w:p w14:paraId="0ECC4B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IWS:end</w:t>
            </w:r>
            <w:proofErr w:type="spellEnd"/>
            <w:proofErr w:type="gramEnd"/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user to sign request for payment</w:t>
            </w:r>
          </w:p>
        </w:tc>
        <w:tc>
          <w:tcPr>
            <w:tcW w:w="1710" w:type="dxa"/>
            <w:noWrap/>
            <w:hideMark/>
          </w:tcPr>
          <w:p w14:paraId="4E6FB82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29-Mar-23</w:t>
            </w:r>
          </w:p>
        </w:tc>
        <w:tc>
          <w:tcPr>
            <w:tcW w:w="1440" w:type="dxa"/>
            <w:noWrap/>
            <w:hideMark/>
          </w:tcPr>
          <w:p w14:paraId="2EF9A61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31-Mar-23</w:t>
            </w:r>
          </w:p>
        </w:tc>
        <w:tc>
          <w:tcPr>
            <w:tcW w:w="1443" w:type="dxa"/>
            <w:noWrap/>
            <w:hideMark/>
          </w:tcPr>
          <w:p w14:paraId="3A64762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31-Mar-23</w:t>
            </w:r>
          </w:p>
        </w:tc>
      </w:tr>
      <w:tr w:rsidR="00325984" w:rsidRPr="00C53AB2" w14:paraId="3E0603F1" w14:textId="77777777" w:rsidTr="00471D21">
        <w:trPr>
          <w:trHeight w:val="570"/>
        </w:trPr>
        <w:tc>
          <w:tcPr>
            <w:tcW w:w="4945" w:type="dxa"/>
            <w:gridSpan w:val="2"/>
            <w:noWrap/>
            <w:hideMark/>
          </w:tcPr>
          <w:p w14:paraId="1B972E54" w14:textId="77777777" w:rsidR="00325984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1D91832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 OUTSTANDING INVOICES JAN - MAR 2023</w:t>
            </w:r>
          </w:p>
        </w:tc>
        <w:tc>
          <w:tcPr>
            <w:tcW w:w="1440" w:type="dxa"/>
            <w:noWrap/>
            <w:hideMark/>
          </w:tcPr>
          <w:p w14:paraId="5081FB2C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86,929,257.83 </w:t>
            </w:r>
          </w:p>
        </w:tc>
        <w:tc>
          <w:tcPr>
            <w:tcW w:w="1980" w:type="dxa"/>
            <w:noWrap/>
            <w:hideMark/>
          </w:tcPr>
          <w:p w14:paraId="258DABFD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470BDD0E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D2C3B41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4E9E5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C26D9F0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3" w:type="dxa"/>
            <w:noWrap/>
            <w:hideMark/>
          </w:tcPr>
          <w:p w14:paraId="2983BD68" w14:textId="77777777" w:rsidR="00325984" w:rsidRPr="00C53AB2" w:rsidRDefault="00325984" w:rsidP="00471D2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3A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14:paraId="7C26E351" w14:textId="77777777" w:rsidR="00325984" w:rsidRPr="003730C9" w:rsidRDefault="00325984" w:rsidP="00325984">
      <w:p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3730C9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TOTAL VALUE OF INVALID INVOICES</w:t>
      </w:r>
    </w:p>
    <w:p w14:paraId="7AEBA809" w14:textId="77777777" w:rsidR="00325984" w:rsidRPr="00AC555F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4661" w:type="pct"/>
        <w:tblLook w:val="0000" w:firstRow="0" w:lastRow="0" w:firstColumn="0" w:lastColumn="0" w:noHBand="0" w:noVBand="0"/>
      </w:tblPr>
      <w:tblGrid>
        <w:gridCol w:w="7133"/>
        <w:gridCol w:w="7647"/>
      </w:tblGrid>
      <w:tr w:rsidR="00325984" w:rsidRPr="006930C6" w14:paraId="7733D0B0" w14:textId="77777777" w:rsidTr="00471D21">
        <w:trPr>
          <w:trHeight w:val="342"/>
        </w:trPr>
        <w:tc>
          <w:tcPr>
            <w:tcW w:w="2413" w:type="pct"/>
            <w:shd w:val="clear" w:color="auto" w:fill="auto"/>
          </w:tcPr>
          <w:p w14:paraId="3D9A6D29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VALUE OF INVOICES RECEIVED</w:t>
            </w:r>
          </w:p>
        </w:tc>
        <w:tc>
          <w:tcPr>
            <w:tcW w:w="2587" w:type="pct"/>
            <w:shd w:val="clear" w:color="auto" w:fill="auto"/>
          </w:tcPr>
          <w:p w14:paraId="685A9C87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VALUE OF INVALID AND INCOMPLETE INVOICES THAT WERE NOT PAID</w:t>
            </w:r>
          </w:p>
        </w:tc>
      </w:tr>
      <w:tr w:rsidR="00325984" w:rsidRPr="006930C6" w14:paraId="22BDB647" w14:textId="77777777" w:rsidTr="00471D21">
        <w:trPr>
          <w:trHeight w:val="342"/>
        </w:trPr>
        <w:tc>
          <w:tcPr>
            <w:tcW w:w="2413" w:type="pct"/>
            <w:shd w:val="clear" w:color="auto" w:fill="auto"/>
          </w:tcPr>
          <w:p w14:paraId="19D9F47D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9851F53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Value of 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232 447 388.49</w:t>
            </w:r>
          </w:p>
        </w:tc>
        <w:tc>
          <w:tcPr>
            <w:tcW w:w="2587" w:type="pct"/>
            <w:shd w:val="clear" w:color="auto" w:fill="auto"/>
          </w:tcPr>
          <w:p w14:paraId="630F8AAB" w14:textId="7777777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51CF3B1" w14:textId="147194D7" w:rsidR="00325984" w:rsidRPr="00DF4F11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Value of R</w:t>
            </w:r>
            <w:r w:rsidRPr="00DF4F1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86 966 757.83</w:t>
            </w:r>
          </w:p>
        </w:tc>
      </w:tr>
      <w:tr w:rsidR="00325984" w:rsidRPr="006930C6" w14:paraId="3B58E843" w14:textId="77777777" w:rsidTr="00471D21">
        <w:trPr>
          <w:trHeight w:val="342"/>
        </w:trPr>
        <w:tc>
          <w:tcPr>
            <w:tcW w:w="2413" w:type="pct"/>
            <w:shd w:val="clear" w:color="auto" w:fill="auto"/>
          </w:tcPr>
          <w:p w14:paraId="630687A0" w14:textId="77777777" w:rsidR="00325984" w:rsidRPr="006930C6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100%</w:t>
            </w:r>
          </w:p>
        </w:tc>
        <w:tc>
          <w:tcPr>
            <w:tcW w:w="2587" w:type="pct"/>
            <w:shd w:val="clear" w:color="auto" w:fill="auto"/>
          </w:tcPr>
          <w:p w14:paraId="0C8DEA0F" w14:textId="77777777" w:rsidR="00325984" w:rsidRPr="006930C6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37 </w:t>
            </w:r>
            <w:r w:rsidRPr="006930C6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14:paraId="13B611A5" w14:textId="77777777" w:rsidR="00325984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ACFA80E" w14:textId="77777777" w:rsidR="00325984" w:rsidRPr="00DA6F84" w:rsidRDefault="00325984" w:rsidP="00325984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A6F84">
        <w:rPr>
          <w:rFonts w:ascii="Arial" w:hAnsi="Arial" w:cs="Arial"/>
          <w:i/>
          <w:color w:val="000000" w:themeColor="text1"/>
          <w:sz w:val="24"/>
          <w:szCs w:val="24"/>
        </w:rPr>
        <w:t>Table 16: Number of Purchase Order Payment v/s Sundry Payment/ Third parties and Projects (</w:t>
      </w:r>
      <w:r>
        <w:rPr>
          <w:rFonts w:ascii="Arial" w:hAnsi="Arial" w:cs="Arial"/>
          <w:i/>
          <w:color w:val="000000" w:themeColor="text1"/>
          <w:sz w:val="24"/>
          <w:szCs w:val="24"/>
        </w:rPr>
        <w:t>January - March</w:t>
      </w:r>
      <w:r w:rsidRPr="00DA6F84">
        <w:rPr>
          <w:rFonts w:ascii="Arial" w:hAnsi="Arial" w:cs="Arial"/>
          <w:i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i/>
          <w:color w:val="000000" w:themeColor="text1"/>
          <w:sz w:val="24"/>
          <w:szCs w:val="24"/>
        </w:rPr>
        <w:t>3</w:t>
      </w:r>
      <w:r w:rsidRPr="00DA6F84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14:paraId="1B6EF502" w14:textId="77777777" w:rsidR="00325984" w:rsidRPr="00DA6F84" w:rsidRDefault="00325984" w:rsidP="0032598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6"/>
        <w:gridCol w:w="6225"/>
        <w:gridCol w:w="4934"/>
      </w:tblGrid>
      <w:tr w:rsidR="00325984" w:rsidRPr="00DA6F84" w14:paraId="2D620F09" w14:textId="77777777" w:rsidTr="00471D21">
        <w:trPr>
          <w:trHeight w:val="324"/>
        </w:trPr>
        <w:tc>
          <w:tcPr>
            <w:tcW w:w="1481" w:type="pct"/>
            <w:shd w:val="pct25" w:color="auto" w:fill="auto"/>
          </w:tcPr>
          <w:p w14:paraId="0ABA11FD" w14:textId="77777777" w:rsidR="00325984" w:rsidRPr="00DA6F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Payment Method </w:t>
            </w:r>
          </w:p>
        </w:tc>
        <w:tc>
          <w:tcPr>
            <w:tcW w:w="1963" w:type="pct"/>
            <w:shd w:val="pct25" w:color="auto" w:fill="auto"/>
          </w:tcPr>
          <w:p w14:paraId="1F50DC99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1556" w:type="pct"/>
            <w:shd w:val="pct25" w:color="auto" w:fill="auto"/>
          </w:tcPr>
          <w:p w14:paraId="7C2B8A35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Number</w:t>
            </w:r>
          </w:p>
        </w:tc>
      </w:tr>
      <w:tr w:rsidR="00325984" w:rsidRPr="00DA6F84" w14:paraId="3D48A172" w14:textId="77777777" w:rsidTr="00471D21">
        <w:trPr>
          <w:trHeight w:val="305"/>
        </w:trPr>
        <w:tc>
          <w:tcPr>
            <w:tcW w:w="1481" w:type="pct"/>
          </w:tcPr>
          <w:p w14:paraId="25E7A8CF" w14:textId="77777777" w:rsidR="00325984" w:rsidRPr="00DA6F84" w:rsidRDefault="00325984" w:rsidP="00471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Purchase Orders </w:t>
            </w:r>
          </w:p>
        </w:tc>
        <w:tc>
          <w:tcPr>
            <w:tcW w:w="1963" w:type="pct"/>
          </w:tcPr>
          <w:p w14:paraId="4343CD30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R152 266 997.35</w:t>
            </w:r>
          </w:p>
        </w:tc>
        <w:tc>
          <w:tcPr>
            <w:tcW w:w="1556" w:type="pct"/>
          </w:tcPr>
          <w:p w14:paraId="1B2388ED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524</w:t>
            </w:r>
          </w:p>
        </w:tc>
      </w:tr>
      <w:tr w:rsidR="00325984" w:rsidRPr="00DA6F84" w14:paraId="0A67C2F0" w14:textId="77777777" w:rsidTr="00471D21">
        <w:trPr>
          <w:trHeight w:val="276"/>
        </w:trPr>
        <w:tc>
          <w:tcPr>
            <w:tcW w:w="1481" w:type="pct"/>
          </w:tcPr>
          <w:p w14:paraId="266678D8" w14:textId="77777777" w:rsidR="00325984" w:rsidRPr="00DA6F84" w:rsidRDefault="00325984" w:rsidP="00471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Sundry Purchases </w:t>
            </w:r>
          </w:p>
        </w:tc>
        <w:tc>
          <w:tcPr>
            <w:tcW w:w="1963" w:type="pct"/>
          </w:tcPr>
          <w:p w14:paraId="4436B58F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R1 305 590.64</w:t>
            </w:r>
          </w:p>
        </w:tc>
        <w:tc>
          <w:tcPr>
            <w:tcW w:w="1556" w:type="pct"/>
          </w:tcPr>
          <w:p w14:paraId="01E0068B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325984" w:rsidRPr="00DA6F84" w14:paraId="182FB411" w14:textId="77777777" w:rsidTr="00471D21">
        <w:trPr>
          <w:trHeight w:val="251"/>
        </w:trPr>
        <w:tc>
          <w:tcPr>
            <w:tcW w:w="1481" w:type="pct"/>
          </w:tcPr>
          <w:p w14:paraId="49AE2CC2" w14:textId="77777777" w:rsidR="00325984" w:rsidRPr="00DA6F84" w:rsidRDefault="00325984" w:rsidP="00471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963" w:type="pct"/>
          </w:tcPr>
          <w:p w14:paraId="39F7E875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R55 325 571.79</w:t>
            </w:r>
          </w:p>
        </w:tc>
        <w:tc>
          <w:tcPr>
            <w:tcW w:w="1556" w:type="pct"/>
          </w:tcPr>
          <w:p w14:paraId="769DA0D3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325984" w:rsidRPr="00DA6F84" w14:paraId="2ED2274D" w14:textId="77777777" w:rsidTr="00471D21">
        <w:trPr>
          <w:trHeight w:val="276"/>
        </w:trPr>
        <w:tc>
          <w:tcPr>
            <w:tcW w:w="1481" w:type="pct"/>
          </w:tcPr>
          <w:p w14:paraId="791BBBED" w14:textId="77777777" w:rsidR="00325984" w:rsidRPr="00DA6F84" w:rsidRDefault="00325984" w:rsidP="00471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color w:val="000000" w:themeColor="text1"/>
                <w:sz w:val="24"/>
                <w:szCs w:val="24"/>
              </w:rPr>
              <w:t>Third Parties</w:t>
            </w:r>
          </w:p>
        </w:tc>
        <w:tc>
          <w:tcPr>
            <w:tcW w:w="1963" w:type="pct"/>
          </w:tcPr>
          <w:p w14:paraId="38056570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R23 549 228.71</w:t>
            </w:r>
          </w:p>
        </w:tc>
        <w:tc>
          <w:tcPr>
            <w:tcW w:w="1556" w:type="pct"/>
          </w:tcPr>
          <w:p w14:paraId="42115AB8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</w:tr>
      <w:tr w:rsidR="00325984" w:rsidRPr="00DA6F84" w14:paraId="1F3240CB" w14:textId="77777777" w:rsidTr="00471D21">
        <w:trPr>
          <w:trHeight w:val="276"/>
        </w:trPr>
        <w:tc>
          <w:tcPr>
            <w:tcW w:w="1481" w:type="pct"/>
            <w:shd w:val="clear" w:color="auto" w:fill="F2F2F2" w:themeFill="background1" w:themeFillShade="F2"/>
          </w:tcPr>
          <w:p w14:paraId="4F3A825F" w14:textId="77777777" w:rsidR="00325984" w:rsidRPr="00DA6F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2A868B5" w14:textId="77777777" w:rsidR="00325984" w:rsidRPr="00DA6F84" w:rsidRDefault="00325984" w:rsidP="00471D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63" w:type="pct"/>
            <w:shd w:val="clear" w:color="auto" w:fill="F2F2F2" w:themeFill="background1" w:themeFillShade="F2"/>
          </w:tcPr>
          <w:p w14:paraId="61C59456" w14:textId="77777777" w:rsidR="003259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D88400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R232 447 388.49</w:t>
            </w:r>
          </w:p>
        </w:tc>
        <w:tc>
          <w:tcPr>
            <w:tcW w:w="1556" w:type="pct"/>
            <w:shd w:val="clear" w:color="auto" w:fill="F2F2F2" w:themeFill="background1" w:themeFillShade="F2"/>
          </w:tcPr>
          <w:p w14:paraId="544CEF42" w14:textId="77777777" w:rsidR="003259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683892D" w14:textId="77777777" w:rsidR="00325984" w:rsidRPr="00DA6F84" w:rsidRDefault="00325984" w:rsidP="00471D2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751</w:t>
            </w:r>
          </w:p>
        </w:tc>
      </w:tr>
    </w:tbl>
    <w:p w14:paraId="65EC5D1F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7BD6300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78BD0B0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9D1DA09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2A66CE7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5ACA766" w14:textId="77777777" w:rsidR="00325984" w:rsidRDefault="00325984" w:rsidP="0032598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B9EA07D" w14:textId="77777777" w:rsidR="00325984" w:rsidRDefault="00325984" w:rsidP="00325984">
      <w:pPr>
        <w:rPr>
          <w:rFonts w:ascii="Arial" w:eastAsia="Times New Roman" w:hAnsi="Arial" w:cs="Arial"/>
          <w:b/>
          <w:sz w:val="24"/>
          <w:szCs w:val="20"/>
        </w:rPr>
      </w:pPr>
    </w:p>
    <w:p w14:paraId="0844E999" w14:textId="77777777" w:rsidR="008E2EB6" w:rsidRDefault="008E2EB6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page"/>
      </w:r>
    </w:p>
    <w:p w14:paraId="2F7FAA3C" w14:textId="75423700" w:rsidR="00325984" w:rsidRPr="00752F4B" w:rsidRDefault="00325984" w:rsidP="0032598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 xml:space="preserve">CREDITORS </w:t>
      </w:r>
      <w:r w:rsidRPr="00752F4B">
        <w:rPr>
          <w:rFonts w:ascii="Arial" w:hAnsi="Arial" w:cs="Arial"/>
          <w:b/>
          <w:bCs/>
          <w:noProof/>
        </w:rPr>
        <w:t xml:space="preserve">AGE ANALYSIS </w:t>
      </w:r>
      <w:r>
        <w:rPr>
          <w:rFonts w:ascii="Arial" w:hAnsi="Arial" w:cs="Arial"/>
          <w:b/>
          <w:bCs/>
          <w:noProof/>
        </w:rPr>
        <w:t>DATED</w:t>
      </w:r>
      <w:r w:rsidRPr="00752F4B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JANUARY TO MARCH</w:t>
      </w:r>
      <w:r w:rsidRPr="00752F4B">
        <w:rPr>
          <w:rFonts w:ascii="Arial" w:hAnsi="Arial" w:cs="Arial"/>
          <w:b/>
          <w:bCs/>
          <w:noProof/>
        </w:rPr>
        <w:t xml:space="preserve"> 202</w:t>
      </w:r>
      <w:r>
        <w:rPr>
          <w:rFonts w:ascii="Arial" w:hAnsi="Arial" w:cs="Arial"/>
          <w:b/>
          <w:bCs/>
          <w:noProof/>
        </w:rPr>
        <w:t>3</w:t>
      </w:r>
    </w:p>
    <w:p w14:paraId="4FB29CEF" w14:textId="77777777" w:rsidR="00325984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Report Type.: S To Supplier No..:        Report Sequence: </w:t>
      </w:r>
      <w:proofErr w:type="gramStart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T  File</w:t>
      </w:r>
      <w:proofErr w:type="gramEnd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 Name.........: cred_age.txt       Orders......: X GRN's/Returns...: X      Invoices.......: X  Debit/Credit Notes: X    Payment Vouchers: X  Location Code:       Deliveries/Returns </w:t>
      </w:r>
    </w:p>
    <w:p w14:paraId="123B4E33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</w:p>
    <w:p w14:paraId="0833B80C" w14:textId="77777777" w:rsidR="00325984" w:rsidRPr="00144F5A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</w:pPr>
      <w:r w:rsidRPr="00144F5A"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  <w:t>Supplier No and Name                                        Current         30 Days         60 Days        90 Days+           Total</w:t>
      </w:r>
    </w:p>
    <w:p w14:paraId="43285CB5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ALG007 ALGAMATED LEBONE TRAVEL SERVICES AND PROJECT         1836.00            0.00            0.00            0.00         1836.00</w:t>
      </w:r>
    </w:p>
    <w:p w14:paraId="7E795601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AMA002 AMASONDO FLEET SERVICES                                 0.00            0.00            0.00         6767.75         6767.75</w:t>
      </w:r>
    </w:p>
    <w:p w14:paraId="0FE564CB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ASH001 ASHCOR TRAVELS PTY LTD                                  0.00         6334.20            0.00            0.00         6334.20</w:t>
      </w:r>
    </w:p>
    <w:p w14:paraId="6E58801B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ASS001 ASSISTS COMMUNICATION AGENCY                            0.00            0.00            0.00        59900.00        59900.00</w:t>
      </w:r>
    </w:p>
    <w:p w14:paraId="54378D22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BUS010 BUSINESS CONNEXIONS PTY LTD                        630614.01            0.00            0.00            0.00       630614.01</w:t>
      </w:r>
    </w:p>
    <w:p w14:paraId="722E3EF8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DOU001 DOUBLE BARELL SECURITY SERVICES CC                  17457.93            0.00            0.00            0.00        17457.93</w:t>
      </w:r>
    </w:p>
    <w:p w14:paraId="7332A654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ELI006 ELIAS MOTSOALEDI MUNICIPALITY                       11065.75            0.00            0.00            0.00        11065.75</w:t>
      </w:r>
    </w:p>
    <w:p w14:paraId="7923D6A1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EPH001 EPHRAIM MOGALE LOCAL MUNICIPALITY                       0.00            0.00            0.00      4997347.83      4997347.83</w:t>
      </w:r>
    </w:p>
    <w:p w14:paraId="6EEDD0E7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KAME01 KAMELA MULTI PROJECTS (2022/243583/07)                  0.00            0.00            0.00        29990.00        29990.00</w:t>
      </w:r>
    </w:p>
    <w:p w14:paraId="347415D8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LEG006 LEGACY AUTO PTY LTD                                     0.00            0.00            0.00         7500.00         7500.00</w:t>
      </w:r>
    </w:p>
    <w:p w14:paraId="6476D6E8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LEP006 NMS LEPELLE NORTHERN WATER                              0.00       620309.55            0.00            0.00       620309.55</w:t>
      </w:r>
    </w:p>
    <w:p w14:paraId="3E1F8183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MAN028 MANCOSA PTY LTD                                         0.00            0.00        50000.00            0.00        50000.00</w:t>
      </w:r>
    </w:p>
    <w:p w14:paraId="59B84266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MARA01 M A RAMONTJA ATTORNEYS (PTY) LTD (2017/38745        49433.45            0.00            0.00            0.00        49433.45</w:t>
      </w:r>
    </w:p>
    <w:p w14:paraId="0CD82BA8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MAT033 ML MATEME INC                                      373199.87            0.00            0.00            0.00       373199.87</w:t>
      </w:r>
    </w:p>
    <w:p w14:paraId="5C0F9562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MAX003 MAXIMUM PROFIT RECOVERY PTYLTD                          0.00            0.00            0.00      1181344.48      1181344.48</w:t>
      </w:r>
    </w:p>
    <w:p w14:paraId="5CE2CA22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MIK001 MIKI MASEMOLA TRAVEL AND TOURISM                    37500.00            0.00            0.00            0.00        37500.00</w:t>
      </w:r>
    </w:p>
    <w:p w14:paraId="03716C06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MOG008 MOGOLA SECURITY AND CLEANING PTY LTD               403155.00            0.00            0.00            0.00       403155.00</w:t>
      </w:r>
    </w:p>
    <w:p w14:paraId="3149C459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NGO001 NGOATO LE NAREADI CONSTRUCTION                          0.00            0.00       344219.77            0.00       344219.77</w:t>
      </w:r>
    </w:p>
    <w:p w14:paraId="75FE5D93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REN002 RENA BATSWAKO TRANSPORT AND CONSTRUCTION CC         26000.00            0.00            0.00            0.00        26000.00</w:t>
      </w:r>
    </w:p>
    <w:p w14:paraId="3A58C90A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SFMD   </w:t>
      </w:r>
      <w:proofErr w:type="spellStart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SFMD</w:t>
      </w:r>
      <w:proofErr w:type="spellEnd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 PROPERTIES (2017/303092/07)                        0.00            0.00          500.00            0.00          500.00</w:t>
      </w:r>
    </w:p>
    <w:p w14:paraId="7B254930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SUP004 FLEET AFRICA A DEVISION OF SUPER GROUP (</w:t>
      </w:r>
      <w:proofErr w:type="gramStart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PTY)   </w:t>
      </w:r>
      <w:proofErr w:type="gramEnd"/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 xml:space="preserve">   2640867.71        52784.61            0.00          380.65      2694032.97</w:t>
      </w:r>
    </w:p>
    <w:p w14:paraId="6075BE5B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TEB007 TEBZEN CONNECT                                      18000.00            0.00            0.00            0.00        18000.00</w:t>
      </w:r>
    </w:p>
    <w:p w14:paraId="20149615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THE002 THE AUDITOR GENERAL                                     0.00            0.00            0.00       187333.39       187333.39</w:t>
      </w:r>
    </w:p>
    <w:p w14:paraId="50CE621E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THE031 THE INDEPENDENT INSTITUTE OF EDUCATION PTY L        25000.00            0.00            0.00            0.00        25000.00</w:t>
      </w:r>
    </w:p>
    <w:p w14:paraId="18970579" w14:textId="77777777" w:rsidR="00325984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WES003 WESTERAND ENGINEERING SERVICES CONSOTIUM            14751.16            0.00            0.00        13576.60        28327.76</w:t>
      </w:r>
    </w:p>
    <w:p w14:paraId="74B9ADFF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color w:val="000000"/>
          <w:sz w:val="18"/>
          <w:lang w:val="en-US"/>
        </w:rPr>
      </w:pPr>
    </w:p>
    <w:p w14:paraId="125514F0" w14:textId="77777777" w:rsidR="00325984" w:rsidRPr="00FF2718" w:rsidRDefault="00325984" w:rsidP="00325984">
      <w:pPr>
        <w:spacing w:after="0" w:line="259" w:lineRule="auto"/>
        <w:ind w:left="-5" w:hanging="10"/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</w:pPr>
      <w:r w:rsidRPr="00FF2718"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  <w:t xml:space="preserve">Total Deliveries/Returns   Count:           </w:t>
      </w:r>
      <w:proofErr w:type="gramStart"/>
      <w:r w:rsidRPr="00FF2718"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  <w:t>39 :</w:t>
      </w:r>
      <w:proofErr w:type="gramEnd"/>
      <w:r w:rsidRPr="00FF2718">
        <w:rPr>
          <w:rFonts w:ascii="Courier New" w:eastAsia="Courier New" w:hAnsi="Courier New" w:cs="Courier New"/>
          <w:b/>
          <w:bCs/>
          <w:color w:val="000000"/>
          <w:sz w:val="18"/>
          <w:lang w:val="en-US"/>
        </w:rPr>
        <w:t xml:space="preserve">         4248880.88       679428.36       394719.77      6484140.70     11807169.71</w:t>
      </w:r>
    </w:p>
    <w:p w14:paraId="6510F40E" w14:textId="77777777" w:rsidR="00325984" w:rsidRDefault="00325984" w:rsidP="00325984">
      <w:pPr>
        <w:rPr>
          <w:rFonts w:ascii="Arial" w:hAnsi="Arial" w:cs="Arial"/>
          <w:b/>
          <w:bCs/>
          <w:noProof/>
        </w:rPr>
      </w:pPr>
      <w:r w:rsidRPr="00FF2718">
        <w:rPr>
          <w:rFonts w:ascii="Courier New" w:eastAsia="Courier New" w:hAnsi="Courier New" w:cs="Courier New"/>
          <w:color w:val="000000"/>
          <w:sz w:val="18"/>
          <w:lang w:val="en-US"/>
        </w:rPr>
        <w:t>-----------------------------------------------------------------------------------------------------------------------------------</w:t>
      </w:r>
    </w:p>
    <w:p w14:paraId="566FB81E" w14:textId="77777777" w:rsidR="00325984" w:rsidRDefault="00325984" w:rsidP="00325984">
      <w:pPr>
        <w:rPr>
          <w:b/>
          <w:bCs/>
          <w:noProof/>
        </w:rPr>
      </w:pPr>
    </w:p>
    <w:p w14:paraId="16F73A7B" w14:textId="77777777" w:rsidR="00325984" w:rsidRDefault="00325984" w:rsidP="00325984">
      <w:pPr>
        <w:rPr>
          <w:b/>
          <w:bCs/>
          <w:noProof/>
        </w:rPr>
      </w:pPr>
    </w:p>
    <w:p w14:paraId="258B4386" w14:textId="77777777" w:rsidR="00325984" w:rsidRDefault="00325984" w:rsidP="00325984">
      <w:pPr>
        <w:rPr>
          <w:b/>
          <w:bCs/>
          <w:noProof/>
        </w:rPr>
      </w:pPr>
    </w:p>
    <w:p w14:paraId="6AAA200D" w14:textId="77777777" w:rsidR="00325984" w:rsidRDefault="00325984" w:rsidP="00325984">
      <w:pPr>
        <w:rPr>
          <w:b/>
          <w:bCs/>
          <w:noProof/>
        </w:rPr>
      </w:pPr>
    </w:p>
    <w:p w14:paraId="1B9C91A7" w14:textId="77777777" w:rsidR="00325984" w:rsidRPr="00752F4B" w:rsidRDefault="00325984" w:rsidP="00325984">
      <w:pPr>
        <w:rPr>
          <w:b/>
          <w:bCs/>
          <w:noProof/>
        </w:rPr>
      </w:pPr>
      <w:r w:rsidRPr="00752F4B">
        <w:rPr>
          <w:b/>
          <w:bCs/>
          <w:noProof/>
        </w:rPr>
        <w:lastRenderedPageBreak/>
        <w:t>BULK PURCHASES AGE ANALYSIS</w:t>
      </w:r>
    </w:p>
    <w:p w14:paraId="0962D9D1" w14:textId="77777777" w:rsidR="00325984" w:rsidRDefault="00325984" w:rsidP="00325984">
      <w:pPr>
        <w:rPr>
          <w:noProof/>
        </w:rPr>
      </w:pPr>
      <w:r w:rsidRPr="0090789B">
        <w:rPr>
          <w:noProof/>
        </w:rPr>
        <w:drawing>
          <wp:inline distT="0" distB="0" distL="0" distR="0" wp14:anchorId="45B74FEA" wp14:editId="24819502">
            <wp:extent cx="9777730" cy="2242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EEC9" w14:textId="77777777" w:rsidR="00325984" w:rsidRDefault="00325984" w:rsidP="00325984">
      <w:pPr>
        <w:rPr>
          <w:rFonts w:ascii="Arial" w:eastAsia="Times New Roman" w:hAnsi="Arial" w:cs="Arial"/>
          <w:b/>
          <w:sz w:val="24"/>
          <w:szCs w:val="20"/>
        </w:rPr>
      </w:pPr>
    </w:p>
    <w:p w14:paraId="3EA0CD2E" w14:textId="77777777" w:rsidR="001B43FB" w:rsidRDefault="001B4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2C0C1EE" w14:textId="6C4C1A7B" w:rsidR="002D1285" w:rsidRPr="00752651" w:rsidRDefault="004E7F79" w:rsidP="0075265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2651">
        <w:rPr>
          <w:rFonts w:ascii="Arial" w:hAnsi="Arial" w:cs="Arial"/>
          <w:b/>
          <w:sz w:val="24"/>
          <w:szCs w:val="24"/>
        </w:rPr>
        <w:lastRenderedPageBreak/>
        <w:t>R</w:t>
      </w:r>
      <w:r w:rsidR="00AB6968" w:rsidRPr="00752651">
        <w:rPr>
          <w:rFonts w:ascii="Arial" w:hAnsi="Arial" w:cs="Arial"/>
          <w:b/>
          <w:sz w:val="24"/>
          <w:szCs w:val="24"/>
        </w:rPr>
        <w:t xml:space="preserve">EVENUE </w:t>
      </w:r>
      <w:r w:rsidR="00AB6968" w:rsidRPr="00390660">
        <w:rPr>
          <w:rFonts w:ascii="Arial" w:hAnsi="Arial" w:cs="Arial"/>
          <w:b/>
          <w:sz w:val="24"/>
          <w:szCs w:val="24"/>
        </w:rPr>
        <w:t>MANAGEMENT</w:t>
      </w:r>
      <w:r w:rsidR="007E381B" w:rsidRPr="00390660">
        <w:rPr>
          <w:rFonts w:ascii="Arial" w:hAnsi="Arial" w:cs="Arial"/>
          <w:b/>
          <w:sz w:val="24"/>
          <w:szCs w:val="24"/>
        </w:rPr>
        <w:t xml:space="preserve"> REPORT</w:t>
      </w:r>
    </w:p>
    <w:p w14:paraId="1AC8443D" w14:textId="77777777" w:rsidR="000A61EF" w:rsidRDefault="000A61EF" w:rsidP="000A61EF">
      <w:pPr>
        <w:spacing w:after="160" w:line="259" w:lineRule="auto"/>
        <w:ind w:firstLine="360"/>
        <w:jc w:val="both"/>
        <w:rPr>
          <w:rFonts w:ascii="Arial" w:eastAsia="Calibri" w:hAnsi="Arial" w:cs="Arial"/>
          <w:i/>
        </w:rPr>
      </w:pPr>
      <w:r w:rsidRPr="004F28FB">
        <w:rPr>
          <w:rFonts w:ascii="Arial" w:eastAsia="Calibri" w:hAnsi="Arial" w:cs="Arial"/>
          <w:i/>
        </w:rPr>
        <w:t>Table B: Meter reading status report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4"/>
        <w:gridCol w:w="1382"/>
        <w:gridCol w:w="948"/>
        <w:gridCol w:w="948"/>
        <w:gridCol w:w="948"/>
        <w:gridCol w:w="1353"/>
        <w:gridCol w:w="1355"/>
        <w:gridCol w:w="811"/>
        <w:gridCol w:w="827"/>
        <w:gridCol w:w="852"/>
        <w:gridCol w:w="1352"/>
        <w:gridCol w:w="1175"/>
        <w:gridCol w:w="944"/>
        <w:gridCol w:w="947"/>
        <w:gridCol w:w="1089"/>
      </w:tblGrid>
      <w:tr w:rsidR="000A61EF" w:rsidRPr="00D77210" w14:paraId="5B2B8976" w14:textId="77777777" w:rsidTr="00471D21">
        <w:trPr>
          <w:trHeight w:val="600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14:paraId="0FEEA3FE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Cycle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115F3DB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Meter book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238F552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6E281FAE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4544EB3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Read meters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015BDF81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3C9A0D5D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CFF76C9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6F7CE5B1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2584AE10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 Read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5D9F1"/>
            <w:vAlign w:val="center"/>
            <w:hideMark/>
          </w:tcPr>
          <w:p w14:paraId="6E1671E7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5D9F1"/>
            <w:vAlign w:val="center"/>
            <w:hideMark/>
          </w:tcPr>
          <w:p w14:paraId="6E1C9FCE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Meters Not Accessed</w:t>
            </w:r>
          </w:p>
        </w:tc>
      </w:tr>
      <w:tr w:rsidR="000A61EF" w:rsidRPr="00D77210" w14:paraId="5B863C17" w14:textId="77777777" w:rsidTr="00471D21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4555CD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EF95C75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Q2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F5CDD2D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22-Oct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89DFE1C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22-Nov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02A4E44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22-Dec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209553B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Q3 cumulative total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B1779B3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Q2 cumulative total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EA48385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23-Jan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85667B2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23-Feb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5D50476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23-Mar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818F2D1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Q3 cumulative total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0280E80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Obtained Readings Dec-22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BC0FE6C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 Read Dec 22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5ED385F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Qty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8987326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</w:tr>
      <w:tr w:rsidR="000A61EF" w:rsidRPr="00D77210" w14:paraId="43AAEC50" w14:textId="77777777" w:rsidTr="00471D21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BC1C8A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69FC056" w14:textId="77777777" w:rsidR="000A61EF" w:rsidRPr="00D77210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Cumulative total</w:t>
            </w: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273CB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0F057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50F8EC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A3BDD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878E16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62C51F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11C04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C928E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F27E7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AAC59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2AD99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A8334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181357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</w:tr>
      <w:tr w:rsidR="000A61EF" w:rsidRPr="00D77210" w14:paraId="65964111" w14:textId="77777777" w:rsidTr="00471D21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EB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0D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6747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55F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2249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6C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2249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19F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2249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61A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6747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82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4680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FAA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B0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CD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6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9B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C99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F7C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6747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31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100,00%</w:t>
            </w:r>
          </w:p>
        </w:tc>
      </w:tr>
      <w:tr w:rsidR="000A61EF" w:rsidRPr="00D77210" w14:paraId="40C45830" w14:textId="77777777" w:rsidTr="00471D21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D5B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04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3489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3EE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6A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9E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1163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0DF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08D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3488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A0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A3E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E9C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13C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4DE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9B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63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3489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4E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100,00%</w:t>
            </w:r>
          </w:p>
        </w:tc>
      </w:tr>
      <w:tr w:rsidR="000A61EF" w:rsidRPr="00D77210" w14:paraId="6587E00C" w14:textId="77777777" w:rsidTr="00471D21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D7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AE0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5358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BBF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1786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F90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1786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6D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1786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D0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5358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F5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88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A45D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76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F8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A9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0EE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4AB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5358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0E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100,00%</w:t>
            </w:r>
          </w:p>
        </w:tc>
      </w:tr>
      <w:tr w:rsidR="000A61EF" w:rsidRPr="00D77210" w14:paraId="0CE65A07" w14:textId="77777777" w:rsidTr="00471D21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AEA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4D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5979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05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1993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5F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1993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E2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1993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660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5979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EEA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5952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8E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B6F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48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BC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74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CA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501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5979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E6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100,00%</w:t>
            </w:r>
          </w:p>
        </w:tc>
      </w:tr>
      <w:tr w:rsidR="000A61EF" w:rsidRPr="00D77210" w14:paraId="136EBFCE" w14:textId="77777777" w:rsidTr="00471D21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02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EB9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8763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6C9C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2921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880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2921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97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2921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72C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8763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E3D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8121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2A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0C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E2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2B0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85D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186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753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8763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41D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100,00%</w:t>
            </w:r>
          </w:p>
        </w:tc>
      </w:tr>
      <w:tr w:rsidR="000A61EF" w:rsidRPr="00D77210" w14:paraId="7A6C2028" w14:textId="77777777" w:rsidTr="00471D21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E7D" w14:textId="77777777" w:rsidR="000A61EF" w:rsidRPr="00D77210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44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30336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33F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CA5E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50DE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10112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A85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30336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128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22790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CA81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6AB7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BCA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57A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851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5592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A1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30336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DB84" w14:textId="77777777" w:rsidR="000A61EF" w:rsidRPr="00D77210" w:rsidRDefault="000A61EF" w:rsidP="00471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772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100,00%</w:t>
            </w:r>
          </w:p>
        </w:tc>
      </w:tr>
    </w:tbl>
    <w:p w14:paraId="211A8A21" w14:textId="77777777" w:rsidR="000A61EF" w:rsidRDefault="000A61EF" w:rsidP="000A61EF">
      <w:pPr>
        <w:spacing w:after="160" w:line="259" w:lineRule="auto"/>
        <w:ind w:firstLine="360"/>
        <w:jc w:val="both"/>
        <w:rPr>
          <w:rFonts w:ascii="Arial" w:eastAsia="Calibri" w:hAnsi="Arial" w:cs="Arial"/>
          <w:i/>
        </w:rPr>
      </w:pPr>
    </w:p>
    <w:p w14:paraId="1231E789" w14:textId="77777777" w:rsidR="000A61EF" w:rsidRPr="002D07FA" w:rsidRDefault="000A61EF" w:rsidP="000A61EF">
      <w:pPr>
        <w:spacing w:after="160" w:line="259" w:lineRule="auto"/>
        <w:ind w:firstLine="360"/>
        <w:jc w:val="both"/>
        <w:rPr>
          <w:rFonts w:ascii="Arial" w:eastAsia="Calibri" w:hAnsi="Arial" w:cs="Arial"/>
          <w:i/>
          <w:color w:val="00B050"/>
        </w:rPr>
      </w:pPr>
      <w:r w:rsidRPr="002D07FA">
        <w:rPr>
          <w:rFonts w:ascii="Arial" w:eastAsia="Calibri" w:hAnsi="Arial" w:cs="Arial"/>
          <w:i/>
          <w:color w:val="00B050"/>
        </w:rPr>
        <w:t xml:space="preserve">                                    </w:t>
      </w:r>
    </w:p>
    <w:p w14:paraId="1F8C3A8E" w14:textId="77777777" w:rsidR="000A61EF" w:rsidRPr="004F28FB" w:rsidRDefault="000A61EF" w:rsidP="000A61EF">
      <w:pPr>
        <w:jc w:val="both"/>
        <w:rPr>
          <w:rFonts w:ascii="Arial" w:hAnsi="Arial" w:cs="Arial"/>
          <w:b/>
          <w:color w:val="00B050"/>
        </w:rPr>
      </w:pPr>
      <w:r w:rsidRPr="004F28FB">
        <w:rPr>
          <w:rFonts w:ascii="Arial" w:hAnsi="Arial" w:cs="Arial"/>
          <w:b/>
        </w:rPr>
        <w:t xml:space="preserve">METER READING STATUS REPORT: </w:t>
      </w:r>
      <w:r w:rsidRPr="004F28FB">
        <w:rPr>
          <w:rFonts w:ascii="Arial" w:eastAsia="Calibri" w:hAnsi="Arial" w:cs="Arial"/>
          <w:b/>
        </w:rPr>
        <w:t>THE REASONS OF VARIANCES: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  <w:gridCol w:w="3964"/>
        <w:gridCol w:w="3964"/>
      </w:tblGrid>
      <w:tr w:rsidR="000A61EF" w14:paraId="204474FA" w14:textId="77777777" w:rsidTr="00471D21">
        <w:tc>
          <w:tcPr>
            <w:tcW w:w="3963" w:type="dxa"/>
          </w:tcPr>
          <w:p w14:paraId="61AF0D82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Description</w:t>
            </w:r>
          </w:p>
        </w:tc>
        <w:tc>
          <w:tcPr>
            <w:tcW w:w="3964" w:type="dxa"/>
          </w:tcPr>
          <w:p w14:paraId="13A62FB6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Explanation of report</w:t>
            </w:r>
          </w:p>
        </w:tc>
        <w:tc>
          <w:tcPr>
            <w:tcW w:w="3964" w:type="dxa"/>
          </w:tcPr>
          <w:p w14:paraId="698119C7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Challenges</w:t>
            </w:r>
          </w:p>
        </w:tc>
        <w:tc>
          <w:tcPr>
            <w:tcW w:w="3964" w:type="dxa"/>
          </w:tcPr>
          <w:p w14:paraId="18C6DE22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Remedial action</w:t>
            </w:r>
          </w:p>
        </w:tc>
      </w:tr>
      <w:tr w:rsidR="000A61EF" w14:paraId="61752EE1" w14:textId="77777777" w:rsidTr="00471D21">
        <w:tc>
          <w:tcPr>
            <w:tcW w:w="3963" w:type="dxa"/>
          </w:tcPr>
          <w:p w14:paraId="7D485E41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 w:rsidRPr="00472528">
              <w:rPr>
                <w:rFonts w:ascii="Arial" w:eastAsia="Calibri" w:hAnsi="Arial" w:cs="Arial"/>
              </w:rPr>
              <w:t xml:space="preserve">Meter reading report for </w:t>
            </w:r>
            <w:r>
              <w:rPr>
                <w:rFonts w:ascii="Arial" w:eastAsia="Calibri" w:hAnsi="Arial" w:cs="Arial"/>
              </w:rPr>
              <w:t>Quarter three of</w:t>
            </w:r>
            <w:r w:rsidRPr="00472528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2/23</w:t>
            </w:r>
          </w:p>
        </w:tc>
        <w:tc>
          <w:tcPr>
            <w:tcW w:w="3964" w:type="dxa"/>
          </w:tcPr>
          <w:p w14:paraId="5C54CFBC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 w:rsidRPr="00472528">
              <w:rPr>
                <w:rFonts w:ascii="Arial" w:eastAsia="Calibri" w:hAnsi="Arial" w:cs="Arial"/>
              </w:rPr>
              <w:t xml:space="preserve">Overall meter reading </w:t>
            </w:r>
            <w:r>
              <w:rPr>
                <w:rFonts w:ascii="Arial" w:eastAsia="Calibri" w:hAnsi="Arial" w:cs="Arial"/>
              </w:rPr>
              <w:t>decreased</w:t>
            </w:r>
            <w:r w:rsidRPr="00472528">
              <w:rPr>
                <w:rFonts w:ascii="Arial" w:eastAsia="Calibri" w:hAnsi="Arial" w:cs="Arial"/>
              </w:rPr>
              <w:t xml:space="preserve"> from</w:t>
            </w:r>
            <w:r>
              <w:rPr>
                <w:rFonts w:ascii="Arial" w:eastAsia="Calibri" w:hAnsi="Arial" w:cs="Arial"/>
              </w:rPr>
              <w:t xml:space="preserve"> accumulated total of 22 746</w:t>
            </w:r>
            <w:r w:rsidRPr="00472528">
              <w:rPr>
                <w:rFonts w:ascii="Arial" w:eastAsia="Calibri" w:hAnsi="Arial" w:cs="Arial"/>
              </w:rPr>
              <w:t xml:space="preserve"> in </w:t>
            </w:r>
            <w:r>
              <w:rPr>
                <w:rFonts w:ascii="Arial" w:eastAsia="Calibri" w:hAnsi="Arial" w:cs="Arial"/>
              </w:rPr>
              <w:t xml:space="preserve">quarter two </w:t>
            </w:r>
            <w:r w:rsidRPr="00472528">
              <w:rPr>
                <w:rFonts w:ascii="Arial" w:eastAsia="Calibri" w:hAnsi="Arial" w:cs="Arial"/>
              </w:rPr>
              <w:t xml:space="preserve">to </w:t>
            </w:r>
            <w:r>
              <w:rPr>
                <w:rFonts w:ascii="Arial" w:eastAsia="Calibri" w:hAnsi="Arial" w:cs="Arial"/>
              </w:rPr>
              <w:t>0</w:t>
            </w:r>
            <w:r w:rsidRPr="00472528">
              <w:rPr>
                <w:rFonts w:ascii="Arial" w:eastAsia="Calibri" w:hAnsi="Arial" w:cs="Arial"/>
              </w:rPr>
              <w:t xml:space="preserve"> in </w:t>
            </w:r>
            <w:r>
              <w:rPr>
                <w:rFonts w:ascii="Arial" w:eastAsia="Calibri" w:hAnsi="Arial" w:cs="Arial"/>
              </w:rPr>
              <w:t>quarter three of</w:t>
            </w:r>
            <w:r w:rsidRPr="00472528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2/23</w:t>
            </w:r>
            <w:r w:rsidRPr="00472528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The tender for meter reading has expired at the beginning of quarter three.</w:t>
            </w:r>
          </w:p>
        </w:tc>
        <w:tc>
          <w:tcPr>
            <w:tcW w:w="3964" w:type="dxa"/>
          </w:tcPr>
          <w:p w14:paraId="3CB23D55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Lack of water/ shortages In the Areas</w:t>
            </w:r>
          </w:p>
          <w:p w14:paraId="1CE7BE26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 xml:space="preserve">Lack of material to replace /repair faulty </w:t>
            </w:r>
            <w:proofErr w:type="gramStart"/>
            <w:r w:rsidRPr="00D129F7">
              <w:rPr>
                <w:rFonts w:ascii="Arial" w:eastAsia="Calibri" w:hAnsi="Arial" w:cs="Arial"/>
              </w:rPr>
              <w:t>meters</w:t>
            </w:r>
            <w:proofErr w:type="gramEnd"/>
          </w:p>
          <w:p w14:paraId="01766A3C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 xml:space="preserve">Meters are stolen in various </w:t>
            </w:r>
            <w:proofErr w:type="gramStart"/>
            <w:r w:rsidRPr="00D129F7">
              <w:rPr>
                <w:rFonts w:ascii="Arial" w:eastAsia="Calibri" w:hAnsi="Arial" w:cs="Arial"/>
              </w:rPr>
              <w:t>areas</w:t>
            </w:r>
            <w:proofErr w:type="gramEnd"/>
          </w:p>
          <w:p w14:paraId="36D63CA4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Some areas are refusing meter readers access</w:t>
            </w:r>
          </w:p>
        </w:tc>
        <w:tc>
          <w:tcPr>
            <w:tcW w:w="3964" w:type="dxa"/>
          </w:tcPr>
          <w:p w14:paraId="53E125F0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 xml:space="preserve">Increase water capacity provision to some </w:t>
            </w:r>
            <w:proofErr w:type="gramStart"/>
            <w:r w:rsidRPr="00D129F7">
              <w:rPr>
                <w:rFonts w:ascii="Arial" w:eastAsia="Calibri" w:hAnsi="Arial" w:cs="Arial"/>
              </w:rPr>
              <w:t>areas</w:t>
            </w:r>
            <w:proofErr w:type="gramEnd"/>
          </w:p>
          <w:p w14:paraId="7F793CA1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 xml:space="preserve"> Fast track the procurement of spares</w:t>
            </w:r>
          </w:p>
          <w:p w14:paraId="6917E186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 xml:space="preserve">Replace the Copper meters with plastic </w:t>
            </w:r>
            <w:proofErr w:type="gramStart"/>
            <w:r w:rsidRPr="00D129F7">
              <w:rPr>
                <w:rFonts w:ascii="Arial" w:eastAsia="Calibri" w:hAnsi="Arial" w:cs="Arial"/>
              </w:rPr>
              <w:t>meters</w:t>
            </w:r>
            <w:proofErr w:type="gramEnd"/>
            <w:r w:rsidRPr="00D129F7">
              <w:rPr>
                <w:rFonts w:ascii="Arial" w:eastAsia="Calibri" w:hAnsi="Arial" w:cs="Arial"/>
              </w:rPr>
              <w:t xml:space="preserve"> </w:t>
            </w:r>
          </w:p>
          <w:p w14:paraId="5433C764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Political intervention required</w:t>
            </w:r>
          </w:p>
        </w:tc>
      </w:tr>
    </w:tbl>
    <w:p w14:paraId="679448A0" w14:textId="77777777" w:rsidR="000A61EF" w:rsidRDefault="000A61EF" w:rsidP="000A61EF">
      <w:pPr>
        <w:tabs>
          <w:tab w:val="left" w:pos="3390"/>
        </w:tabs>
        <w:spacing w:after="160" w:line="259" w:lineRule="auto"/>
        <w:jc w:val="both"/>
        <w:rPr>
          <w:rFonts w:ascii="Arial" w:eastAsia="Calibri" w:hAnsi="Arial" w:cs="Arial"/>
          <w:b/>
        </w:rPr>
      </w:pPr>
    </w:p>
    <w:p w14:paraId="3EB308A1" w14:textId="77777777" w:rsidR="000A61EF" w:rsidRDefault="000A61EF" w:rsidP="000A61E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755ECE8B" w14:textId="77777777" w:rsidR="000A61EF" w:rsidRDefault="000A61EF" w:rsidP="000A61EF">
      <w:pPr>
        <w:tabs>
          <w:tab w:val="left" w:pos="3390"/>
        </w:tabs>
        <w:spacing w:after="160" w:line="259" w:lineRule="auto"/>
        <w:jc w:val="both"/>
        <w:rPr>
          <w:rFonts w:ascii="Arial" w:eastAsia="Calibri" w:hAnsi="Arial" w:cs="Arial"/>
          <w:b/>
        </w:rPr>
      </w:pPr>
      <w:r w:rsidRPr="003722F8">
        <w:rPr>
          <w:rFonts w:ascii="Arial" w:eastAsia="Calibri" w:hAnsi="Arial" w:cs="Arial"/>
          <w:b/>
        </w:rPr>
        <w:lastRenderedPageBreak/>
        <w:t xml:space="preserve">VARIANCES FOR BILLING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2070"/>
        <w:gridCol w:w="2673"/>
        <w:gridCol w:w="2987"/>
        <w:gridCol w:w="2698"/>
        <w:gridCol w:w="1353"/>
        <w:gridCol w:w="1408"/>
        <w:gridCol w:w="920"/>
      </w:tblGrid>
      <w:tr w:rsidR="000A61EF" w:rsidRPr="00EB42DC" w14:paraId="527B11D7" w14:textId="77777777" w:rsidTr="00471D2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126A454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COMPARISON OF BILLING FIGURE 2nd QUARTER VS 3rd QUARTER OF 202/23</w:t>
            </w:r>
          </w:p>
        </w:tc>
      </w:tr>
      <w:tr w:rsidR="000A61EF" w:rsidRPr="00EB42DC" w14:paraId="6C7A42AE" w14:textId="77777777" w:rsidTr="00471D21">
        <w:trPr>
          <w:trHeight w:val="1035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685173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TOWN/ MUNICIPALITY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099BA4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2nd QUARTER 2022/23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A4CDE0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BILLING AS AT JANUARY 2023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7AE869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BILLING AS AT FEBRUARY 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32DC6A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BILLING AS AT MARCH 2023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7F3E80EE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2nd QUARTER 2022/23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BE53408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VARIANCE IN RANDS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309DD44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VARIANCE IN %</w:t>
            </w:r>
          </w:p>
        </w:tc>
      </w:tr>
      <w:tr w:rsidR="000A61EF" w:rsidRPr="00EB42DC" w14:paraId="472E74DF" w14:textId="77777777" w:rsidTr="00471D21">
        <w:trPr>
          <w:trHeight w:val="315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D0A45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SDM VILLAGES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FB2AF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R7 191 014,95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D78F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1 626 343,27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8900C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1 636 605,66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AE305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1 628 438,30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3F54F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R4 891 387,23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69DE8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-R2 299 627,72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4AEB0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-32%</w:t>
            </w:r>
          </w:p>
        </w:tc>
      </w:tr>
      <w:tr w:rsidR="000A61EF" w:rsidRPr="00EB42DC" w14:paraId="7A58612B" w14:textId="77777777" w:rsidTr="00471D21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66E2B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EPHRAIM MOGALE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D5BB0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R5 117 119,12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33046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838 603,91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D641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1 022 739,11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B59E0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2 305 972,87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3AD2F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R4 167 315,89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7B080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-R949 803,23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B02D4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-19%</w:t>
            </w:r>
          </w:p>
        </w:tc>
      </w:tr>
      <w:tr w:rsidR="000A61EF" w:rsidRPr="00EB42DC" w14:paraId="6638ABC9" w14:textId="77777777" w:rsidTr="00471D21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4ACE0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LNW VILLAGES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8E9C4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R3 768 567,52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CB642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291 454,50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8C257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1 050 488,04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47592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1 063 155,45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F4684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R2 405 097,99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1260C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-R1 363 469,53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D6A02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-36%</w:t>
            </w:r>
          </w:p>
        </w:tc>
      </w:tr>
      <w:tr w:rsidR="000A61EF" w:rsidRPr="00EB42DC" w14:paraId="3911641F" w14:textId="77777777" w:rsidTr="00471D21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32ECA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TUBATSE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6BD06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R8 052 578,13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E4726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409 696,40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70F1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1 800 881,33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5BC39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1 883 285,30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2951E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R4 093 863,03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FABDD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-R3 958 715,10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122D0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-49%</w:t>
            </w:r>
          </w:p>
        </w:tc>
      </w:tr>
      <w:tr w:rsidR="000A61EF" w:rsidRPr="00EB42DC" w14:paraId="450363EB" w14:textId="77777777" w:rsidTr="00471D21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ADBF1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ELIAS MOTSOALEDI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48EDB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R9 256 723,08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94D63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1 712 512,08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AA309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1 844 217,87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D6277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3 214 539,67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75309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R6 771 269,62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95804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-R2 485 453,46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23978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-27%</w:t>
            </w:r>
          </w:p>
        </w:tc>
      </w:tr>
      <w:tr w:rsidR="000A61EF" w:rsidRPr="00EB42DC" w14:paraId="78BF4883" w14:textId="77777777" w:rsidTr="00471D21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D1879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0953A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R33 386 002,80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99F8C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4 878 610,16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A90A9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7 354 932,01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C4BDB" w14:textId="77777777" w:rsidR="000A61EF" w:rsidRPr="00EB42DC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10 095 391,59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6EDB3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R22 328 933,76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99709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-R11 057 069,04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41825" w14:textId="77777777" w:rsidR="000A61EF" w:rsidRPr="00EB42DC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EB42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-33%</w:t>
            </w:r>
          </w:p>
        </w:tc>
      </w:tr>
    </w:tbl>
    <w:p w14:paraId="5D4DBA35" w14:textId="77777777" w:rsidR="000A61EF" w:rsidRPr="00365577" w:rsidRDefault="000A61EF" w:rsidP="000A61EF">
      <w:pPr>
        <w:tabs>
          <w:tab w:val="left" w:pos="3390"/>
        </w:tabs>
        <w:spacing w:after="160" w:line="259" w:lineRule="auto"/>
        <w:jc w:val="both"/>
        <w:rPr>
          <w:rFonts w:ascii="Arial" w:eastAsia="Calibri" w:hAnsi="Arial" w:cs="Arial"/>
          <w:b/>
        </w:rPr>
      </w:pPr>
    </w:p>
    <w:p w14:paraId="09ED5D65" w14:textId="77777777" w:rsidR="000A61EF" w:rsidRPr="008D627D" w:rsidRDefault="000A61EF" w:rsidP="000A61EF">
      <w:pPr>
        <w:tabs>
          <w:tab w:val="left" w:pos="3390"/>
        </w:tabs>
        <w:spacing w:after="160" w:line="259" w:lineRule="auto"/>
        <w:jc w:val="both"/>
        <w:rPr>
          <w:rFonts w:ascii="Arial" w:eastAsia="Calibri" w:hAnsi="Arial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  <w:gridCol w:w="3964"/>
        <w:gridCol w:w="3964"/>
      </w:tblGrid>
      <w:tr w:rsidR="000A61EF" w14:paraId="4CA839BD" w14:textId="77777777" w:rsidTr="00471D21">
        <w:tc>
          <w:tcPr>
            <w:tcW w:w="3963" w:type="dxa"/>
          </w:tcPr>
          <w:p w14:paraId="7224B2DF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 w:rsidRPr="00BC1D7E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color w:val="7030A0"/>
              </w:rPr>
              <w:t>Description</w:t>
            </w:r>
          </w:p>
        </w:tc>
        <w:tc>
          <w:tcPr>
            <w:tcW w:w="3964" w:type="dxa"/>
          </w:tcPr>
          <w:p w14:paraId="04EF0449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Explanation of report</w:t>
            </w:r>
          </w:p>
        </w:tc>
        <w:tc>
          <w:tcPr>
            <w:tcW w:w="3964" w:type="dxa"/>
          </w:tcPr>
          <w:p w14:paraId="60840DF4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Challenges</w:t>
            </w:r>
          </w:p>
        </w:tc>
        <w:tc>
          <w:tcPr>
            <w:tcW w:w="3964" w:type="dxa"/>
          </w:tcPr>
          <w:p w14:paraId="451834A3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Remedial action</w:t>
            </w:r>
          </w:p>
        </w:tc>
      </w:tr>
      <w:tr w:rsidR="000A61EF" w14:paraId="20D6279A" w14:textId="77777777" w:rsidTr="00471D21">
        <w:tc>
          <w:tcPr>
            <w:tcW w:w="3963" w:type="dxa"/>
          </w:tcPr>
          <w:p w14:paraId="6CBBF068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Billing</w:t>
            </w:r>
            <w:r w:rsidRPr="00472528">
              <w:rPr>
                <w:rFonts w:ascii="Arial" w:eastAsia="Calibri" w:hAnsi="Arial" w:cs="Arial"/>
              </w:rPr>
              <w:t xml:space="preserve"> report for </w:t>
            </w:r>
            <w:r>
              <w:rPr>
                <w:rFonts w:ascii="Arial" w:eastAsia="Calibri" w:hAnsi="Arial" w:cs="Arial"/>
              </w:rPr>
              <w:t>quarter three of 2022/23</w:t>
            </w:r>
          </w:p>
        </w:tc>
        <w:tc>
          <w:tcPr>
            <w:tcW w:w="3964" w:type="dxa"/>
          </w:tcPr>
          <w:p w14:paraId="0102C371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Billing overall has decreased by R111 057 069 from R 33 386 002 in quarter two to R22 328 933 in quarter three 2022/23, the drop was shown in all cycle. </w:t>
            </w:r>
          </w:p>
        </w:tc>
        <w:tc>
          <w:tcPr>
            <w:tcW w:w="3964" w:type="dxa"/>
          </w:tcPr>
          <w:p w14:paraId="62106AB0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Billing of average</w:t>
            </w:r>
            <w:r>
              <w:rPr>
                <w:rFonts w:ascii="Arial" w:eastAsia="Calibri" w:hAnsi="Arial" w:cs="Arial"/>
              </w:rPr>
              <w:t>s</w:t>
            </w:r>
            <w:r w:rsidRPr="00D129F7">
              <w:rPr>
                <w:rFonts w:ascii="Arial" w:eastAsia="Calibri" w:hAnsi="Arial" w:cs="Arial"/>
              </w:rPr>
              <w:t xml:space="preserve"> where meters could not be </w:t>
            </w:r>
            <w:proofErr w:type="gramStart"/>
            <w:r w:rsidRPr="00D129F7">
              <w:rPr>
                <w:rFonts w:ascii="Arial" w:eastAsia="Calibri" w:hAnsi="Arial" w:cs="Arial"/>
              </w:rPr>
              <w:t>read</w:t>
            </w:r>
            <w:proofErr w:type="gramEnd"/>
            <w:r w:rsidRPr="00D129F7">
              <w:rPr>
                <w:rFonts w:ascii="Arial" w:eastAsia="Calibri" w:hAnsi="Arial" w:cs="Arial"/>
              </w:rPr>
              <w:t xml:space="preserve"> </w:t>
            </w:r>
          </w:p>
          <w:p w14:paraId="2AD9DB53" w14:textId="77777777" w:rsidR="000A61EF" w:rsidRPr="00D129F7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Faulty and stolen meters</w:t>
            </w:r>
          </w:p>
          <w:p w14:paraId="02BFC7FD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D129F7">
              <w:rPr>
                <w:rFonts w:ascii="Arial" w:eastAsia="Calibri" w:hAnsi="Arial" w:cs="Arial"/>
              </w:rPr>
              <w:t>Some residents in the villages refusing meter readers to work</w:t>
            </w:r>
          </w:p>
        </w:tc>
        <w:tc>
          <w:tcPr>
            <w:tcW w:w="3964" w:type="dxa"/>
          </w:tcPr>
          <w:p w14:paraId="1267D74E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Fast track taking of actual readings in accessible </w:t>
            </w:r>
            <w:proofErr w:type="gramStart"/>
            <w:r w:rsidRPr="005F6AB2">
              <w:rPr>
                <w:rFonts w:ascii="Arial" w:eastAsia="Calibri" w:hAnsi="Arial" w:cs="Arial"/>
              </w:rPr>
              <w:t>areas</w:t>
            </w:r>
            <w:proofErr w:type="gramEnd"/>
          </w:p>
          <w:p w14:paraId="34BB8D20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Replace coper meters with plastic </w:t>
            </w:r>
            <w:proofErr w:type="gramStart"/>
            <w:r w:rsidRPr="005F6AB2">
              <w:rPr>
                <w:rFonts w:ascii="Arial" w:eastAsia="Calibri" w:hAnsi="Arial" w:cs="Arial"/>
              </w:rPr>
              <w:t>meters</w:t>
            </w:r>
            <w:proofErr w:type="gramEnd"/>
            <w:r w:rsidRPr="005F6AB2">
              <w:rPr>
                <w:rFonts w:ascii="Arial" w:eastAsia="Calibri" w:hAnsi="Arial" w:cs="Arial"/>
              </w:rPr>
              <w:t xml:space="preserve"> </w:t>
            </w:r>
          </w:p>
          <w:p w14:paraId="1A21E18A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Political intervention required</w:t>
            </w:r>
          </w:p>
        </w:tc>
      </w:tr>
    </w:tbl>
    <w:p w14:paraId="52BA08D3" w14:textId="77777777" w:rsidR="000A61EF" w:rsidRDefault="000A61EF" w:rsidP="000A61EF">
      <w:pPr>
        <w:tabs>
          <w:tab w:val="right" w:pos="9360"/>
        </w:tabs>
        <w:jc w:val="both"/>
        <w:rPr>
          <w:rFonts w:ascii="Arial" w:hAnsi="Arial" w:cs="Arial"/>
          <w:b/>
        </w:rPr>
      </w:pPr>
    </w:p>
    <w:p w14:paraId="45F1643D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589F4CFA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72590455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5C083833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4260D82A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1851A2B8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0EDC300F" w14:textId="77777777" w:rsidR="000A61EF" w:rsidRDefault="000A61EF" w:rsidP="000A61EF">
      <w:pPr>
        <w:jc w:val="both"/>
        <w:rPr>
          <w:rFonts w:ascii="Arial" w:hAnsi="Arial" w:cs="Arial"/>
          <w:b/>
        </w:rPr>
      </w:pPr>
    </w:p>
    <w:p w14:paraId="302C604E" w14:textId="77777777" w:rsidR="000A61EF" w:rsidRPr="00BC1D7E" w:rsidRDefault="000A61EF" w:rsidP="000A61EF">
      <w:pPr>
        <w:jc w:val="both"/>
        <w:rPr>
          <w:rFonts w:ascii="Arial" w:hAnsi="Arial" w:cs="Arial"/>
          <w:b/>
        </w:rPr>
      </w:pPr>
      <w:r w:rsidRPr="00BC1D7E">
        <w:rPr>
          <w:rFonts w:ascii="Arial" w:hAnsi="Arial" w:cs="Arial"/>
          <w:b/>
        </w:rPr>
        <w:lastRenderedPageBreak/>
        <w:t>RECEIPTS REPORT</w:t>
      </w:r>
    </w:p>
    <w:p w14:paraId="3177544C" w14:textId="77777777" w:rsidR="000A61EF" w:rsidRDefault="000A61EF" w:rsidP="000A61EF">
      <w:pPr>
        <w:tabs>
          <w:tab w:val="left" w:pos="3390"/>
        </w:tabs>
        <w:jc w:val="both"/>
        <w:rPr>
          <w:rFonts w:ascii="Arial" w:hAnsi="Arial" w:cs="Arial"/>
          <w:b/>
        </w:rPr>
      </w:pPr>
      <w:r w:rsidRPr="00BC1D7E">
        <w:rPr>
          <w:rFonts w:ascii="Arial" w:eastAsia="Times New Roman" w:hAnsi="Arial" w:cs="Arial"/>
          <w:b/>
          <w:sz w:val="24"/>
          <w:szCs w:val="24"/>
        </w:rPr>
        <w:t xml:space="preserve">Explanation of receipts Variances </w:t>
      </w:r>
      <w:r w:rsidRPr="00BC1D7E"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3"/>
        <w:gridCol w:w="1358"/>
        <w:gridCol w:w="2947"/>
        <w:gridCol w:w="3074"/>
        <w:gridCol w:w="2801"/>
        <w:gridCol w:w="1353"/>
        <w:gridCol w:w="1317"/>
        <w:gridCol w:w="1092"/>
      </w:tblGrid>
      <w:tr w:rsidR="000A61EF" w:rsidRPr="001B0416" w14:paraId="263C5B22" w14:textId="77777777" w:rsidTr="00471D2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9E9B7C8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F199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COMPARISON OF PAYMENT FIGURES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2nd QUARTER 2022/23 VS 3rd QUARTER 2022/23</w:t>
            </w:r>
          </w:p>
        </w:tc>
      </w:tr>
      <w:tr w:rsidR="000A61EF" w:rsidRPr="001B0416" w14:paraId="5BA0B25E" w14:textId="77777777" w:rsidTr="00471D21">
        <w:trPr>
          <w:trHeight w:val="1035"/>
        </w:trPr>
        <w:tc>
          <w:tcPr>
            <w:tcW w:w="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80FB45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TOWN/ MUNICIPALITY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33470B1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2nd QUARTER 2022/23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D3FC0F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PAYMENT AS AT JANUARY 2023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79A969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PAYMENT AS AT FEBRUARY 2023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E64F271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PAYMENT AS AT MARCH 2023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61B5B5F6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2nd QUARTER 2022/23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3128133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VARIANCE IN RANDS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7F34B68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VARIANCE IN %</w:t>
            </w:r>
          </w:p>
        </w:tc>
      </w:tr>
      <w:tr w:rsidR="000A61EF" w:rsidRPr="001B0416" w14:paraId="3344F016" w14:textId="77777777" w:rsidTr="00471D21">
        <w:trPr>
          <w:trHeight w:val="315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794F8" w14:textId="77777777" w:rsidR="000A61EF" w:rsidRPr="001B0416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SDM VILLAGES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AB93F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R7 713 626,64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186D8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1 578 789,31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EE7F4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734 423,88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57386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1 333 691,64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CD7F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R3 646 904,83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1579A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-R4 066 721,81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AA050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-53%</w:t>
            </w:r>
          </w:p>
        </w:tc>
      </w:tr>
      <w:tr w:rsidR="000A61EF" w:rsidRPr="001B0416" w14:paraId="1898DC85" w14:textId="77777777" w:rsidTr="00471D21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B395B" w14:textId="77777777" w:rsidR="000A61EF" w:rsidRPr="001B0416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EPHRAIM MOGALE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44F33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R3 913 442,42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F03CF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928 275,03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20373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668 133,26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B3829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738 659,06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62727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R2 335 067,35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8EE18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-R1 578 375,07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2C9EA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-40%</w:t>
            </w:r>
          </w:p>
        </w:tc>
      </w:tr>
      <w:tr w:rsidR="000A61EF" w:rsidRPr="001B0416" w14:paraId="5DC336FA" w14:textId="77777777" w:rsidTr="00471D21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08ADF" w14:textId="77777777" w:rsidR="000A61EF" w:rsidRPr="001B0416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LNW VILLAGES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C5B77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R74 128,13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D9E86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129 743,82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760A8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1 050 488,04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3EF0A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390,69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61C96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R1 180 622,55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38B0C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R1 106 494,42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A1C10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1493%</w:t>
            </w:r>
          </w:p>
        </w:tc>
      </w:tr>
      <w:tr w:rsidR="000A61EF" w:rsidRPr="001B0416" w14:paraId="48F837CD" w14:textId="77777777" w:rsidTr="00471D21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0F242" w14:textId="77777777" w:rsidR="000A61EF" w:rsidRPr="001B0416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TUBATSE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A94DB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R3 375 315,96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8F51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747 612,86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FF6B6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690 885,74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6740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854 778,98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DF8DD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R2 293 277,58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0FE71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-R1 082 038,38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0BD2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-32%</w:t>
            </w:r>
          </w:p>
        </w:tc>
      </w:tr>
      <w:tr w:rsidR="000A61EF" w:rsidRPr="001B0416" w14:paraId="10956843" w14:textId="77777777" w:rsidTr="00471D21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19C5F" w14:textId="77777777" w:rsidR="000A61EF" w:rsidRPr="001B0416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ELIAS MOTSOALEDI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8CDBE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R4 025 571,70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9B4C9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1 231 703,34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956CB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749 590,13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36012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762 708,71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96078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R2 744 002,18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68B79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-R1 281 569,52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17D6C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-32%</w:t>
            </w:r>
          </w:p>
        </w:tc>
      </w:tr>
      <w:tr w:rsidR="000A61EF" w:rsidRPr="001B0416" w14:paraId="5CB5FDF3" w14:textId="77777777" w:rsidTr="00471D21">
        <w:trPr>
          <w:trHeight w:val="31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D8584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TOTAL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7F51E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R19 102 084,85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34369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4 616 124,36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DDFDE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3 893 521,05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47DA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3 690 229,08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B47F2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R12 199 874,49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3C8E8" w14:textId="77777777" w:rsidR="000A61EF" w:rsidRPr="001B0416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ZA"/>
              </w:rPr>
              <w:t>-R6 902 210,36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F5CBF" w14:textId="77777777" w:rsidR="000A61EF" w:rsidRPr="001B0416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B0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-36%</w:t>
            </w:r>
          </w:p>
        </w:tc>
      </w:tr>
    </w:tbl>
    <w:p w14:paraId="4CDC4910" w14:textId="77777777" w:rsidR="000A61EF" w:rsidRPr="00CF1998" w:rsidRDefault="000A61EF" w:rsidP="000A61EF">
      <w:pPr>
        <w:jc w:val="both"/>
        <w:rPr>
          <w:rFonts w:ascii="Arial" w:hAnsi="Arial" w:cs="Arial"/>
          <w:b/>
          <w:sz w:val="18"/>
          <w:szCs w:val="18"/>
        </w:rPr>
      </w:pPr>
      <w:r w:rsidRPr="00CF1998"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</w:p>
    <w:p w14:paraId="39EBD955" w14:textId="77777777" w:rsidR="000A61EF" w:rsidRPr="00BC1D7E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  <w:r w:rsidRPr="00BC1D7E">
        <w:rPr>
          <w:rFonts w:ascii="Arial" w:eastAsia="Calibri" w:hAnsi="Arial" w:cs="Arial"/>
          <w:b/>
        </w:rPr>
        <w:t>THE REASONS FOR VARIANCES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  <w:gridCol w:w="3964"/>
        <w:gridCol w:w="3964"/>
      </w:tblGrid>
      <w:tr w:rsidR="000A61EF" w14:paraId="3FCDC9CA" w14:textId="77777777" w:rsidTr="00471D21">
        <w:tc>
          <w:tcPr>
            <w:tcW w:w="3963" w:type="dxa"/>
          </w:tcPr>
          <w:p w14:paraId="27FD68A6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 w:rsidRPr="00BC1D7E">
              <w:rPr>
                <w:rFonts w:ascii="Arial" w:eastAsia="Calibri" w:hAnsi="Arial" w:cs="Arial"/>
                <w:b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color w:val="7030A0"/>
              </w:rPr>
              <w:t>Description</w:t>
            </w:r>
          </w:p>
        </w:tc>
        <w:tc>
          <w:tcPr>
            <w:tcW w:w="3964" w:type="dxa"/>
          </w:tcPr>
          <w:p w14:paraId="3FA468D1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Explanation of report</w:t>
            </w:r>
          </w:p>
        </w:tc>
        <w:tc>
          <w:tcPr>
            <w:tcW w:w="3964" w:type="dxa"/>
          </w:tcPr>
          <w:p w14:paraId="215602D4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Challenges</w:t>
            </w:r>
          </w:p>
        </w:tc>
        <w:tc>
          <w:tcPr>
            <w:tcW w:w="3964" w:type="dxa"/>
          </w:tcPr>
          <w:p w14:paraId="7BB73DE1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Remedial action</w:t>
            </w:r>
          </w:p>
        </w:tc>
      </w:tr>
      <w:tr w:rsidR="000A61EF" w14:paraId="0B8570EC" w14:textId="77777777" w:rsidTr="00471D21">
        <w:tc>
          <w:tcPr>
            <w:tcW w:w="3963" w:type="dxa"/>
          </w:tcPr>
          <w:p w14:paraId="54C31755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Receipts/payment</w:t>
            </w:r>
            <w:r w:rsidRPr="00472528">
              <w:rPr>
                <w:rFonts w:ascii="Arial" w:eastAsia="Calibri" w:hAnsi="Arial" w:cs="Arial"/>
              </w:rPr>
              <w:t xml:space="preserve"> report for </w:t>
            </w:r>
            <w:r>
              <w:rPr>
                <w:rFonts w:ascii="Arial" w:eastAsia="Calibri" w:hAnsi="Arial" w:cs="Arial"/>
              </w:rPr>
              <w:t>quarter three</w:t>
            </w:r>
            <w:r w:rsidRPr="00472528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2/23</w:t>
            </w:r>
          </w:p>
        </w:tc>
        <w:tc>
          <w:tcPr>
            <w:tcW w:w="3964" w:type="dxa"/>
          </w:tcPr>
          <w:p w14:paraId="5B63069F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Receipts have decreased by R6 902 210 from R19 102 084 in quarter two of 2022/23 to R12 199 874 in quarter three 2022/23</w:t>
            </w:r>
          </w:p>
          <w:p w14:paraId="0101ED70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</w:p>
          <w:p w14:paraId="41FE95D6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drop is shown in cycle 1, 2, 4 and 5. </w:t>
            </w:r>
          </w:p>
        </w:tc>
        <w:tc>
          <w:tcPr>
            <w:tcW w:w="3964" w:type="dxa"/>
          </w:tcPr>
          <w:p w14:paraId="5EC71CC4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Not enough pay-points to encourage payments.</w:t>
            </w:r>
          </w:p>
          <w:p w14:paraId="17A77155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Culture of non-payments </w:t>
            </w:r>
          </w:p>
          <w:p w14:paraId="0DB39376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No technical team to do restrictions/disconnections</w:t>
            </w:r>
          </w:p>
        </w:tc>
        <w:tc>
          <w:tcPr>
            <w:tcW w:w="3964" w:type="dxa"/>
          </w:tcPr>
          <w:p w14:paraId="3D2CD794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Encourage the use of convenient payment </w:t>
            </w:r>
            <w:proofErr w:type="gramStart"/>
            <w:r w:rsidRPr="005F6AB2">
              <w:rPr>
                <w:rFonts w:ascii="Arial" w:eastAsia="Calibri" w:hAnsi="Arial" w:cs="Arial"/>
              </w:rPr>
              <w:t>methods</w:t>
            </w:r>
            <w:proofErr w:type="gramEnd"/>
          </w:p>
          <w:p w14:paraId="7C572E11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Political intervention </w:t>
            </w:r>
            <w:proofErr w:type="gramStart"/>
            <w:r w:rsidRPr="005F6AB2">
              <w:rPr>
                <w:rFonts w:ascii="Arial" w:eastAsia="Calibri" w:hAnsi="Arial" w:cs="Arial"/>
              </w:rPr>
              <w:t>required</w:t>
            </w:r>
            <w:proofErr w:type="gramEnd"/>
          </w:p>
          <w:p w14:paraId="378F3232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Extend scope of meter readers to include disconnection and reconnection</w:t>
            </w:r>
          </w:p>
        </w:tc>
      </w:tr>
    </w:tbl>
    <w:p w14:paraId="1949CF86" w14:textId="77777777" w:rsidR="000A61EF" w:rsidRPr="00BC1D7E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</w:p>
    <w:p w14:paraId="3FAB0D97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</w:t>
      </w:r>
    </w:p>
    <w:p w14:paraId="20351F64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</w:p>
    <w:p w14:paraId="31020862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</w:p>
    <w:p w14:paraId="36087543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</w:p>
    <w:p w14:paraId="7D876720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</w:rPr>
        <w:lastRenderedPageBreak/>
        <w:t xml:space="preserve">  </w:t>
      </w:r>
      <w:r w:rsidRPr="00BC1D7E">
        <w:rPr>
          <w:rFonts w:ascii="Arial" w:eastAsia="Calibri" w:hAnsi="Arial" w:cs="Arial"/>
          <w:b/>
        </w:rPr>
        <w:t>AGE ANALYSIS VARIANCES</w:t>
      </w:r>
      <w:r w:rsidRPr="00BC1D7E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21"/>
        <w:gridCol w:w="2740"/>
        <w:gridCol w:w="2740"/>
        <w:gridCol w:w="2873"/>
        <w:gridCol w:w="2191"/>
      </w:tblGrid>
      <w:tr w:rsidR="000A61EF" w:rsidRPr="001E339F" w14:paraId="77BB4679" w14:textId="77777777" w:rsidTr="00471D21">
        <w:trPr>
          <w:trHeight w:val="1035"/>
        </w:trPr>
        <w:tc>
          <w:tcPr>
            <w:tcW w:w="1006" w:type="pct"/>
            <w:shd w:val="clear" w:color="000000" w:fill="DCE6F1"/>
            <w:noWrap/>
            <w:vAlign w:val="center"/>
            <w:hideMark/>
          </w:tcPr>
          <w:p w14:paraId="4E8C2405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TOWN/ MUNICIPALITY</w:t>
            </w:r>
          </w:p>
        </w:tc>
        <w:tc>
          <w:tcPr>
            <w:tcW w:w="669" w:type="pct"/>
            <w:shd w:val="clear" w:color="000000" w:fill="DCE6F1"/>
            <w:noWrap/>
            <w:vAlign w:val="center"/>
            <w:hideMark/>
          </w:tcPr>
          <w:p w14:paraId="714EB525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CYCLE</w:t>
            </w:r>
          </w:p>
        </w:tc>
        <w:tc>
          <w:tcPr>
            <w:tcW w:w="864" w:type="pct"/>
            <w:shd w:val="clear" w:color="000000" w:fill="DCE6F1"/>
            <w:noWrap/>
            <w:vAlign w:val="center"/>
            <w:hideMark/>
          </w:tcPr>
          <w:p w14:paraId="73884AC5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END OF QUARTER TWO 2022/23</w:t>
            </w:r>
          </w:p>
        </w:tc>
        <w:tc>
          <w:tcPr>
            <w:tcW w:w="864" w:type="pct"/>
            <w:shd w:val="clear" w:color="000000" w:fill="DCE6F1"/>
            <w:noWrap/>
            <w:vAlign w:val="center"/>
            <w:hideMark/>
          </w:tcPr>
          <w:p w14:paraId="4EA94AFF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END OF QUARTER THREE 2022/23</w:t>
            </w:r>
          </w:p>
        </w:tc>
        <w:tc>
          <w:tcPr>
            <w:tcW w:w="906" w:type="pct"/>
            <w:shd w:val="clear" w:color="000000" w:fill="DCE6F1"/>
            <w:noWrap/>
            <w:vAlign w:val="center"/>
            <w:hideMark/>
          </w:tcPr>
          <w:p w14:paraId="4FAEF3F9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VARIANCE AMOUNT</w:t>
            </w:r>
          </w:p>
        </w:tc>
        <w:tc>
          <w:tcPr>
            <w:tcW w:w="691" w:type="pct"/>
            <w:shd w:val="clear" w:color="000000" w:fill="DCE6F1"/>
            <w:noWrap/>
            <w:vAlign w:val="center"/>
            <w:hideMark/>
          </w:tcPr>
          <w:p w14:paraId="05D28169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VARIANCE %</w:t>
            </w:r>
          </w:p>
        </w:tc>
      </w:tr>
      <w:tr w:rsidR="000A61EF" w:rsidRPr="001E339F" w14:paraId="346D23C1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668B8C09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SDM VILLAGES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12882DAF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CYCLE 1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0D4D4215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101 232 251,72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67ECD93F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109 001 690,87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045739E1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R7 769 439,15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2154271C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8%</w:t>
            </w:r>
          </w:p>
        </w:tc>
      </w:tr>
      <w:tr w:rsidR="000A61EF" w:rsidRPr="001E339F" w14:paraId="7CA30469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5A0180FF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EPHRAIM MOGALE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06BEA755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CYCLE 2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5B26228C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31 497 238,75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61083750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33 142 465,88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133EEBD4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R1 645 227,13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6FE9EFD7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5%</w:t>
            </w:r>
          </w:p>
        </w:tc>
      </w:tr>
      <w:tr w:rsidR="000A61EF" w:rsidRPr="001E339F" w14:paraId="71056451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4ED3359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LNW BUSINESSES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6AD792E7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CYCLE 3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6B2BA33F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44 741 224,68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0422A77E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47 012 988,16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40804D23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R2 271 763,48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151C12AE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5%</w:t>
            </w:r>
          </w:p>
        </w:tc>
      </w:tr>
      <w:tr w:rsidR="000A61EF" w:rsidRPr="001E339F" w14:paraId="273E3D58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76E65FB9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TUBATSE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7EF33669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CYCLE 4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537B643D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71 948 819,07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3FC14902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72 314 470,33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751AAB30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R365 651,26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1B264BFF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0A61EF" w:rsidRPr="001E339F" w14:paraId="1EC1E107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9C42C4B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ELIAS MOTSOALEDI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15E3EC20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CYCLE 5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63E647E9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125 666 694,45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1461B001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129 665 940,19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02A9E198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R3 999 245,74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4A4045C8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0A61EF" w:rsidRPr="001E339F" w14:paraId="38692CC8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0EE28C15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2424C07F" w14:textId="77777777" w:rsidR="000A61EF" w:rsidRPr="001E339F" w:rsidRDefault="000A61EF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30F98AD3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704F8D74" w14:textId="77777777" w:rsidR="000A61EF" w:rsidRPr="001E339F" w:rsidRDefault="000A61EF" w:rsidP="00471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36F27BF3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0F89E6D5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0A61EF" w:rsidRPr="001E339F" w14:paraId="24D8C373" w14:textId="77777777" w:rsidTr="00471D21">
        <w:trPr>
          <w:trHeight w:val="315"/>
        </w:trPr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35E7BF5C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TOTALS</w:t>
            </w:r>
          </w:p>
        </w:tc>
        <w:tc>
          <w:tcPr>
            <w:tcW w:w="669" w:type="pct"/>
            <w:shd w:val="clear" w:color="000000" w:fill="FFFFFF"/>
            <w:noWrap/>
            <w:vAlign w:val="center"/>
            <w:hideMark/>
          </w:tcPr>
          <w:p w14:paraId="16A509EF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CYCLE 0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547AE3AC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375 086 228,67</w:t>
            </w:r>
          </w:p>
        </w:tc>
        <w:tc>
          <w:tcPr>
            <w:tcW w:w="864" w:type="pct"/>
            <w:shd w:val="clear" w:color="000000" w:fill="FFFFFF"/>
            <w:noWrap/>
            <w:vAlign w:val="center"/>
            <w:hideMark/>
          </w:tcPr>
          <w:p w14:paraId="097D3320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391 137 555,43</w:t>
            </w: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231F0CD9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R16 051 326,76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14:paraId="793C997A" w14:textId="77777777" w:rsidR="000A61EF" w:rsidRPr="001E339F" w:rsidRDefault="000A61EF" w:rsidP="00471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1E3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</w:tbl>
    <w:p w14:paraId="2ACEDC6F" w14:textId="77777777" w:rsidR="000A61EF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14:paraId="5CEB5701" w14:textId="77777777" w:rsidR="000A61EF" w:rsidRPr="00BC1D7E" w:rsidRDefault="000A61EF" w:rsidP="000A61EF">
      <w:pPr>
        <w:tabs>
          <w:tab w:val="left" w:pos="3390"/>
        </w:tabs>
        <w:jc w:val="both"/>
        <w:rPr>
          <w:rFonts w:ascii="Arial" w:eastAsia="Calibri" w:hAnsi="Arial" w:cs="Arial"/>
          <w:b/>
        </w:rPr>
      </w:pPr>
      <w:r w:rsidRPr="00BC1D7E">
        <w:rPr>
          <w:rFonts w:ascii="Arial" w:eastAsia="Calibri" w:hAnsi="Arial" w:cs="Arial"/>
          <w:b/>
        </w:rPr>
        <w:t>THE REASONS FOR VARIANCES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  <w:gridCol w:w="3964"/>
        <w:gridCol w:w="3964"/>
      </w:tblGrid>
      <w:tr w:rsidR="000A61EF" w14:paraId="76DF4241" w14:textId="77777777" w:rsidTr="00471D21">
        <w:tc>
          <w:tcPr>
            <w:tcW w:w="3963" w:type="dxa"/>
          </w:tcPr>
          <w:p w14:paraId="4B75A28B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 w:rsidRPr="00BC1D7E">
              <w:rPr>
                <w:rFonts w:ascii="Arial" w:eastAsia="Calibri" w:hAnsi="Arial" w:cs="Arial"/>
                <w:b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color w:val="7030A0"/>
              </w:rPr>
              <w:t>Description</w:t>
            </w:r>
          </w:p>
        </w:tc>
        <w:tc>
          <w:tcPr>
            <w:tcW w:w="3964" w:type="dxa"/>
          </w:tcPr>
          <w:p w14:paraId="7AE99EE3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Explanation of report</w:t>
            </w:r>
          </w:p>
        </w:tc>
        <w:tc>
          <w:tcPr>
            <w:tcW w:w="3964" w:type="dxa"/>
          </w:tcPr>
          <w:p w14:paraId="6F8155FC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Challenges</w:t>
            </w:r>
          </w:p>
        </w:tc>
        <w:tc>
          <w:tcPr>
            <w:tcW w:w="3964" w:type="dxa"/>
          </w:tcPr>
          <w:p w14:paraId="4FCC9790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  <w:b/>
                <w:color w:val="7030A0"/>
              </w:rPr>
            </w:pPr>
            <w:r>
              <w:rPr>
                <w:rFonts w:ascii="Arial" w:eastAsia="Calibri" w:hAnsi="Arial" w:cs="Arial"/>
                <w:b/>
                <w:color w:val="7030A0"/>
              </w:rPr>
              <w:t>Remedial action</w:t>
            </w:r>
          </w:p>
        </w:tc>
      </w:tr>
      <w:tr w:rsidR="000A61EF" w14:paraId="462B8C87" w14:textId="77777777" w:rsidTr="00471D21">
        <w:tc>
          <w:tcPr>
            <w:tcW w:w="3963" w:type="dxa"/>
          </w:tcPr>
          <w:p w14:paraId="6DFDBABC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 analysis</w:t>
            </w:r>
            <w:r w:rsidRPr="00472528">
              <w:rPr>
                <w:rFonts w:ascii="Arial" w:eastAsia="Calibri" w:hAnsi="Arial" w:cs="Arial"/>
              </w:rPr>
              <w:t xml:space="preserve"> report for </w:t>
            </w:r>
            <w:r>
              <w:rPr>
                <w:rFonts w:ascii="Arial" w:eastAsia="Calibri" w:hAnsi="Arial" w:cs="Arial"/>
              </w:rPr>
              <w:t xml:space="preserve">end of Quarter three </w:t>
            </w:r>
            <w:r w:rsidRPr="00472528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22/23</w:t>
            </w:r>
          </w:p>
        </w:tc>
        <w:tc>
          <w:tcPr>
            <w:tcW w:w="3964" w:type="dxa"/>
          </w:tcPr>
          <w:p w14:paraId="39F1B9B4" w14:textId="77777777" w:rsidR="000A61EF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ageing report has grown by R16 051 326 due to normal variance on billing vs collection and adjusting journals, and non-payments by </w:t>
            </w:r>
            <w:proofErr w:type="gramStart"/>
            <w:r>
              <w:rPr>
                <w:rFonts w:ascii="Arial" w:eastAsia="Calibri" w:hAnsi="Arial" w:cs="Arial"/>
              </w:rPr>
              <w:t>customers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</w:p>
          <w:p w14:paraId="096E0E87" w14:textId="77777777" w:rsidR="000A61EF" w:rsidRPr="00472528" w:rsidRDefault="000A61EF" w:rsidP="00471D21">
            <w:pPr>
              <w:tabs>
                <w:tab w:val="left" w:pos="339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64" w:type="dxa"/>
          </w:tcPr>
          <w:p w14:paraId="5E30063E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Not enough pay-points to encourage payments.</w:t>
            </w:r>
          </w:p>
          <w:p w14:paraId="736C5103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Culture of non-payments in some areas </w:t>
            </w:r>
          </w:p>
          <w:p w14:paraId="1D6CCDCA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No technical team to do restrictions/disconnections</w:t>
            </w:r>
          </w:p>
        </w:tc>
        <w:tc>
          <w:tcPr>
            <w:tcW w:w="3964" w:type="dxa"/>
          </w:tcPr>
          <w:p w14:paraId="721F6EDC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Encourage the use of convenient payment </w:t>
            </w:r>
            <w:proofErr w:type="gramStart"/>
            <w:r w:rsidRPr="005F6AB2">
              <w:rPr>
                <w:rFonts w:ascii="Arial" w:eastAsia="Calibri" w:hAnsi="Arial" w:cs="Arial"/>
              </w:rPr>
              <w:t>methods</w:t>
            </w:r>
            <w:proofErr w:type="gramEnd"/>
          </w:p>
          <w:p w14:paraId="3AECDBC4" w14:textId="77777777" w:rsidR="000A61EF" w:rsidRPr="005F6AB2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 xml:space="preserve">Political intervention </w:t>
            </w:r>
            <w:proofErr w:type="gramStart"/>
            <w:r w:rsidRPr="005F6AB2">
              <w:rPr>
                <w:rFonts w:ascii="Arial" w:eastAsia="Calibri" w:hAnsi="Arial" w:cs="Arial"/>
              </w:rPr>
              <w:t>required</w:t>
            </w:r>
            <w:proofErr w:type="gramEnd"/>
          </w:p>
          <w:p w14:paraId="2BB7D322" w14:textId="77777777" w:rsidR="000A61EF" w:rsidRPr="00472528" w:rsidRDefault="000A61EF" w:rsidP="00471D21">
            <w:pPr>
              <w:pStyle w:val="ListParagraph"/>
              <w:numPr>
                <w:ilvl w:val="0"/>
                <w:numId w:val="4"/>
              </w:numPr>
              <w:tabs>
                <w:tab w:val="left" w:pos="3390"/>
              </w:tabs>
              <w:ind w:left="720"/>
              <w:jc w:val="both"/>
              <w:rPr>
                <w:rFonts w:ascii="Arial" w:eastAsia="Calibri" w:hAnsi="Arial" w:cs="Arial"/>
              </w:rPr>
            </w:pPr>
            <w:r w:rsidRPr="005F6AB2">
              <w:rPr>
                <w:rFonts w:ascii="Arial" w:eastAsia="Calibri" w:hAnsi="Arial" w:cs="Arial"/>
              </w:rPr>
              <w:t>Extend scope of meter readers to include disconnection and reconnection</w:t>
            </w:r>
          </w:p>
        </w:tc>
      </w:tr>
    </w:tbl>
    <w:p w14:paraId="0FBAF455" w14:textId="77777777" w:rsidR="000A61EF" w:rsidRDefault="000A61EF" w:rsidP="000A61EF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3C19D4" w14:textId="77777777" w:rsidR="000A61EF" w:rsidRDefault="000A61EF" w:rsidP="000A61EF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6B78F4B" w14:textId="77777777" w:rsidR="000A61EF" w:rsidRPr="00BC1D7E" w:rsidRDefault="000A61EF" w:rsidP="000A61EF">
      <w:pPr>
        <w:spacing w:after="160" w:line="259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00E957" w14:textId="77777777" w:rsidR="000A61EF" w:rsidRPr="00BC1D7E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C1D7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D04982F" w14:textId="77777777" w:rsidR="000A61EF" w:rsidRPr="00BC1D7E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44EF400" w14:textId="77777777" w:rsidR="000A61EF" w:rsidRPr="00BC1D7E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F3954A" w14:textId="77777777" w:rsidR="000A61EF" w:rsidRPr="00BC1D7E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B32A4C" w14:textId="77777777" w:rsidR="000A61EF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6A8D8A" w14:textId="77777777" w:rsidR="000A61EF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8C49823" w14:textId="77777777" w:rsidR="000A61EF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0D489D" w14:textId="77777777" w:rsidR="000A61EF" w:rsidRPr="00BC1D7E" w:rsidRDefault="000A61EF" w:rsidP="000A61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C1D7E">
        <w:rPr>
          <w:rFonts w:ascii="Arial" w:eastAsia="Calibri" w:hAnsi="Arial" w:cs="Arial"/>
          <w:b/>
          <w:sz w:val="24"/>
          <w:szCs w:val="24"/>
        </w:rPr>
        <w:lastRenderedPageBreak/>
        <w:t>OTHER MATTERS RELATING TO STRENGTHENING OF REVENUE COLLECTION PROCESSES</w:t>
      </w:r>
    </w:p>
    <w:p w14:paraId="2DA776F8" w14:textId="77777777" w:rsidR="000A61EF" w:rsidRPr="00BC1D7E" w:rsidRDefault="000A61EF" w:rsidP="000A61EF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C8BC9F6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F6E8B">
        <w:rPr>
          <w:rFonts w:ascii="Arial" w:eastAsia="Calibri" w:hAnsi="Arial" w:cs="Arial"/>
          <w:b/>
          <w:sz w:val="24"/>
          <w:szCs w:val="24"/>
        </w:rPr>
        <w:t>SITA</w:t>
      </w:r>
      <w:r>
        <w:rPr>
          <w:rFonts w:ascii="Arial" w:eastAsia="Calibri" w:hAnsi="Arial" w:cs="Arial"/>
          <w:sz w:val="24"/>
          <w:szCs w:val="24"/>
        </w:rPr>
        <w:t>- Emails sent were 21 825 in quarter three compared to 21 786 in quarter two of 2022/23 and SMSs sent were 15 756 in quarter three as compared to 15 668 in quarter two.</w:t>
      </w:r>
    </w:p>
    <w:p w14:paraId="69CF88E1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43B8C">
        <w:rPr>
          <w:rFonts w:ascii="Arial" w:hAnsi="Arial" w:cs="Arial"/>
          <w:bCs/>
          <w:sz w:val="24"/>
          <w:szCs w:val="24"/>
        </w:rPr>
        <w:t>Tsogotech</w:t>
      </w:r>
      <w:proofErr w:type="spellEnd"/>
      <w:r w:rsidRPr="00143B8C">
        <w:rPr>
          <w:rFonts w:ascii="Arial" w:hAnsi="Arial" w:cs="Arial"/>
          <w:bCs/>
          <w:sz w:val="24"/>
          <w:szCs w:val="24"/>
        </w:rPr>
        <w:t xml:space="preserve"> is the appointed service provider for convenient payment methods, which include retail shops and payments via WhatsApp.</w:t>
      </w:r>
    </w:p>
    <w:p w14:paraId="59C30783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>Debt Collectors (Revco and In-Quest) are doing collection for debt older than 90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3B8C">
        <w:rPr>
          <w:rFonts w:ascii="Arial" w:hAnsi="Arial" w:cs="Arial"/>
          <w:bCs/>
          <w:sz w:val="24"/>
          <w:szCs w:val="24"/>
        </w:rPr>
        <w:t xml:space="preserve">days.  </w:t>
      </w:r>
    </w:p>
    <w:p w14:paraId="2A041C62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 xml:space="preserve">There are fourteen areas that were identified as potential billable and will be billed the flat rate as per council resolution soon as data collections is completed. </w:t>
      </w:r>
    </w:p>
    <w:p w14:paraId="7AC1B5BD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>There are two of the fourteen areas (</w:t>
      </w:r>
      <w:proofErr w:type="spellStart"/>
      <w:r w:rsidRPr="00143B8C">
        <w:rPr>
          <w:rFonts w:ascii="Arial" w:hAnsi="Arial" w:cs="Arial"/>
          <w:bCs/>
          <w:sz w:val="24"/>
          <w:szCs w:val="24"/>
        </w:rPr>
        <w:t>Mapodile</w:t>
      </w:r>
      <w:proofErr w:type="spellEnd"/>
      <w:r w:rsidRPr="00143B8C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143B8C">
        <w:rPr>
          <w:rFonts w:ascii="Arial" w:hAnsi="Arial" w:cs="Arial"/>
          <w:bCs/>
          <w:sz w:val="24"/>
          <w:szCs w:val="24"/>
        </w:rPr>
        <w:t>Elansdooring</w:t>
      </w:r>
      <w:proofErr w:type="spellEnd"/>
      <w:r w:rsidRPr="00143B8C">
        <w:rPr>
          <w:rFonts w:ascii="Arial" w:hAnsi="Arial" w:cs="Arial"/>
          <w:bCs/>
          <w:sz w:val="24"/>
          <w:szCs w:val="24"/>
        </w:rPr>
        <w:t xml:space="preserve">) remaining for Stakeholders consultation and dates are to be rescheduled. </w:t>
      </w:r>
    </w:p>
    <w:p w14:paraId="74660134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>Program for Political intervention in areas where meter reading access is denied, and draft schedule of meeting have been developed and dates are to be reviewed i</w:t>
      </w:r>
      <w:r>
        <w:rPr>
          <w:rFonts w:ascii="Arial" w:hAnsi="Arial" w:cs="Arial"/>
          <w:bCs/>
          <w:sz w:val="24"/>
          <w:szCs w:val="24"/>
        </w:rPr>
        <w:t>n consultation with MMC BTO and MMC IWS</w:t>
      </w:r>
    </w:p>
    <w:p w14:paraId="08491750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>The PPP project</w:t>
      </w:r>
      <w:r>
        <w:rPr>
          <w:rFonts w:ascii="Arial" w:hAnsi="Arial" w:cs="Arial"/>
          <w:bCs/>
          <w:sz w:val="24"/>
          <w:szCs w:val="24"/>
        </w:rPr>
        <w:t xml:space="preserve"> (Prepaid meters)</w:t>
      </w:r>
      <w:r w:rsidRPr="00143B8C">
        <w:rPr>
          <w:rFonts w:ascii="Arial" w:hAnsi="Arial" w:cs="Arial"/>
          <w:bCs/>
          <w:sz w:val="24"/>
          <w:szCs w:val="24"/>
        </w:rPr>
        <w:t xml:space="preserve"> waiting approval of TVRII</w:t>
      </w:r>
      <w:r>
        <w:rPr>
          <w:rFonts w:ascii="Arial" w:hAnsi="Arial" w:cs="Arial"/>
          <w:bCs/>
          <w:sz w:val="24"/>
          <w:szCs w:val="24"/>
        </w:rPr>
        <w:t xml:space="preserve"> by Treasury</w:t>
      </w:r>
      <w:r w:rsidRPr="00143B8C">
        <w:rPr>
          <w:rFonts w:ascii="Arial" w:hAnsi="Arial" w:cs="Arial"/>
          <w:bCs/>
          <w:sz w:val="24"/>
          <w:szCs w:val="24"/>
        </w:rPr>
        <w:t>. Draft tender document is with ACFO for review.</w:t>
      </w:r>
    </w:p>
    <w:p w14:paraId="77100F6E" w14:textId="77777777" w:rsidR="000A61EF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3B8C">
        <w:rPr>
          <w:rFonts w:ascii="Arial" w:hAnsi="Arial" w:cs="Arial"/>
          <w:bCs/>
          <w:sz w:val="24"/>
          <w:szCs w:val="24"/>
        </w:rPr>
        <w:t>There are high number of reported stollen co</w:t>
      </w:r>
      <w:r>
        <w:rPr>
          <w:rFonts w:ascii="Arial" w:hAnsi="Arial" w:cs="Arial"/>
          <w:bCs/>
          <w:sz w:val="24"/>
          <w:szCs w:val="24"/>
        </w:rPr>
        <w:t>p</w:t>
      </w:r>
      <w:r w:rsidRPr="00143B8C">
        <w:rPr>
          <w:rFonts w:ascii="Arial" w:hAnsi="Arial" w:cs="Arial"/>
          <w:bCs/>
          <w:sz w:val="24"/>
          <w:szCs w:val="24"/>
        </w:rPr>
        <w:t xml:space="preserve">per meters in various areas. </w:t>
      </w:r>
    </w:p>
    <w:p w14:paraId="3E2CF815" w14:textId="77777777" w:rsidR="000A61EF" w:rsidRPr="00143B8C" w:rsidRDefault="000A61EF" w:rsidP="000A61E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 debtors at end of quarter three of 2022/23 were 69 728.</w:t>
      </w:r>
    </w:p>
    <w:p w14:paraId="188E2A1F" w14:textId="20F2B32B" w:rsidR="00026973" w:rsidRDefault="00026973" w:rsidP="00BE0E12">
      <w:pPr>
        <w:spacing w:after="160" w:line="259" w:lineRule="auto"/>
        <w:ind w:firstLine="360"/>
        <w:jc w:val="both"/>
        <w:rPr>
          <w:rFonts w:ascii="Arial" w:eastAsia="Calibri" w:hAnsi="Arial" w:cs="Arial"/>
          <w:i/>
        </w:rPr>
      </w:pPr>
    </w:p>
    <w:p w14:paraId="19D02C2D" w14:textId="623B6C9F" w:rsidR="00026973" w:rsidRDefault="00026973" w:rsidP="00BE0E12">
      <w:pPr>
        <w:spacing w:after="160" w:line="259" w:lineRule="auto"/>
        <w:ind w:firstLine="360"/>
        <w:jc w:val="both"/>
        <w:rPr>
          <w:rFonts w:ascii="Arial" w:eastAsia="Calibri" w:hAnsi="Arial" w:cs="Arial"/>
          <w:i/>
        </w:rPr>
      </w:pPr>
    </w:p>
    <w:p w14:paraId="7CBA7EE9" w14:textId="77777777" w:rsidR="00E37713" w:rsidRPr="00E73B89" w:rsidRDefault="00E37713">
      <w:pPr>
        <w:rPr>
          <w:rFonts w:ascii="Arial" w:eastAsia="Times New Roman" w:hAnsi="Arial" w:cs="Arial"/>
          <w:b/>
          <w:sz w:val="24"/>
          <w:szCs w:val="24"/>
        </w:rPr>
      </w:pPr>
      <w:r w:rsidRPr="00E73B89">
        <w:rPr>
          <w:rFonts w:ascii="Arial" w:hAnsi="Arial" w:cs="Arial"/>
          <w:b/>
          <w:sz w:val="24"/>
          <w:szCs w:val="24"/>
        </w:rPr>
        <w:br w:type="page"/>
      </w:r>
    </w:p>
    <w:p w14:paraId="02E52724" w14:textId="089B3A92" w:rsidR="005D6176" w:rsidRPr="00DB408B" w:rsidRDefault="00AC6ECF" w:rsidP="00DB408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B408B">
        <w:rPr>
          <w:rFonts w:ascii="Arial" w:hAnsi="Arial" w:cs="Arial"/>
          <w:b/>
          <w:sz w:val="24"/>
          <w:szCs w:val="24"/>
        </w:rPr>
        <w:lastRenderedPageBreak/>
        <w:t xml:space="preserve">SUPPLY CHAIN </w:t>
      </w:r>
      <w:r w:rsidR="005D6176" w:rsidRPr="00DB408B">
        <w:rPr>
          <w:rFonts w:ascii="Arial" w:hAnsi="Arial" w:cs="Arial"/>
          <w:b/>
          <w:sz w:val="24"/>
          <w:szCs w:val="24"/>
        </w:rPr>
        <w:t>MANAGEMENT</w:t>
      </w:r>
    </w:p>
    <w:p w14:paraId="51FA348A" w14:textId="179615D5" w:rsidR="00D66B41" w:rsidRDefault="00D66B41" w:rsidP="00D66B41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6D0A">
        <w:rPr>
          <w:rFonts w:ascii="Arial" w:eastAsia="Times New Roman" w:hAnsi="Arial" w:cs="Arial"/>
          <w:bCs/>
          <w:sz w:val="20"/>
          <w:szCs w:val="20"/>
        </w:rPr>
        <w:t xml:space="preserve">There is no deviation and no </w:t>
      </w:r>
      <w:r w:rsidR="0057520A">
        <w:rPr>
          <w:rFonts w:ascii="Arial" w:eastAsia="Times New Roman" w:hAnsi="Arial" w:cs="Arial"/>
          <w:bCs/>
          <w:sz w:val="20"/>
          <w:szCs w:val="20"/>
        </w:rPr>
        <w:t xml:space="preserve">UIF </w:t>
      </w:r>
      <w:r w:rsidR="001041AF">
        <w:rPr>
          <w:rFonts w:ascii="Arial" w:eastAsia="Times New Roman" w:hAnsi="Arial" w:cs="Arial"/>
          <w:bCs/>
          <w:sz w:val="20"/>
          <w:szCs w:val="20"/>
        </w:rPr>
        <w:t xml:space="preserve">&amp; W </w:t>
      </w:r>
      <w:r w:rsidRPr="00896D0A">
        <w:rPr>
          <w:rFonts w:ascii="Arial" w:eastAsia="Times New Roman" w:hAnsi="Arial" w:cs="Arial"/>
          <w:bCs/>
          <w:sz w:val="20"/>
          <w:szCs w:val="20"/>
        </w:rPr>
        <w:t>expenditure incurred for the month March 2023.</w:t>
      </w:r>
    </w:p>
    <w:p w14:paraId="06BE6216" w14:textId="77777777" w:rsidR="00D66B41" w:rsidRDefault="00D66B41" w:rsidP="00D66B41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C59233" w14:textId="77777777" w:rsidR="00D66B41" w:rsidRPr="00414020" w:rsidRDefault="00D66B41" w:rsidP="00D66B41">
      <w:pPr>
        <w:pStyle w:val="ListParagraph"/>
        <w:numPr>
          <w:ilvl w:val="1"/>
          <w:numId w:val="45"/>
        </w:numPr>
        <w:rPr>
          <w:rFonts w:ascii="Calibri" w:eastAsia="Times New Roman" w:hAnsi="Calibri" w:cs="Calibri"/>
          <w:b/>
          <w:bCs/>
          <w:color w:val="000000"/>
          <w:lang w:eastAsia="en-ZA"/>
        </w:rPr>
      </w:pPr>
      <w:r w:rsidRPr="00B0404F">
        <w:rPr>
          <w:rFonts w:ascii="Times New Roman" w:hAnsi="Times New Roman" w:cs="Times New Roman"/>
          <w:b/>
        </w:rPr>
        <w:t xml:space="preserve">THE TENDER REPORTS AND ORDERS ISSUED REPORTS </w:t>
      </w:r>
    </w:p>
    <w:p w14:paraId="46868ECF" w14:textId="77777777" w:rsidR="00D66B41" w:rsidRPr="00B0404F" w:rsidRDefault="00D66B41" w:rsidP="00D66B4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0404F">
        <w:rPr>
          <w:rFonts w:ascii="Times New Roman" w:hAnsi="Times New Roman" w:cs="Times New Roman"/>
          <w:b/>
          <w:bCs/>
        </w:rPr>
        <w:t>ANNEXURE A: THE TENDER REPORT</w:t>
      </w:r>
    </w:p>
    <w:p w14:paraId="332184B3" w14:textId="77777777" w:rsidR="00D66B41" w:rsidRPr="00B0404F" w:rsidRDefault="00D66B41" w:rsidP="00D66B41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szCs w:val="22"/>
        </w:rPr>
      </w:pPr>
      <w:r w:rsidRPr="00B0404F">
        <w:rPr>
          <w:szCs w:val="22"/>
        </w:rPr>
        <w:t>The below annexure illustrates the tender</w:t>
      </w:r>
      <w:r>
        <w:rPr>
          <w:szCs w:val="22"/>
        </w:rPr>
        <w:t>s</w:t>
      </w:r>
      <w:r w:rsidRPr="00B0404F">
        <w:rPr>
          <w:szCs w:val="22"/>
        </w:rPr>
        <w:t xml:space="preserve"> report and there were </w:t>
      </w:r>
      <w:r>
        <w:rPr>
          <w:szCs w:val="22"/>
        </w:rPr>
        <w:t>Sixty</w:t>
      </w:r>
      <w:r w:rsidRPr="00B0404F">
        <w:rPr>
          <w:szCs w:val="22"/>
        </w:rPr>
        <w:t xml:space="preserve"> (</w:t>
      </w:r>
      <w:r>
        <w:rPr>
          <w:szCs w:val="22"/>
        </w:rPr>
        <w:t>60</w:t>
      </w:r>
      <w:r w:rsidRPr="00B0404F">
        <w:rPr>
          <w:szCs w:val="22"/>
        </w:rPr>
        <w:t xml:space="preserve">) tenders advertised, </w:t>
      </w:r>
      <w:proofErr w:type="gramStart"/>
      <w:r>
        <w:rPr>
          <w:szCs w:val="22"/>
        </w:rPr>
        <w:t>Out</w:t>
      </w:r>
      <w:proofErr w:type="gramEnd"/>
      <w:r>
        <w:rPr>
          <w:szCs w:val="22"/>
        </w:rPr>
        <w:t xml:space="preserve"> of 60 tenders 14 projects were re-advertised </w:t>
      </w:r>
      <w:r w:rsidRPr="00B0404F">
        <w:rPr>
          <w:szCs w:val="22"/>
        </w:rPr>
        <w:t xml:space="preserve">and the municipality has awarded </w:t>
      </w:r>
      <w:r>
        <w:rPr>
          <w:szCs w:val="22"/>
        </w:rPr>
        <w:t>24</w:t>
      </w:r>
      <w:r w:rsidRPr="00B0404F">
        <w:rPr>
          <w:szCs w:val="22"/>
        </w:rPr>
        <w:t xml:space="preserve"> bids above the procurement threshold from R200 000 in this reporting period. </w:t>
      </w:r>
    </w:p>
    <w:p w14:paraId="27EC9747" w14:textId="77777777" w:rsidR="00D66B41" w:rsidRPr="00B0404F" w:rsidRDefault="00D66B41" w:rsidP="00D66B41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szCs w:val="22"/>
        </w:rPr>
      </w:pPr>
    </w:p>
    <w:tbl>
      <w:tblPr>
        <w:tblW w:w="509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982"/>
        <w:gridCol w:w="1417"/>
        <w:gridCol w:w="1421"/>
        <w:gridCol w:w="1272"/>
        <w:gridCol w:w="1382"/>
        <w:gridCol w:w="1169"/>
        <w:gridCol w:w="1417"/>
        <w:gridCol w:w="1702"/>
        <w:gridCol w:w="1195"/>
        <w:gridCol w:w="1056"/>
      </w:tblGrid>
      <w:tr w:rsidR="00D66B41" w:rsidRPr="00B0404F" w14:paraId="16743DA3" w14:textId="77777777" w:rsidTr="00471D21">
        <w:trPr>
          <w:trHeight w:val="713"/>
          <w:tblHeader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A7446E0" w14:textId="77777777" w:rsidR="00D66B41" w:rsidRPr="00B0404F" w:rsidRDefault="00D66B41" w:rsidP="00471D21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Hlk118724458"/>
            <w:r w:rsidRPr="00B0404F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CFCF2D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Project No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4BB5FB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Project Name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79146B5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Date Of Specification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B527682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Date Of Advert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5990A4E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Closing Date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B2D2B34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Evaluation Date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DF2DB4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Adjudication Date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2E914A1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Awarded Date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2C92DD9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Bid Amount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08AA3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Awarded Bidder/Progress Details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0380E1" w14:textId="77777777" w:rsidR="00D66B41" w:rsidRPr="00B0404F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B0404F">
              <w:rPr>
                <w:rFonts w:ascii="Times New Roman" w:hAnsi="Times New Roman" w:cs="Times New Roman"/>
                <w:b/>
                <w:bCs/>
              </w:rPr>
              <w:t>30% Sub-Contractor</w:t>
            </w:r>
          </w:p>
        </w:tc>
      </w:tr>
      <w:tr w:rsidR="00D66B41" w:rsidRPr="00B0404F" w14:paraId="0E19D9D3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D607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5A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SK8/3/1-01/2022/23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9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De-Hoop/Malekana reticulation for Maepa and Ratau Contract C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LM)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431C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64F3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 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B075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89B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26/07/22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7E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05/08/22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39A3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01/09/22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EF8C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R26 843 017.20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63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Kgwadi </w:t>
            </w:r>
            <w:proofErr w:type="spellStart"/>
            <w:r w:rsidRPr="00B0404F">
              <w:rPr>
                <w:rFonts w:ascii="Times New Roman" w:hAnsi="Times New Roman" w:cs="Times New Roman"/>
              </w:rPr>
              <w:t>ya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Madiba General Trading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032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3A45B3FF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62C8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55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SK8/3/1-02/2022/23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AE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 for De Hoop/Malekana reticulation for </w:t>
            </w:r>
            <w:proofErr w:type="spellStart"/>
            <w:r w:rsidRPr="00B0404F">
              <w:rPr>
                <w:rFonts w:ascii="Times New Roman" w:hAnsi="Times New Roman" w:cs="Times New Roman"/>
              </w:rPr>
              <w:t>Mpana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Contract D </w:t>
            </w:r>
            <w:r w:rsidRPr="00B0404F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LM)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755D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51A3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B3BD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2B5B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19/08/22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45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3AD6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2A6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R27 928 022.90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18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B0404F">
              <w:rPr>
                <w:rFonts w:ascii="Times New Roman" w:hAnsi="Times New Roman" w:cs="Times New Roman"/>
              </w:rPr>
              <w:t>Maunyatlala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Shwakwana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42C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24FB2F2E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7001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D5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SK8/3/1-03/2022/23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FC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De Hoop/Malekana reticulation for Ga-Malekana Contract E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Tunatse</w:t>
            </w:r>
            <w:proofErr w:type="spellEnd"/>
            <w:r w:rsidRPr="00B04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441B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A142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4BE2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F42F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01/08/22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06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15/08/22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1673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206E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R15 169 762.04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FF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Zacks Business Enterprise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8B0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5739B85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DC9A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D7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SK8/3/1-04/2022/23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F1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Reticulation for Ga-Masha and Ga-Rantho Contract F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961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3C81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 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F0F5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D3EC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09/09/22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40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21/09/22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5455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1809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R38 396 745.73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30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Mwelase Trading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296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0515A43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21D4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D3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SK8/3/1-05/2022/23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89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De Hoop Malekana Reticulation for Maseven Contract G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E1DA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3ECA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 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B895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1401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24/08/22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54" w14:textId="77777777" w:rsidR="00D66B41" w:rsidRPr="00B0404F" w:rsidRDefault="00D66B41" w:rsidP="00471D2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18 /01/2023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82B1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9B04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14 638 960.05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47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Madipadi Construction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031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0C7981E7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930A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D9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SK8/3/1-06/2022/23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A8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 for De-Hoop Malekana Reticulation for </w:t>
            </w:r>
            <w:proofErr w:type="spellStart"/>
            <w:r w:rsidRPr="00B0404F">
              <w:rPr>
                <w:rFonts w:ascii="Times New Roman" w:hAnsi="Times New Roman" w:cs="Times New Roman"/>
              </w:rPr>
              <w:t>Maphopha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Contract H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C995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4008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 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4944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A51B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06/09/22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FF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21/09/22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3981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DA40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R17 107 1443.94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6C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B0404F">
              <w:rPr>
                <w:rFonts w:ascii="Times New Roman" w:hAnsi="Times New Roman" w:cs="Times New Roman"/>
              </w:rPr>
              <w:t>Maletebogo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Business Enterprise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BA94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66A13DD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397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73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SK8/3/1-07/22/23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2F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De Hoop/Malekana reticulation for Kutullo/</w:t>
            </w:r>
            <w:proofErr w:type="spellStart"/>
            <w:r w:rsidRPr="00B0404F">
              <w:rPr>
                <w:rFonts w:ascii="Times New Roman" w:hAnsi="Times New Roman" w:cs="Times New Roman"/>
              </w:rPr>
              <w:t>Steelpoorts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Park Contract J (</w:t>
            </w:r>
            <w:proofErr w:type="spellStart"/>
            <w:r w:rsidRPr="00B0404F">
              <w:rPr>
                <w:rFonts w:ascii="Times New Roman" w:hAnsi="Times New Roman" w:cs="Times New Roman"/>
              </w:rPr>
              <w:t>Fetakgomo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Tubatse</w:t>
            </w:r>
            <w:proofErr w:type="spellEnd"/>
            <w:r w:rsidRPr="00B04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7699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A54C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20/05/ 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2C2A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2B71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F0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18 /01/2023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4D7C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7CAC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R40 235 340.95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4E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Double </w:t>
            </w:r>
            <w:proofErr w:type="gramStart"/>
            <w:r>
              <w:rPr>
                <w:rFonts w:ascii="Times New Roman" w:hAnsi="Times New Roman" w:cs="Times New Roman"/>
              </w:rPr>
              <w:t>Hot  Spot</w:t>
            </w:r>
            <w:proofErr w:type="gramEnd"/>
            <w:r>
              <w:rPr>
                <w:rFonts w:ascii="Times New Roman" w:hAnsi="Times New Roman" w:cs="Times New Roman"/>
              </w:rPr>
              <w:t xml:space="preserve"> JV Ripfumelo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83FB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3F8C262E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E9D0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E4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SK8/3/1-29/21/22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1C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the supply and delivery of water meters and other related material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D8BB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70A4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25B9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FF41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59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F0BF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B572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B2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3AA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2D16B12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1779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31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SK8/3/1-08/2022/23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F5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 to facilitate enterprise and supplier </w:t>
            </w:r>
            <w:r w:rsidRPr="00B0404F">
              <w:rPr>
                <w:rFonts w:ascii="Times New Roman" w:hAnsi="Times New Roman" w:cs="Times New Roman"/>
              </w:rPr>
              <w:lastRenderedPageBreak/>
              <w:t xml:space="preserve">development programme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8295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26/05/22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60D4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8122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04/07/22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CD58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12/10/22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5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E4A0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A624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98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72D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3DD7C60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6A8C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64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SK8/3/1-09/2022/23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74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providers to be in the panel of forensic investigators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32D4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BFBB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3906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8078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02/08/2022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C5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15/08/2022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5A9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85E4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AF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DCC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1949C23E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50CA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2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SK8/3/1-10/2022/23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BB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personal protective equipment for a period of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739C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26/05/22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0EED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6D29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22/07/22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AD98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22/08/22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47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08/09/22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7C8A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08/09/22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8C04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E8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B0404F">
              <w:rPr>
                <w:rFonts w:ascii="Times New Roman" w:hAnsi="Times New Roman" w:cs="Times New Roman"/>
              </w:rPr>
              <w:t>Dikgole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4F">
              <w:rPr>
                <w:rFonts w:ascii="Times New Roman" w:hAnsi="Times New Roman" w:cs="Times New Roman"/>
              </w:rPr>
              <w:t>Malesolo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Trading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58F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B0404F" w14:paraId="7196BE54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751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EB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SK8/3/1-11/2022/23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32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data cleansing and verification of indigent register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05BB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15/06/22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774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FDBA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A7A3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22/08/22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D6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08/09/22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C3A5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5C62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A9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805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55324B9E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0A13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8D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SK8/3/1-12/2022/23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2A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 for cash collection services for a </w:t>
            </w:r>
            <w:r w:rsidRPr="00B0404F">
              <w:rPr>
                <w:rFonts w:ascii="Times New Roman" w:hAnsi="Times New Roman" w:cs="Times New Roman"/>
              </w:rPr>
              <w:lastRenderedPageBreak/>
              <w:t>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1416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15/06/22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6D31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20/06/22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C64C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22CA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08/08/22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6F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17/10/22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37A1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0B00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D4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423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7F22F44A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BD96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2B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SK8/3/1-13/22/23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FC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Banking services for a period of three (3)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EF6B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24/06/22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B0FF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03/07/22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02F8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10/09/22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C1BB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FB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0B50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DD22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26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B0404F">
              <w:rPr>
                <w:rFonts w:ascii="Times New Roman" w:hAnsi="Times New Roman" w:cs="Times New Roman"/>
              </w:rPr>
              <w:t>Standardbank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C826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5B94F360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2C37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bookmarkStart w:id="13" w:name="_Hlk121306129"/>
            <w:r w:rsidRPr="00B0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E4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SK8/3/1-14/22/23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2D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providers for travelling and accommodation services for a period </w:t>
            </w:r>
            <w:proofErr w:type="gramStart"/>
            <w:r w:rsidRPr="00B0404F">
              <w:rPr>
                <w:rFonts w:ascii="Times New Roman" w:hAnsi="Times New Roman" w:cs="Times New Roman"/>
              </w:rPr>
              <w:t>of  (</w:t>
            </w:r>
            <w:proofErr w:type="gramEnd"/>
            <w:r w:rsidRPr="00B0404F">
              <w:rPr>
                <w:rFonts w:ascii="Times New Roman" w:hAnsi="Times New Roman" w:cs="Times New Roman"/>
              </w:rPr>
              <w:t>3)three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2737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24/06/22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5D91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03/07/22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5BD8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10/08/22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538E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23/08/22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46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08/09/22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ADC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27/09/22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DEDF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Standard 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61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Batlokwa Travel</w:t>
            </w:r>
          </w:p>
          <w:p w14:paraId="57D6DB9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Amalgamated</w:t>
            </w:r>
          </w:p>
          <w:p w14:paraId="68B3B0E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B0404F">
              <w:rPr>
                <w:rFonts w:ascii="Times New Roman" w:hAnsi="Times New Roman" w:cs="Times New Roman"/>
              </w:rPr>
              <w:t>Ashcor</w:t>
            </w:r>
            <w:proofErr w:type="spellEnd"/>
            <w:r w:rsidRPr="00B0404F">
              <w:rPr>
                <w:rFonts w:ascii="Times New Roman" w:hAnsi="Times New Roman" w:cs="Times New Roman"/>
              </w:rPr>
              <w:t xml:space="preserve"> Travel</w:t>
            </w:r>
          </w:p>
          <w:p w14:paraId="5097A2A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  <w:p w14:paraId="6448CF9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KDM Travel</w:t>
            </w:r>
          </w:p>
          <w:p w14:paraId="5850C0A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Masa M Projects</w:t>
            </w:r>
          </w:p>
          <w:p w14:paraId="2CFB969E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Image Travel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FDF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N/A</w:t>
            </w:r>
          </w:p>
        </w:tc>
      </w:tr>
      <w:bookmarkEnd w:id="13"/>
      <w:tr w:rsidR="00D66B41" w:rsidRPr="00B0404F" w14:paraId="78DC0C4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9935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A2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SK8/3/1-15/2022/2023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5C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Meter reading and maintenance for a period of three (3)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9206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05/07/22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DB61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03913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16/08/22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A4CC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44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45E6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6E96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5E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BB5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 Re-advertised</w:t>
            </w:r>
          </w:p>
        </w:tc>
      </w:tr>
      <w:tr w:rsidR="00D66B41" w:rsidRPr="00B0404F" w14:paraId="35AE6A3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04D3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61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SK8/3/1-16/2022/23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41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 xml:space="preserve">Appointment of service provider for Performance management system for a period of three (3) years </w:t>
            </w:r>
            <w:r w:rsidRPr="00B0404F">
              <w:rPr>
                <w:rFonts w:ascii="Times New Roman" w:hAnsi="Times New Roman" w:cs="Times New Roman"/>
                <w:b/>
                <w:bCs/>
              </w:rPr>
              <w:t>(re-advert)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D486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05/07/22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FE4B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65B5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16/08/22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B9D3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15/09/22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A8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77EF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DE52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R4 968 000.00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25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Innovation government software </w:t>
            </w:r>
            <w:proofErr w:type="spellStart"/>
            <w:r>
              <w:rPr>
                <w:rFonts w:ascii="Times New Roman" w:hAnsi="Times New Roman" w:cs="Times New Roman"/>
              </w:rPr>
              <w:t>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Solutions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AB85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28C13CF0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DE24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1E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SK8/3/1-17/2022/23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91A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Moutse East: Groblersdal to Uitspanning Bulk Water Supply Conditional Assessment of Asset and Commissioning of the Works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20A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04/07/22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650D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89F2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19/08/22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E5A7B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D41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35805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96C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R6 932 200.00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2E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HWA Engineers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01257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  <w:p w14:paraId="03DCA1C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  <w:p w14:paraId="4235E5E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6CED3DD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B8640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E88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SK8/3/1-18/2022/23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39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Appointment of service provider for Nebo Scheme: Ga-</w:t>
            </w:r>
            <w:r w:rsidRPr="00B0404F">
              <w:rPr>
                <w:rFonts w:ascii="Times New Roman" w:hAnsi="Times New Roman" w:cs="Times New Roman"/>
              </w:rPr>
              <w:lastRenderedPageBreak/>
              <w:t>Malekana to Jane Furse Reservoir Conditional Assessment of Asset and Commissioning of the works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A871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lastRenderedPageBreak/>
              <w:t>04/07/22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D923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12/07/22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004E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19/08/22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9DEF9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15/09/22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F6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76B3C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9A25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7 463 855.52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FEF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Mamadi &amp; Company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317D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B0404F" w14:paraId="0B6873B8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A01C6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A43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SK8/3/1-19/2022/23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44F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Appointment of a panel of contractors to supply, deliver and install materials for small scheme and civil works for a period of (3</w:t>
            </w:r>
            <w:proofErr w:type="gramStart"/>
            <w:r w:rsidRPr="002F1778">
              <w:rPr>
                <w:rFonts w:ascii="Times New Roman" w:hAnsi="Times New Roman" w:cs="Times New Roman"/>
              </w:rPr>
              <w:t>)  three</w:t>
            </w:r>
            <w:proofErr w:type="gramEnd"/>
            <w:r w:rsidRPr="002F1778">
              <w:rPr>
                <w:rFonts w:ascii="Times New Roman" w:hAnsi="Times New Roman" w:cs="Times New Roman"/>
              </w:rPr>
              <w:t xml:space="preserve"> years </w:t>
            </w:r>
            <w:r w:rsidRPr="002F1778">
              <w:rPr>
                <w:rFonts w:ascii="Times New Roman" w:hAnsi="Times New Roman" w:cs="Times New Roman"/>
                <w:b/>
                <w:bCs/>
              </w:rPr>
              <w:t>(re-advert)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0679D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3E5BA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0D56F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30/08/22</w:t>
            </w:r>
          </w:p>
          <w:p w14:paraId="6AF8B406" w14:textId="77777777" w:rsidR="00D66B41" w:rsidRPr="002F1778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2F1778">
              <w:rPr>
                <w:rFonts w:ascii="Times New Roman" w:hAnsi="Times New Roman" w:cs="Times New Roman"/>
                <w:b/>
                <w:bCs/>
              </w:rPr>
              <w:t>Extended to 30 January 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F4CEE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15/09/22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EF3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25/01/2023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B3DFA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 xml:space="preserve">Due </w:t>
            </w:r>
            <w:proofErr w:type="spellStart"/>
            <w:r w:rsidRPr="002F1778">
              <w:rPr>
                <w:rFonts w:ascii="Times New Roman" w:hAnsi="Times New Roman" w:cs="Times New Roman"/>
              </w:rPr>
              <w:t>deligence</w:t>
            </w:r>
            <w:proofErr w:type="spellEnd"/>
            <w:r w:rsidRPr="002F17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5504C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174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Panel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8412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2D76918B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C10C4" w14:textId="77777777" w:rsidR="00D66B41" w:rsidRPr="00B0404F" w:rsidRDefault="00D66B41" w:rsidP="00471D21">
            <w:pPr>
              <w:rPr>
                <w:rFonts w:ascii="Times New Roman" w:hAnsi="Times New Roman" w:cs="Times New Roman"/>
              </w:rPr>
            </w:pPr>
            <w:r w:rsidRPr="00B0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E83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SK8/3/1-20/2022/2023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33A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Appointment of a panel of contractors to supply, deliver and install materials for medium and big scheme and civil works for a period of (</w:t>
            </w:r>
            <w:proofErr w:type="gramStart"/>
            <w:r w:rsidRPr="002F1778">
              <w:rPr>
                <w:rFonts w:ascii="Times New Roman" w:hAnsi="Times New Roman" w:cs="Times New Roman"/>
              </w:rPr>
              <w:t>3)three</w:t>
            </w:r>
            <w:proofErr w:type="gramEnd"/>
            <w:r w:rsidRPr="002F1778">
              <w:rPr>
                <w:rFonts w:ascii="Times New Roman" w:hAnsi="Times New Roman" w:cs="Times New Roman"/>
              </w:rPr>
              <w:t xml:space="preserve"> years</w:t>
            </w:r>
          </w:p>
          <w:p w14:paraId="70BDF787" w14:textId="77777777" w:rsidR="00D66B41" w:rsidRPr="002F1778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2F1778">
              <w:rPr>
                <w:rFonts w:ascii="Times New Roman" w:hAnsi="Times New Roman" w:cs="Times New Roman"/>
                <w:b/>
                <w:bCs/>
              </w:rPr>
              <w:t>(re-advert)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DDF9E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87B0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A5C3B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30/08/22</w:t>
            </w:r>
          </w:p>
          <w:p w14:paraId="00C10F7D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  <w:b/>
                <w:bCs/>
              </w:rPr>
              <w:t>Extended to 30 January 2023</w:t>
            </w:r>
          </w:p>
          <w:p w14:paraId="097BEFE7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</w:p>
          <w:p w14:paraId="72AF1AF3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9E429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22/01/2022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F24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18/02/23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14E2E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 xml:space="preserve">Due </w:t>
            </w:r>
            <w:proofErr w:type="spellStart"/>
            <w:r w:rsidRPr="002F1778">
              <w:rPr>
                <w:rFonts w:ascii="Times New Roman" w:hAnsi="Times New Roman" w:cs="Times New Roman"/>
              </w:rPr>
              <w:t>deligence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0F3BC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F8B" w14:textId="77777777" w:rsidR="00D66B41" w:rsidRPr="002F1778" w:rsidRDefault="00D66B41" w:rsidP="00471D21">
            <w:pPr>
              <w:rPr>
                <w:rFonts w:ascii="Times New Roman" w:hAnsi="Times New Roman" w:cs="Times New Roman"/>
              </w:rPr>
            </w:pPr>
            <w:r w:rsidRPr="002F1778">
              <w:rPr>
                <w:rFonts w:ascii="Times New Roman" w:hAnsi="Times New Roman" w:cs="Times New Roman"/>
              </w:rPr>
              <w:t>Panel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39C7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C0EE801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553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E8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SK8/3/1-21/2022/2023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65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a panel of contractors for hydrological services, testing, equipping and rehabilitation of boreholes for a period of (3) three years </w:t>
            </w:r>
            <w:r w:rsidRPr="00F90D63">
              <w:rPr>
                <w:rFonts w:ascii="Times New Roman" w:hAnsi="Times New Roman" w:cs="Times New Roman"/>
                <w:b/>
                <w:bCs/>
              </w:rPr>
              <w:t>(re-advert)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C83A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37DC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FD0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31/08/22</w:t>
            </w:r>
          </w:p>
          <w:p w14:paraId="0BD11AEA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415C9">
              <w:rPr>
                <w:rFonts w:ascii="Times New Roman" w:hAnsi="Times New Roman" w:cs="Times New Roman"/>
                <w:b/>
                <w:bCs/>
              </w:rPr>
              <w:t xml:space="preserve">Extended to </w:t>
            </w:r>
            <w:r>
              <w:rPr>
                <w:rFonts w:ascii="Times New Roman" w:hAnsi="Times New Roman" w:cs="Times New Roman"/>
                <w:b/>
                <w:bCs/>
              </w:rPr>
              <w:t>02 March 2023</w:t>
            </w:r>
          </w:p>
          <w:p w14:paraId="700231FC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48C7B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EF2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01F99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</w:t>
            </w:r>
            <w:proofErr w:type="spellStart"/>
            <w:r>
              <w:rPr>
                <w:rFonts w:ascii="Times New Roman" w:hAnsi="Times New Roman" w:cs="Times New Roman"/>
              </w:rPr>
              <w:t>deligence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9079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7D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BFD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653576C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74CD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C8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SK8/3/1-22/2022/2023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6E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a panel of contractors for electro-mechanical works for a period of three years </w:t>
            </w:r>
            <w:proofErr w:type="gramStart"/>
            <w:r w:rsidRPr="00F90D63">
              <w:rPr>
                <w:rFonts w:ascii="Times New Roman" w:hAnsi="Times New Roman" w:cs="Times New Roman"/>
                <w:b/>
                <w:bCs/>
              </w:rPr>
              <w:t>( re</w:t>
            </w:r>
            <w:proofErr w:type="gramEnd"/>
            <w:r w:rsidRPr="00F90D63">
              <w:rPr>
                <w:rFonts w:ascii="Times New Roman" w:hAnsi="Times New Roman" w:cs="Times New Roman"/>
                <w:b/>
                <w:bCs/>
              </w:rPr>
              <w:t>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B13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7560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C315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31/08/22</w:t>
            </w:r>
          </w:p>
          <w:p w14:paraId="111DDEE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415C9">
              <w:rPr>
                <w:rFonts w:ascii="Times New Roman" w:hAnsi="Times New Roman" w:cs="Times New Roman"/>
                <w:b/>
                <w:bCs/>
              </w:rPr>
              <w:t xml:space="preserve">Extended to </w:t>
            </w:r>
            <w:r>
              <w:rPr>
                <w:rFonts w:ascii="Times New Roman" w:hAnsi="Times New Roman" w:cs="Times New Roman"/>
                <w:b/>
                <w:bCs/>
              </w:rPr>
              <w:t>02 March 2023</w:t>
            </w:r>
          </w:p>
          <w:p w14:paraId="41FD06E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B49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B8B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8D28C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2108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E173B">
              <w:rPr>
                <w:rFonts w:ascii="Times New Roman" w:hAnsi="Times New Roman" w:cs="Times New Roman"/>
              </w:rPr>
              <w:t>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32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E173B">
              <w:rPr>
                <w:rFonts w:ascii="Times New Roman" w:hAnsi="Times New Roman" w:cs="Times New Roman"/>
              </w:rPr>
              <w:t>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A11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1FDF3572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A631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F6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SK8/3/1-23/2022/2023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A8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a panel of contractors for the supply and delivery of water and </w:t>
            </w:r>
            <w:proofErr w:type="spellStart"/>
            <w:r w:rsidRPr="00F90D63">
              <w:rPr>
                <w:rFonts w:ascii="Times New Roman" w:hAnsi="Times New Roman" w:cs="Times New Roman"/>
              </w:rPr>
              <w:t>waster</w:t>
            </w:r>
            <w:proofErr w:type="spellEnd"/>
            <w:r w:rsidRPr="00F90D63">
              <w:rPr>
                <w:rFonts w:ascii="Times New Roman" w:hAnsi="Times New Roman" w:cs="Times New Roman"/>
              </w:rPr>
              <w:t xml:space="preserve"> water </w:t>
            </w:r>
            <w:r w:rsidRPr="00E50AB7">
              <w:rPr>
                <w:rFonts w:ascii="Times New Roman" w:hAnsi="Times New Roman" w:cs="Times New Roman"/>
              </w:rPr>
              <w:t>chemicals for</w:t>
            </w:r>
            <w:r w:rsidRPr="00F90D63">
              <w:rPr>
                <w:rFonts w:ascii="Times New Roman" w:hAnsi="Times New Roman" w:cs="Times New Roman"/>
              </w:rPr>
              <w:t xml:space="preserve"> a period of (3) three years (</w:t>
            </w:r>
            <w:r w:rsidRPr="00F90D63">
              <w:rPr>
                <w:rFonts w:ascii="Times New Roman" w:hAnsi="Times New Roman" w:cs="Times New Roman"/>
                <w:b/>
                <w:bCs/>
              </w:rPr>
              <w:t>re-advert)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3449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C733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CA43A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31/08/22</w:t>
            </w:r>
          </w:p>
          <w:p w14:paraId="5415151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415C9">
              <w:rPr>
                <w:rFonts w:ascii="Times New Roman" w:hAnsi="Times New Roman" w:cs="Times New Roman"/>
                <w:b/>
                <w:bCs/>
              </w:rPr>
              <w:t xml:space="preserve">Extended to </w:t>
            </w:r>
            <w:r>
              <w:rPr>
                <w:rFonts w:ascii="Times New Roman" w:hAnsi="Times New Roman" w:cs="Times New Roman"/>
                <w:b/>
                <w:bCs/>
              </w:rPr>
              <w:t>01 February 2023</w:t>
            </w:r>
          </w:p>
          <w:p w14:paraId="47D71342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AA72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27/01/2022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39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41496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diligence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671F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8C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209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2545F2A2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2222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79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SK8/3/1-24/2022/2023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97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a panel of contractors for sucking of </w:t>
            </w:r>
            <w:r w:rsidRPr="00F90D63">
              <w:rPr>
                <w:rFonts w:ascii="Times New Roman" w:hAnsi="Times New Roman" w:cs="Times New Roman"/>
              </w:rPr>
              <w:lastRenderedPageBreak/>
              <w:t>septic tanks, emptying of VIP toilets, unblocking and maintenance of sewer networks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30EC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20/07/22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9B16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27/07/22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73AC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01/09/22</w:t>
            </w:r>
          </w:p>
          <w:p w14:paraId="5856718E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415C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Extended to </w:t>
            </w:r>
            <w:r>
              <w:rPr>
                <w:rFonts w:ascii="Times New Roman" w:hAnsi="Times New Roman" w:cs="Times New Roman"/>
                <w:b/>
                <w:bCs/>
              </w:rPr>
              <w:t>02 March 2023</w:t>
            </w:r>
          </w:p>
          <w:p w14:paraId="074F343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2335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30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96B5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7D82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B9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6A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5705CB80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E4C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B6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SK8/3/1-25/2022/2023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2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Appointment of service provider for production equipment’s and inputs to support SMME’s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6327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14/07/22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A8F7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28/07/22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F984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1F53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12/10/22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2B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17/10/22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A0C8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F6F2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2B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Re-advert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84D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F90D63" w14:paraId="23DCC20C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CCB77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2A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SK8/3/1-26/2022/2023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B2B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 xml:space="preserve">Appointment </w:t>
            </w:r>
            <w:proofErr w:type="gramStart"/>
            <w:r w:rsidRPr="008171C2">
              <w:rPr>
                <w:rFonts w:ascii="Times New Roman" w:hAnsi="Times New Roman" w:cs="Times New Roman"/>
              </w:rPr>
              <w:t>of  panel</w:t>
            </w:r>
            <w:proofErr w:type="gramEnd"/>
            <w:r w:rsidRPr="008171C2">
              <w:rPr>
                <w:rFonts w:ascii="Times New Roman" w:hAnsi="Times New Roman" w:cs="Times New Roman"/>
              </w:rPr>
              <w:t xml:space="preserve"> of consultants for Engineering   various d</w:t>
            </w:r>
            <w:r w:rsidRPr="008171C2">
              <w:rPr>
                <w:rFonts w:ascii="Times New Roman" w:hAnsi="Times New Roman" w:cs="Times New Roman"/>
                <w:b/>
                <w:bCs/>
              </w:rPr>
              <w:t>isciplin</w:t>
            </w:r>
            <w:r w:rsidRPr="008171C2">
              <w:rPr>
                <w:rFonts w:ascii="Times New Roman" w:hAnsi="Times New Roman" w:cs="Times New Roman"/>
              </w:rPr>
              <w:t>es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35373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03/08/22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55318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21/08/22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1A445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171C2">
              <w:rPr>
                <w:rFonts w:ascii="Times New Roman" w:hAnsi="Times New Roman" w:cs="Times New Roman"/>
              </w:rPr>
              <w:t>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E220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Evaluation stage-Extension of validity period</w:t>
            </w:r>
            <w:r>
              <w:rPr>
                <w:rFonts w:ascii="Times New Roman" w:hAnsi="Times New Roman" w:cs="Times New Roman"/>
              </w:rPr>
              <w:t xml:space="preserve"> 30/03/2023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79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DA04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9ED1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23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64A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19E552BA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D1C9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C6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SK8/3/1-27/2022/2023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12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Appointment of service provider to supply water to Jane Furse Hospital through water tanker for a period of (2</w:t>
            </w:r>
            <w:proofErr w:type="gramStart"/>
            <w:r w:rsidRPr="00F90D63">
              <w:rPr>
                <w:rFonts w:ascii="Times New Roman" w:hAnsi="Times New Roman" w:cs="Times New Roman"/>
              </w:rPr>
              <w:t>)  two</w:t>
            </w:r>
            <w:proofErr w:type="gramEnd"/>
            <w:r w:rsidRPr="00F90D63">
              <w:rPr>
                <w:rFonts w:ascii="Times New Roman" w:hAnsi="Times New Roman" w:cs="Times New Roman"/>
              </w:rPr>
              <w:t xml:space="preserve"> months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0AAF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A9B7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14/08/22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C169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29/08/22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E60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31/08/22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9A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31/08/22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D391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31/08/22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4BEE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R4 227 743.85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56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F90D63">
              <w:rPr>
                <w:rFonts w:ascii="Times New Roman" w:hAnsi="Times New Roman" w:cs="Times New Roman"/>
              </w:rPr>
              <w:t>Ngoato</w:t>
            </w:r>
            <w:proofErr w:type="spellEnd"/>
            <w:r w:rsidRPr="00F90D63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Pr="00F90D63">
              <w:rPr>
                <w:rFonts w:ascii="Times New Roman" w:hAnsi="Times New Roman" w:cs="Times New Roman"/>
              </w:rPr>
              <w:t>Nareadi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BA7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F90D63" w14:paraId="7670E87D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35CC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78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SK8/3/1-28/2022/2023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B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Re-</w:t>
            </w:r>
            <w:proofErr w:type="gramStart"/>
            <w:r w:rsidRPr="00F90D63">
              <w:rPr>
                <w:rFonts w:ascii="Times New Roman" w:hAnsi="Times New Roman" w:cs="Times New Roman"/>
              </w:rPr>
              <w:t>advertisement :</w:t>
            </w:r>
            <w:proofErr w:type="gramEnd"/>
            <w:r w:rsidRPr="00F90D63">
              <w:rPr>
                <w:rFonts w:ascii="Times New Roman" w:hAnsi="Times New Roman" w:cs="Times New Roman"/>
              </w:rPr>
              <w:t xml:space="preserve"> Appointment of professional service provider to develop the SDM Regional Industrial development master plan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22C0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FBC0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CDD9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CBDA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99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F21F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F449D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7890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F449D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7A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F449D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E4F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3A26F853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00E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47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SK8/3/1-29/2022/2023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7F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</w:t>
            </w:r>
            <w:r w:rsidRPr="00F90D63">
              <w:rPr>
                <w:rFonts w:ascii="Times New Roman" w:hAnsi="Times New Roman" w:cs="Times New Roman"/>
              </w:rPr>
              <w:t>-advertisement: appointment of professional service provider to review the SDM tourism strategy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184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D73C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0081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32FE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B3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B07DC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1DE5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B07DC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C750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B07DC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57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B07DC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19A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B07DC"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0036FC8C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162E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D6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SK8/3/1-30/2022/2023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9F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Appointment of service provider to develop SDM SMME and Cooperative development strategy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057F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C997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580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12/09/22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2FBE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45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B142E8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07AB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B142E8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936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B142E8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21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B142E8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C6F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B142E8"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3B63EAE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370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C9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SK8/3/1-31/2022/2023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39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Service provider to supply and deliver prepaid water meters, related vending system and </w:t>
            </w:r>
            <w:r w:rsidRPr="00F90D63">
              <w:rPr>
                <w:rFonts w:ascii="Times New Roman" w:hAnsi="Times New Roman" w:cs="Times New Roman"/>
              </w:rPr>
              <w:lastRenderedPageBreak/>
              <w:t>query management system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CAD8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04/08/22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9EFA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CC5A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81AB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5E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D677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9A31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D677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16D0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D677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6E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D677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0EF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2D677B"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75811B81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7AEC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D9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SK8/3/33-/2022/2023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AC9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Re-advertisement: Appointment of service provider to support and maintain technical access control and CCTV systems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12F1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04/08/22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181B1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92A7D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F9FF4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35D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Awaiting the end user to send new term of reference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18AD2" w14:textId="77777777" w:rsidR="00D66B41" w:rsidRPr="008171C2" w:rsidRDefault="00D66B41" w:rsidP="00471D21">
            <w:pPr>
              <w:rPr>
                <w:rFonts w:ascii="Times New Roman" w:hAnsi="Times New Roman" w:cs="Times New Roman"/>
              </w:rPr>
            </w:pPr>
            <w:r w:rsidRPr="008171C2">
              <w:rPr>
                <w:rFonts w:ascii="Times New Roman" w:hAnsi="Times New Roman" w:cs="Times New Roman"/>
              </w:rPr>
              <w:t>Public Notice was issued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73A3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BA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5A4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1C3091C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9146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D0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SK8/3/1-34/2022/2023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7E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Appointment of a panel of skills development providers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D714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04/0822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FADA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18/08/22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9E4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26/09/22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8EAB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33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D2CC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d </w:t>
            </w:r>
            <w:proofErr w:type="spellStart"/>
            <w:r>
              <w:rPr>
                <w:rFonts w:ascii="Times New Roman" w:hAnsi="Times New Roman" w:cs="Times New Roman"/>
              </w:rPr>
              <w:t>iligence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AE0E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9E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CE4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6FCF9A2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1464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44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SK8/3/1-35/2022/2023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8F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Appointment of service provider for a Road Asset Management for a period of three (3)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93B89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30/08/2022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DC345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04/09/22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9195E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07/10/22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EE2D2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11/11/2022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A8E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4ADE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F5C4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7 090 417.40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A2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Phatsima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 Consultant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7E0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E5432E7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197F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C1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SK8/3/1-36/2022/2023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2DC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 w:rsidRPr="000A5FD3">
              <w:rPr>
                <w:rFonts w:ascii="Times New Roman" w:hAnsi="Times New Roman" w:cs="Times New Roman"/>
              </w:rPr>
              <w:t>Mooihoek</w:t>
            </w:r>
            <w:proofErr w:type="spellEnd"/>
            <w:r w:rsidRPr="000A5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FD3">
              <w:rPr>
                <w:rFonts w:ascii="Times New Roman" w:hAnsi="Times New Roman" w:cs="Times New Roman"/>
              </w:rPr>
              <w:t>Tubatse</w:t>
            </w:r>
            <w:proofErr w:type="spellEnd"/>
            <w:r w:rsidRPr="000A5FD3">
              <w:rPr>
                <w:rFonts w:ascii="Times New Roman" w:hAnsi="Times New Roman" w:cs="Times New Roman"/>
              </w:rPr>
              <w:t xml:space="preserve"> Bulk Water Supply Phase 4G1.1</w:t>
            </w:r>
          </w:p>
          <w:p w14:paraId="2B6CD293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 xml:space="preserve">Construction of a DN200 PN40 Flanged steel rising main to Alverton and upgrading of the </w:t>
            </w:r>
            <w:proofErr w:type="spellStart"/>
            <w:r w:rsidRPr="000A5FD3">
              <w:rPr>
                <w:rFonts w:ascii="Times New Roman" w:hAnsi="Times New Roman" w:cs="Times New Roman"/>
              </w:rPr>
              <w:t>Mooihoek</w:t>
            </w:r>
            <w:proofErr w:type="spellEnd"/>
            <w:r w:rsidRPr="000A5FD3">
              <w:rPr>
                <w:rFonts w:ascii="Times New Roman" w:hAnsi="Times New Roman" w:cs="Times New Roman"/>
              </w:rPr>
              <w:t xml:space="preserve"> water treatment works: </w:t>
            </w:r>
            <w:proofErr w:type="spellStart"/>
            <w:r w:rsidRPr="000A5FD3">
              <w:rPr>
                <w:rFonts w:ascii="Times New Roman" w:hAnsi="Times New Roman" w:cs="Times New Roman"/>
              </w:rPr>
              <w:t>Fetakgomo</w:t>
            </w:r>
            <w:proofErr w:type="spellEnd"/>
            <w:r w:rsidRPr="000A5FD3">
              <w:rPr>
                <w:rFonts w:ascii="Times New Roman" w:hAnsi="Times New Roman" w:cs="Times New Roman"/>
              </w:rPr>
              <w:t xml:space="preserve"> Local Municipality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72686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30/08/2022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DA35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04/09/22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03770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07/10/22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BC709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05/12/2022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E25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CEE2B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15-/02/23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9C17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R63 230 792.52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D8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 </w:t>
            </w:r>
            <w:proofErr w:type="spellStart"/>
            <w:r>
              <w:rPr>
                <w:rFonts w:ascii="Times New Roman" w:hAnsi="Times New Roman" w:cs="Times New Roman"/>
              </w:rPr>
              <w:t>Mamohlala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Projects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908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FD136DB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1BA0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740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SK8/3/1-37/2022/2023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CC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 xml:space="preserve">Appointment of a panel of Service Provider for the supply of water through water </w:t>
            </w:r>
            <w:proofErr w:type="spellStart"/>
            <w:r w:rsidRPr="000A5FD3">
              <w:rPr>
                <w:rFonts w:ascii="Times New Roman" w:hAnsi="Times New Roman" w:cs="Times New Roman"/>
              </w:rPr>
              <w:t>tankering</w:t>
            </w:r>
            <w:proofErr w:type="spellEnd"/>
            <w:r w:rsidRPr="000A5FD3">
              <w:rPr>
                <w:rFonts w:ascii="Times New Roman" w:hAnsi="Times New Roman" w:cs="Times New Roman"/>
              </w:rPr>
              <w:t xml:space="preserve"> as and when required for a period of (36) </w:t>
            </w:r>
            <w:proofErr w:type="gramStart"/>
            <w:r w:rsidRPr="000A5FD3">
              <w:rPr>
                <w:rFonts w:ascii="Times New Roman" w:hAnsi="Times New Roman" w:cs="Times New Roman"/>
              </w:rPr>
              <w:t>thirty  months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0761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02/09/22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F16B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04/09/22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73376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11/10/22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E1A59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11/11/2022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20F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A5FD3">
              <w:rPr>
                <w:rFonts w:ascii="Times New Roman" w:hAnsi="Times New Roman" w:cs="Times New Roman"/>
              </w:rPr>
              <w:t>1/12/2022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13F7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05/12/2022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C6EE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AD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Ngoato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Nareadi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884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71BF871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23D6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46C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SK8/3/1-38/2022/2023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D7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 xml:space="preserve">Appointment of Service Provider for supply and delivery of fuel and lubricants within Sekhukhune </w:t>
            </w:r>
            <w:r w:rsidRPr="000A5FD3">
              <w:rPr>
                <w:rFonts w:ascii="Times New Roman" w:hAnsi="Times New Roman" w:cs="Times New Roman"/>
              </w:rPr>
              <w:lastRenderedPageBreak/>
              <w:t xml:space="preserve">District Municipality as and when required for a period of (36) </w:t>
            </w:r>
            <w:proofErr w:type="gramStart"/>
            <w:r w:rsidRPr="000A5FD3">
              <w:rPr>
                <w:rFonts w:ascii="Times New Roman" w:hAnsi="Times New Roman" w:cs="Times New Roman"/>
              </w:rPr>
              <w:t>thirty  months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3A2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lastRenderedPageBreak/>
              <w:t>02/09/22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3A9EE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04/09/22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AFF6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11/10/22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4FAA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11/11/2022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8D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18/12/2022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C31DA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Awarded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14F9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93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F48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66B41" w:rsidRPr="00F90D63" w14:paraId="1381C2DD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23D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E393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SK8/3/1-39/2022/2023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5C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Appointment of service provider for the lease of vehicles for a period of (3) three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387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15/09/22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F53D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18/09/22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EDFE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24/10/22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F20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DEB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10/11/2022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1892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28/11/2022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84F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135 293 320.13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B43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NMP Trading Projects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C2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0D1872BA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5F6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67A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SK8/3/1-40/2022/2023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5F55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 xml:space="preserve">Appointment of service provider for </w:t>
            </w:r>
            <w:proofErr w:type="spellStart"/>
            <w:r w:rsidRPr="00E50AB7">
              <w:rPr>
                <w:rFonts w:ascii="Times New Roman" w:hAnsi="Times New Roman" w:cs="Times New Roman"/>
              </w:rPr>
              <w:t>Phokwane</w:t>
            </w:r>
            <w:proofErr w:type="spellEnd"/>
            <w:r w:rsidRPr="00E50AB7">
              <w:rPr>
                <w:rFonts w:ascii="Times New Roman" w:hAnsi="Times New Roman" w:cs="Times New Roman"/>
              </w:rPr>
              <w:t>/Brooklyn</w:t>
            </w:r>
            <w:r w:rsidRPr="000A5FD3">
              <w:rPr>
                <w:rFonts w:ascii="Times New Roman" w:hAnsi="Times New Roman" w:cs="Times New Roman"/>
              </w:rPr>
              <w:t xml:space="preserve"> water supply intervention project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2388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089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C617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10/11/22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C66A1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05/12/222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525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714C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Adjudication Stage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36D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R5 881 562.24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D15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Cleaning &amp; Construction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88D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0C93AD44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F0E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BFB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SK8/3/1-41/2022/2023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503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Appointment of service provider for M</w:t>
            </w:r>
            <w:r w:rsidRPr="00E50AB7">
              <w:rPr>
                <w:rFonts w:ascii="Times New Roman" w:hAnsi="Times New Roman" w:cs="Times New Roman"/>
              </w:rPr>
              <w:t>abulela</w:t>
            </w:r>
            <w:r w:rsidRPr="000A5FD3">
              <w:rPr>
                <w:rFonts w:ascii="Times New Roman" w:hAnsi="Times New Roman" w:cs="Times New Roman"/>
              </w:rPr>
              <w:t xml:space="preserve"> water supply intervention project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CBFE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6FB9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DB245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 w:rsidRPr="000A5FD3">
              <w:rPr>
                <w:rFonts w:ascii="Times New Roman" w:hAnsi="Times New Roman" w:cs="Times New Roman"/>
              </w:rPr>
              <w:t>09/11/22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E564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5DA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02/02/23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9DE0" w14:textId="77777777" w:rsidR="00D66B41" w:rsidRPr="000A5FD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C5E4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R9 837 266.75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98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Kgobokanang Business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351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120895F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D17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5C5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SK8/3/1-42/2022/2023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245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service provider for the construction of </w:t>
            </w:r>
            <w:r w:rsidRPr="00F90D63">
              <w:rPr>
                <w:rFonts w:ascii="Times New Roman" w:hAnsi="Times New Roman" w:cs="Times New Roman"/>
              </w:rPr>
              <w:lastRenderedPageBreak/>
              <w:t xml:space="preserve">440 VDIP toilets </w:t>
            </w:r>
            <w:r w:rsidRPr="00635CEF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Pr="00635CEF">
              <w:rPr>
                <w:rFonts w:ascii="Times New Roman" w:hAnsi="Times New Roman" w:cs="Times New Roman"/>
              </w:rPr>
              <w:t>Legolaneng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C47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04/10/22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404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B43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09/11/22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4B9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F25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D19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78F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R9 837 266.7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57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Dirane Trading &amp;JV Black Sky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69D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E05D4EB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8FA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B81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SK8/3/1-43/2022/2023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97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service provider for </w:t>
            </w:r>
            <w:proofErr w:type="spellStart"/>
            <w:r w:rsidRPr="00F90D63">
              <w:rPr>
                <w:rFonts w:ascii="Times New Roman" w:hAnsi="Times New Roman" w:cs="Times New Roman"/>
              </w:rPr>
              <w:t>Maebe</w:t>
            </w:r>
            <w:proofErr w:type="spellEnd"/>
            <w:r w:rsidRPr="00F90D63">
              <w:rPr>
                <w:rFonts w:ascii="Times New Roman" w:hAnsi="Times New Roman" w:cs="Times New Roman"/>
              </w:rPr>
              <w:t xml:space="preserve"> water supply intervention project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582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7B6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226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30/11/22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AD0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1E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9FF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1AF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R21 942 146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94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Ntshiana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Trading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67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3EEB208B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20F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D5F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SK8/3/1-44/2022/2023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31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Appointment of a panel of social facilitators to promote community participation in Project Implementation throughout their life cycle for a period of 36 months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05A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2E7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1C1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14/11/22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733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306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895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F73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12A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C1A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</w:tr>
      <w:tr w:rsidR="00D66B41" w:rsidRPr="00F90D63" w14:paraId="29147F1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534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C26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SK8/2/1-45/22/23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D92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service provider to procure production </w:t>
            </w:r>
            <w:proofErr w:type="spellStart"/>
            <w:r w:rsidRPr="00F90D63">
              <w:rPr>
                <w:rFonts w:ascii="Times New Roman" w:hAnsi="Times New Roman" w:cs="Times New Roman"/>
              </w:rPr>
              <w:t>equipments</w:t>
            </w:r>
            <w:proofErr w:type="spellEnd"/>
            <w:r w:rsidRPr="00F90D63">
              <w:rPr>
                <w:rFonts w:ascii="Times New Roman" w:hAnsi="Times New Roman" w:cs="Times New Roman"/>
              </w:rPr>
              <w:t xml:space="preserve"> and inputs for support to SMME’s and </w:t>
            </w:r>
            <w:r w:rsidRPr="00F90D63">
              <w:rPr>
                <w:rFonts w:ascii="Times New Roman" w:hAnsi="Times New Roman" w:cs="Times New Roman"/>
              </w:rPr>
              <w:lastRenderedPageBreak/>
              <w:t>cooperatives (once off).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A0A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lastRenderedPageBreak/>
              <w:t>14/10/22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636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20/10/22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A23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02/10/22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EC9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59C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85E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475E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E1D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D475EB">
              <w:rPr>
                <w:rFonts w:ascii="Times New Roman" w:hAnsi="Times New Roman" w:cs="Times New Roman"/>
              </w:rPr>
              <w:t>Re advert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0F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B84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66B41" w:rsidRPr="00F90D63" w14:paraId="6CB5E1DB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B81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50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SK8/3/1-46/2022/23 (WSIG)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3CC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 xml:space="preserve">Appointment of service provider for </w:t>
            </w:r>
            <w:proofErr w:type="spellStart"/>
            <w:r w:rsidRPr="00F90D63">
              <w:rPr>
                <w:rFonts w:ascii="Times New Roman" w:hAnsi="Times New Roman" w:cs="Times New Roman"/>
              </w:rPr>
              <w:t>Nkosini</w:t>
            </w:r>
            <w:proofErr w:type="spellEnd"/>
            <w:r w:rsidRPr="00F90D63">
              <w:rPr>
                <w:rFonts w:ascii="Times New Roman" w:hAnsi="Times New Roman" w:cs="Times New Roman"/>
              </w:rPr>
              <w:t xml:space="preserve"> water supply intervention project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4CD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11/10/22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C68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23/10/22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EA4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F90D63">
              <w:rPr>
                <w:rFonts w:ascii="Times New Roman" w:hAnsi="Times New Roman" w:cs="Times New Roman"/>
              </w:rPr>
              <w:t>11/11/22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DA6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F8B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4C3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5A8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6 909 423.98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113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Pheladi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Noko B1 Funeral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1D7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B3D5445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773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bookmarkStart w:id="14" w:name="_Hlk121220691"/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093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SK8/3/1-47/2022/23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992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 -advertisement to appoint service provider to provide network maintenance, </w:t>
            </w:r>
            <w:proofErr w:type="gramStart"/>
            <w:r>
              <w:rPr>
                <w:rFonts w:ascii="Times New Roman" w:hAnsi="Times New Roman" w:cs="Times New Roman"/>
              </w:rPr>
              <w:t>support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internet connection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67A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773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2022/11/18</w:t>
            </w:r>
          </w:p>
          <w:p w14:paraId="45221A4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6FBB2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22/12/2022</w:t>
            </w:r>
          </w:p>
          <w:p w14:paraId="4C02B6B4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gramStart"/>
            <w:r w:rsidRPr="00FA2545">
              <w:rPr>
                <w:rFonts w:ascii="Times New Roman" w:hAnsi="Times New Roman" w:cs="Times New Roman"/>
                <w:b/>
                <w:bCs/>
              </w:rPr>
              <w:t>extended</w:t>
            </w:r>
            <w:proofErr w:type="gramEnd"/>
            <w:r w:rsidRPr="00FA25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F27E578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>20/01/2023</w:t>
            </w:r>
          </w:p>
          <w:p w14:paraId="589AEA6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925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D9E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E7E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945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AEC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1F5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394B4C67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BFD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A71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SK8/3/1-48/2022/23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431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Re-advertisement for provision of meter reading and maintenance for a period of </w:t>
            </w:r>
            <w:proofErr w:type="gramStart"/>
            <w:r>
              <w:rPr>
                <w:rFonts w:ascii="Times New Roman" w:hAnsi="Times New Roman" w:cs="Times New Roman"/>
              </w:rPr>
              <w:t>three(</w:t>
            </w:r>
            <w:proofErr w:type="gramEnd"/>
            <w:r>
              <w:rPr>
                <w:rFonts w:ascii="Times New Roman" w:hAnsi="Times New Roman" w:cs="Times New Roman"/>
              </w:rPr>
              <w:t>3)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C1D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0BD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5B2490">
              <w:rPr>
                <w:rFonts w:ascii="Times New Roman" w:hAnsi="Times New Roman" w:cs="Times New Roman"/>
              </w:rPr>
              <w:t>2022/11/18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620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22/12/2022</w:t>
            </w:r>
          </w:p>
          <w:p w14:paraId="3F7119BB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gramStart"/>
            <w:r w:rsidRPr="00FA2545">
              <w:rPr>
                <w:rFonts w:ascii="Times New Roman" w:hAnsi="Times New Roman" w:cs="Times New Roman"/>
                <w:b/>
                <w:bCs/>
              </w:rPr>
              <w:t>extended</w:t>
            </w:r>
            <w:proofErr w:type="gramEnd"/>
            <w:r w:rsidRPr="00FA25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0F4F272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FA2545">
              <w:rPr>
                <w:rFonts w:ascii="Times New Roman" w:hAnsi="Times New Roman" w:cs="Times New Roman"/>
                <w:b/>
                <w:bCs/>
              </w:rPr>
              <w:t>/01/2023</w:t>
            </w:r>
          </w:p>
          <w:p w14:paraId="0006059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17C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DD0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317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0ED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44B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6D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66559221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DAC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78C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SK8/3/1-50/2022/23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5F0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cleansing and verification of indigent register for Sekhukhune District </w:t>
            </w:r>
            <w:r>
              <w:rPr>
                <w:rFonts w:ascii="Times New Roman" w:hAnsi="Times New Roman" w:cs="Times New Roman"/>
              </w:rPr>
              <w:lastRenderedPageBreak/>
              <w:t>municipality for a period of 3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699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07/11/2022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81FC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 w:rsidRPr="005B2490">
              <w:rPr>
                <w:rFonts w:ascii="Times New Roman" w:hAnsi="Times New Roman" w:cs="Times New Roman"/>
              </w:rPr>
              <w:t>2022/11/18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7E1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23/12/2022</w:t>
            </w:r>
          </w:p>
          <w:p w14:paraId="17FA4659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gramStart"/>
            <w:r w:rsidRPr="00FA2545">
              <w:rPr>
                <w:rFonts w:ascii="Times New Roman" w:hAnsi="Times New Roman" w:cs="Times New Roman"/>
                <w:b/>
                <w:bCs/>
              </w:rPr>
              <w:t>extended</w:t>
            </w:r>
            <w:proofErr w:type="gramEnd"/>
            <w:r w:rsidRPr="00FA25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7697FD2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lastRenderedPageBreak/>
              <w:t>20/01/2023</w:t>
            </w:r>
          </w:p>
          <w:p w14:paraId="2559A40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B3C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03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D61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82AD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135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C1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8A0A161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E08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053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SK8/3/1-51/2022/23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1AC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services for Sekhukhune district municipality for a period of 3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B59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E47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2022/11/18</w:t>
            </w:r>
          </w:p>
          <w:p w14:paraId="30044A1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576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23/12/2022</w:t>
            </w:r>
          </w:p>
          <w:p w14:paraId="7574FEB4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gramStart"/>
            <w:r w:rsidRPr="00FA2545">
              <w:rPr>
                <w:rFonts w:ascii="Times New Roman" w:hAnsi="Times New Roman" w:cs="Times New Roman"/>
                <w:b/>
                <w:bCs/>
              </w:rPr>
              <w:t>extended</w:t>
            </w:r>
            <w:proofErr w:type="gramEnd"/>
            <w:r w:rsidRPr="00FA25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45C3C00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>20/01/2023</w:t>
            </w:r>
          </w:p>
          <w:p w14:paraId="0176822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85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99B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5BB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28CE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22B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F9A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A90F407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E4C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48C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SK8/3/1-52/2022/23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4FB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collection for Sekhukhune District Municipality for a period of 3 years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F8C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4B46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2022/11/18</w:t>
            </w:r>
          </w:p>
          <w:p w14:paraId="1EBB8EA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B73E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23/12/2022</w:t>
            </w:r>
          </w:p>
          <w:p w14:paraId="7B7B4933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gramStart"/>
            <w:r w:rsidRPr="00FA2545">
              <w:rPr>
                <w:rFonts w:ascii="Times New Roman" w:hAnsi="Times New Roman" w:cs="Times New Roman"/>
                <w:b/>
                <w:bCs/>
              </w:rPr>
              <w:t>extended</w:t>
            </w:r>
            <w:proofErr w:type="gramEnd"/>
            <w:r w:rsidRPr="00FA25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B41E44" w14:textId="77777777" w:rsidR="00D66B41" w:rsidRPr="00FA2545" w:rsidRDefault="00D66B41" w:rsidP="00471D21">
            <w:pPr>
              <w:rPr>
                <w:rFonts w:ascii="Times New Roman" w:hAnsi="Times New Roman" w:cs="Times New Roman"/>
                <w:b/>
                <w:bCs/>
              </w:rPr>
            </w:pPr>
            <w:r w:rsidRPr="00FA2545">
              <w:rPr>
                <w:rFonts w:ascii="Times New Roman" w:hAnsi="Times New Roman" w:cs="Times New Roman"/>
                <w:b/>
                <w:bCs/>
              </w:rPr>
              <w:t>20/01/2023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6FF9F08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D62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092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460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711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19D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F85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C07A50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E82E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03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SK8/3/1-53/2022/23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0C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 Malekane Treatment works Construction of a 12ml/day Water Treatment Works at Ga Malekane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B3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95C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E71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1C5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520B99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392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AB84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371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2E4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9FA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2654854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2769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A929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SK8/3/1-54/2022/23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3E5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Tukakgomo Water Intervention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9582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401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98F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FBF3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3FF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DE4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1D4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5 563 311.88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EA73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Kgomo Brothers</w:t>
            </w:r>
          </w:p>
          <w:p w14:paraId="1EB72D4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94B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B94A6B9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AC7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0A12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SK8/3/1-55/2022/23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3606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of Professional service provider to develop a feasibility study for establishment of flea market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43CC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1F773A"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A4C1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871168">
              <w:rPr>
                <w:rFonts w:ascii="Times New Roman" w:hAnsi="Times New Roman" w:cs="Times New Roman"/>
              </w:rPr>
              <w:t>13/12/2022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4A12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C52BB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7E2CE3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A0A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326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90A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03B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F05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688F89C2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E9B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CC0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SK8/3/1-56/2022/23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69C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of service provider to develop ICT Master Systems Plan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586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1F773A"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543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871168">
              <w:rPr>
                <w:rFonts w:ascii="Times New Roman" w:hAnsi="Times New Roman" w:cs="Times New Roman"/>
              </w:rPr>
              <w:t>13/12/2022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B80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C02AD1">
              <w:rPr>
                <w:rFonts w:ascii="Times New Roman" w:hAnsi="Times New Roman" w:cs="Times New Roman"/>
              </w:rPr>
              <w:t>19/01/2023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8E6E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7E2CE3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DA1E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487AA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6BA2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0ED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0D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68327400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0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35BC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SK8/3/1-58/2022/23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72F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of service provider to develop a feasibility Study on the establishment of a poultry abattoir facility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6FBB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386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871168">
              <w:rPr>
                <w:rFonts w:ascii="Times New Roman" w:hAnsi="Times New Roman" w:cs="Times New Roman"/>
              </w:rPr>
              <w:t>13/12/2022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3DE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C02AD1">
              <w:rPr>
                <w:rFonts w:ascii="Times New Roman" w:hAnsi="Times New Roman" w:cs="Times New Roman"/>
              </w:rPr>
              <w:t>19/01/2023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9E22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7E2CE3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68A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937B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BF5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FE1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920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7DB2E4AA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07F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0151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SK8/3/1-45/2022/23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6D0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 -advertisement Appointment of Service provider to procure production equipment’s and inputs for support </w:t>
            </w:r>
            <w:r>
              <w:rPr>
                <w:rFonts w:ascii="Times New Roman" w:hAnsi="Times New Roman" w:cs="Times New Roman"/>
              </w:rPr>
              <w:lastRenderedPageBreak/>
              <w:t>to SMME’s and Cooperatives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541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20/11/2023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E8C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E70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C02AD1">
              <w:rPr>
                <w:rFonts w:ascii="Times New Roman" w:hAnsi="Times New Roman" w:cs="Times New Roman"/>
              </w:rPr>
              <w:t>19/01/2023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3AE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71F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02/03/2023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B85E" w14:textId="0628E644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</w:t>
            </w:r>
            <w:r w:rsidR="00953374">
              <w:rPr>
                <w:rFonts w:ascii="Times New Roman" w:hAnsi="Times New Roman" w:cs="Times New Roman"/>
              </w:rPr>
              <w:t>diligence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CB5D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60C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F89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4BDC2FFA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51DB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16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SK8/3/1-59/2022/23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C33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Appoinment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Service provider for Sucking and Clean two sump of sewer at </w:t>
            </w:r>
            <w:proofErr w:type="spellStart"/>
            <w:r>
              <w:rPr>
                <w:rFonts w:ascii="Times New Roman" w:hAnsi="Times New Roman" w:cs="Times New Roman"/>
              </w:rPr>
              <w:t>Elandoorn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under Uitspanning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6A5D7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A53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533CE">
              <w:rPr>
                <w:rFonts w:ascii="Times New Roman" w:hAnsi="Times New Roman" w:cs="Times New Roman"/>
              </w:rPr>
              <w:t>/02/2023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FDED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A533CE">
              <w:rPr>
                <w:rFonts w:ascii="Times New Roman" w:hAnsi="Times New Roman" w:cs="Times New Roman"/>
              </w:rPr>
              <w:t>07/02/2023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384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D035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2038B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5CE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764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EB818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47F0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8626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263CE527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714C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448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SK8/3/1-60/2022/23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D9AA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of Service provider for Sucking, emptying, and cleaning of 1075 VIP Toilets at Walter Sisulu RDP under Uitspanning depot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3ACE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A53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533CE">
              <w:rPr>
                <w:rFonts w:ascii="Times New Roman" w:hAnsi="Times New Roman" w:cs="Times New Roman"/>
              </w:rPr>
              <w:t>/02/2023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C7FA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A533CE">
              <w:rPr>
                <w:rFonts w:ascii="Times New Roman" w:hAnsi="Times New Roman" w:cs="Times New Roman"/>
              </w:rPr>
              <w:t>07/02/2023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4A52C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183A4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2038B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11C1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F785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A46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ADC9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6E3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tr w:rsidR="00D66B41" w:rsidRPr="00F90D63" w14:paraId="53540166" w14:textId="77777777" w:rsidTr="00471D21">
        <w:trPr>
          <w:trHeight w:val="7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D5F9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BE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SK8/3/1-61/2022/23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4A78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Appointment of Service provider for Sucking 1162 VIP toilets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Thabakhubedu,Magagamatala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and Buffelsvlei under Uitspanning depot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B75B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A53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533CE">
              <w:rPr>
                <w:rFonts w:ascii="Times New Roman" w:hAnsi="Times New Roman" w:cs="Times New Roman"/>
              </w:rPr>
              <w:t>/02/2023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0F1F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1C23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3890" w14:textId="77777777" w:rsidR="00D66B41" w:rsidRDefault="00D66B41" w:rsidP="00471D21">
            <w:pPr>
              <w:rPr>
                <w:rFonts w:ascii="Times New Roman" w:hAnsi="Times New Roman" w:cs="Times New Roman"/>
              </w:rPr>
            </w:pPr>
            <w:r w:rsidRPr="00E2038B">
              <w:rPr>
                <w:rFonts w:ascii="Times New Roman" w:hAnsi="Times New Roman" w:cs="Times New Roman"/>
              </w:rPr>
              <w:t>On evaluation stage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1F4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07DC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61E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CD97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E36F" w14:textId="77777777" w:rsidR="00D66B41" w:rsidRPr="00F90D63" w:rsidRDefault="00D66B41" w:rsidP="00471D21">
            <w:pPr>
              <w:rPr>
                <w:rFonts w:ascii="Times New Roman" w:hAnsi="Times New Roman" w:cs="Times New Roman"/>
              </w:rPr>
            </w:pPr>
          </w:p>
        </w:tc>
      </w:tr>
      <w:bookmarkEnd w:id="12"/>
      <w:bookmarkEnd w:id="14"/>
    </w:tbl>
    <w:p w14:paraId="58C68B5B" w14:textId="77777777" w:rsidR="00D66B41" w:rsidRDefault="00D66B41" w:rsidP="00D66B41">
      <w:pPr>
        <w:rPr>
          <w:rFonts w:ascii="Times New Roman" w:hAnsi="Times New Roman" w:cs="Times New Roman"/>
        </w:rPr>
      </w:pPr>
    </w:p>
    <w:p w14:paraId="53DD1213" w14:textId="77777777" w:rsidR="00D66B41" w:rsidRPr="00F90D63" w:rsidRDefault="00D66B41" w:rsidP="00D66B41">
      <w:pPr>
        <w:rPr>
          <w:rFonts w:ascii="Times New Roman" w:hAnsi="Times New Roman" w:cs="Times New Roman"/>
        </w:rPr>
      </w:pPr>
    </w:p>
    <w:p w14:paraId="630B51F2" w14:textId="77777777" w:rsidR="00D66B41" w:rsidRPr="00E05764" w:rsidRDefault="00D66B41" w:rsidP="00D66B41">
      <w:pPr>
        <w:rPr>
          <w:rFonts w:ascii="Times New Roman" w:eastAsia="Calibri" w:hAnsi="Times New Roman" w:cs="Times New Roman"/>
          <w:b/>
          <w:bCs/>
        </w:rPr>
      </w:pPr>
      <w:r w:rsidRPr="009B7EDF">
        <w:rPr>
          <w:rFonts w:ascii="Times New Roman" w:eastAsia="Calibri" w:hAnsi="Times New Roman" w:cs="Times New Roman"/>
          <w:b/>
        </w:rPr>
        <w:t xml:space="preserve">ANNEXURE </w:t>
      </w:r>
      <w:r>
        <w:rPr>
          <w:rFonts w:ascii="Times New Roman" w:eastAsia="Calibri" w:hAnsi="Times New Roman" w:cs="Times New Roman"/>
          <w:b/>
        </w:rPr>
        <w:t>B</w:t>
      </w:r>
      <w:r w:rsidRPr="009B7EDF">
        <w:rPr>
          <w:rFonts w:ascii="Times New Roman" w:eastAsia="Calibri" w:hAnsi="Times New Roman" w:cs="Times New Roman"/>
          <w:b/>
        </w:rPr>
        <w:t xml:space="preserve">: THE ORDERS </w:t>
      </w:r>
      <w:r>
        <w:rPr>
          <w:rFonts w:ascii="Times New Roman" w:eastAsia="Calibri" w:hAnsi="Times New Roman" w:cs="Times New Roman"/>
          <w:b/>
        </w:rPr>
        <w:t xml:space="preserve">LESS THAN R30 000.               </w:t>
      </w:r>
    </w:p>
    <w:p w14:paraId="44539219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  <w:r w:rsidRPr="00D66C17">
        <w:rPr>
          <w:rFonts w:ascii="Times New Roman" w:eastAsia="Calibri" w:hAnsi="Times New Roman" w:cs="Times New Roman"/>
          <w:b/>
          <w:bCs/>
        </w:rPr>
        <w:t xml:space="preserve">The orders </w:t>
      </w:r>
      <w:r>
        <w:rPr>
          <w:rFonts w:ascii="Times New Roman" w:eastAsia="Calibri" w:hAnsi="Times New Roman" w:cs="Times New Roman"/>
          <w:b/>
          <w:bCs/>
        </w:rPr>
        <w:t xml:space="preserve">less than R 30 000 </w:t>
      </w:r>
      <w:r w:rsidRPr="00D66C17">
        <w:rPr>
          <w:rFonts w:ascii="Times New Roman" w:eastAsia="Calibri" w:hAnsi="Times New Roman" w:cs="Times New Roman"/>
          <w:b/>
          <w:bCs/>
        </w:rPr>
        <w:t xml:space="preserve">for the month of </w:t>
      </w:r>
      <w:r>
        <w:rPr>
          <w:rFonts w:ascii="Times New Roman" w:eastAsia="Calibri" w:hAnsi="Times New Roman" w:cs="Times New Roman"/>
          <w:b/>
          <w:bCs/>
        </w:rPr>
        <w:t xml:space="preserve">March </w:t>
      </w:r>
      <w:r w:rsidRPr="00D66C17">
        <w:rPr>
          <w:rFonts w:ascii="Times New Roman" w:eastAsia="Calibri" w:hAnsi="Times New Roman" w:cs="Times New Roman"/>
          <w:b/>
          <w:bCs/>
        </w:rPr>
        <w:t>we</w:t>
      </w:r>
      <w:r>
        <w:rPr>
          <w:rFonts w:ascii="Times New Roman" w:eastAsia="Calibri" w:hAnsi="Times New Roman" w:cs="Times New Roman"/>
          <w:b/>
          <w:bCs/>
        </w:rPr>
        <w:t xml:space="preserve">re 156 with the </w:t>
      </w:r>
      <w:r w:rsidRPr="00D66C17">
        <w:rPr>
          <w:rFonts w:ascii="Times New Roman" w:eastAsia="Calibri" w:hAnsi="Times New Roman" w:cs="Times New Roman"/>
          <w:b/>
          <w:bCs/>
        </w:rPr>
        <w:t>total amounting to R</w:t>
      </w:r>
      <w:r>
        <w:rPr>
          <w:rFonts w:ascii="Calibri" w:eastAsia="Times New Roman" w:hAnsi="Calibri" w:cs="Calibri"/>
          <w:b/>
          <w:bCs/>
          <w:color w:val="000000"/>
          <w:lang w:eastAsia="en-ZA"/>
        </w:rPr>
        <w:t xml:space="preserve"> 2 087 222.07  </w:t>
      </w:r>
    </w:p>
    <w:tbl>
      <w:tblPr>
        <w:tblW w:w="51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997"/>
        <w:gridCol w:w="2986"/>
        <w:gridCol w:w="2756"/>
        <w:gridCol w:w="830"/>
        <w:gridCol w:w="1428"/>
        <w:gridCol w:w="722"/>
        <w:gridCol w:w="1428"/>
        <w:gridCol w:w="1345"/>
        <w:gridCol w:w="1345"/>
        <w:gridCol w:w="1317"/>
      </w:tblGrid>
      <w:tr w:rsidR="00D66B41" w:rsidRPr="00754D02" w14:paraId="23D2A06D" w14:textId="77777777" w:rsidTr="00C43299">
        <w:trPr>
          <w:trHeight w:val="1068"/>
          <w:tblHeader/>
        </w:trPr>
        <w:tc>
          <w:tcPr>
            <w:tcW w:w="348" w:type="pct"/>
            <w:shd w:val="clear" w:color="000000" w:fill="808080"/>
            <w:vAlign w:val="bottom"/>
            <w:hideMark/>
          </w:tcPr>
          <w:p w14:paraId="551893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Date</w:t>
            </w:r>
          </w:p>
        </w:tc>
        <w:tc>
          <w:tcPr>
            <w:tcW w:w="305" w:type="pct"/>
            <w:shd w:val="clear" w:color="000000" w:fill="808080"/>
            <w:vAlign w:val="bottom"/>
            <w:hideMark/>
          </w:tcPr>
          <w:p w14:paraId="2AD084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No</w:t>
            </w:r>
          </w:p>
        </w:tc>
        <w:tc>
          <w:tcPr>
            <w:tcW w:w="917" w:type="pct"/>
            <w:shd w:val="clear" w:color="000000" w:fill="808080"/>
            <w:vAlign w:val="bottom"/>
            <w:hideMark/>
          </w:tcPr>
          <w:p w14:paraId="1C7F6D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Supplier Name</w:t>
            </w:r>
          </w:p>
        </w:tc>
        <w:tc>
          <w:tcPr>
            <w:tcW w:w="846" w:type="pct"/>
            <w:shd w:val="clear" w:color="000000" w:fill="808080"/>
            <w:vAlign w:val="bottom"/>
            <w:hideMark/>
          </w:tcPr>
          <w:p w14:paraId="5F8EAF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Item description</w:t>
            </w:r>
          </w:p>
        </w:tc>
        <w:tc>
          <w:tcPr>
            <w:tcW w:w="255" w:type="pct"/>
            <w:shd w:val="clear" w:color="000000" w:fill="808080"/>
            <w:vAlign w:val="bottom"/>
            <w:hideMark/>
          </w:tcPr>
          <w:p w14:paraId="7FECC2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Order Item Qty   </w:t>
            </w:r>
          </w:p>
        </w:tc>
        <w:tc>
          <w:tcPr>
            <w:tcW w:w="438" w:type="pct"/>
            <w:shd w:val="clear" w:color="000000" w:fill="808080"/>
            <w:vAlign w:val="bottom"/>
            <w:hideMark/>
          </w:tcPr>
          <w:p w14:paraId="38EEF4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Order Item Amt    </w:t>
            </w:r>
          </w:p>
        </w:tc>
        <w:tc>
          <w:tcPr>
            <w:tcW w:w="222" w:type="pct"/>
            <w:shd w:val="clear" w:color="000000" w:fill="808080"/>
            <w:vAlign w:val="bottom"/>
            <w:hideMark/>
          </w:tcPr>
          <w:p w14:paraId="421C50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Qty </w:t>
            </w:r>
          </w:p>
        </w:tc>
        <w:tc>
          <w:tcPr>
            <w:tcW w:w="438" w:type="pct"/>
            <w:shd w:val="clear" w:color="000000" w:fill="808080"/>
            <w:vAlign w:val="bottom"/>
            <w:hideMark/>
          </w:tcPr>
          <w:p w14:paraId="5353B7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Amt </w:t>
            </w:r>
          </w:p>
        </w:tc>
        <w:tc>
          <w:tcPr>
            <w:tcW w:w="413" w:type="pct"/>
            <w:shd w:val="clear" w:color="000000" w:fill="808080"/>
            <w:vAlign w:val="bottom"/>
            <w:hideMark/>
          </w:tcPr>
          <w:p w14:paraId="4DC15D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Qty     </w:t>
            </w:r>
          </w:p>
        </w:tc>
        <w:tc>
          <w:tcPr>
            <w:tcW w:w="413" w:type="pct"/>
            <w:shd w:val="clear" w:color="000000" w:fill="808080"/>
            <w:vAlign w:val="bottom"/>
            <w:hideMark/>
          </w:tcPr>
          <w:p w14:paraId="0E28C9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Amt     </w:t>
            </w:r>
          </w:p>
        </w:tc>
        <w:tc>
          <w:tcPr>
            <w:tcW w:w="404" w:type="pct"/>
            <w:shd w:val="clear" w:color="000000" w:fill="808080"/>
            <w:vAlign w:val="bottom"/>
            <w:hideMark/>
          </w:tcPr>
          <w:p w14:paraId="4DD29C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Comment</w:t>
            </w:r>
          </w:p>
        </w:tc>
      </w:tr>
      <w:tr w:rsidR="00D66B41" w:rsidRPr="00754D02" w14:paraId="24BAC758" w14:textId="77777777" w:rsidTr="003765FC">
        <w:trPr>
          <w:trHeight w:val="3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26132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5E73E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35F99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5939B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&amp;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Forof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Fdp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923L For The Month Of January 2023-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ABADA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50E9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163.3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4180F2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0B38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163.3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B9553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AA180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0D55F6D" w14:textId="5201C69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9533899" w14:textId="77777777" w:rsidTr="003765FC">
        <w:trPr>
          <w:trHeight w:val="6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C7E40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274BE4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3B5A0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Kunene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9D5C4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Insurance Policy Cover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Newadditional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Non-Motor Items For 2022/2023Y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D068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4958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244.79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ED7D2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B61C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244.79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D7814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2AF07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244.79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FC9BC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6F11730" w14:textId="77777777" w:rsidTr="003765FC">
        <w:trPr>
          <w:trHeight w:val="100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8AF3B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58E13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6895B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E856E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Repars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Fdy 630L For January2023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FA0C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CD58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380.65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EB7C0A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A6720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380.65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15EAF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8447D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5C5F913" w14:textId="1BE0AEC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D8E643A" w14:textId="77777777" w:rsidTr="003765FC">
        <w:trPr>
          <w:trHeight w:val="111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A1332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D7C9D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0A835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01946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Of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Fdf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588Lfor The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4AC65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BCD1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446.2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AC01A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B988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446.2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6C84A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D6DB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9B2059E" w14:textId="610DD12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A0460CD" w14:textId="77777777" w:rsidTr="003765FC">
        <w:trPr>
          <w:trHeight w:val="93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AA7D9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420C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4DDBD3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9B17E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Fdk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413 L For Jan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5042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7144E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462.3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12451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9485A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462.3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7C26E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919E3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14187D3" w14:textId="15E9DF8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F01A818" w14:textId="77777777" w:rsidTr="003765FC">
        <w:trPr>
          <w:trHeight w:val="11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50266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81C58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8AFB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Masa M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8DB1F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Mohlala Jan Attending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Mancosaround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Centurion.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6725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296F7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1711.2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1A716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0501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1711.2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526E2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FC530B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1 711.2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AEBB1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8B9F36B" w14:textId="77777777" w:rsidTr="003765FC">
        <w:trPr>
          <w:trHeight w:val="8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D9A54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4B6B2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F14B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6DCC2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Tuition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Mokgotsi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Study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Bsc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Geographand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Information System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1ABB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A4F9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1 940.00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E02A2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2477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1 940.00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1065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023A1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1FA41C5" w14:textId="744A102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34F308E" w14:textId="77777777" w:rsidTr="003765FC">
        <w:trPr>
          <w:trHeight w:val="102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BC02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CADF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1027328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F2D1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A5443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Vehiclefdp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951 L For The Month Of January 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A7A4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361FB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1 980.59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10355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E2DA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1 980.59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4DD51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9713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3DA2877" w14:textId="074D7A0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1C53805" w14:textId="77777777" w:rsidTr="003765FC">
        <w:trPr>
          <w:trHeight w:val="9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0066A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12F17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A634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Jane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Fursememorial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Fund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131C9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Electricity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Makhuduthamaga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Fire Station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Andiws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Regional Offices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0F68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1EE9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CFCC1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7A5BA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F4DA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72F6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4789A52" w14:textId="7ACA2D5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486D153" w14:textId="77777777" w:rsidTr="003765FC">
        <w:trPr>
          <w:trHeight w:val="104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602F7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AEF00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E0010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Elias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38984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Basic Electricity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Council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Supportoffices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 Steenbok Street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BCDB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4B01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2 003.3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58C2E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E595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2 003.3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ADE6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9612B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FD6F522" w14:textId="2687CC8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7085BFC" w14:textId="77777777" w:rsidTr="003765FC">
        <w:trPr>
          <w:trHeight w:val="8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192A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790B4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573A7E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0FD4D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Bella  Kupa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Salgaand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A2F3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6A52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2 111.4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7E0EE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B1E51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2 111.4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2E24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64366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2 111.4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2B2F9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412163E" w14:textId="77777777" w:rsidTr="003765FC">
        <w:trPr>
          <w:trHeight w:val="8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BD8F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2CF5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4E416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Kunene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D3212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Insurance Policy Cover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Newadditional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Non-Motor Items For 2022/2023Y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029D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07396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2 201.97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D5051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601B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2 201.97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B0987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79994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2 201.97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9D2B9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A0CC9B0" w14:textId="77777777" w:rsidTr="003765FC">
        <w:trPr>
          <w:trHeight w:val="98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4EC1F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17940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3B63B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Westerand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Engineering Services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Consotium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110B7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Water &amp; Electricity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Month Of February2023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4D55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C296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2 244.48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204AB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2917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2 244.48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B6EBE6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28B7D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C685834" w14:textId="253289D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CA26262" w14:textId="77777777" w:rsidTr="003765FC">
        <w:trPr>
          <w:trHeight w:val="92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7A236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501B8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E21C6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 Mogale Local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0D495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Electricity Usage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Ficus Office For February2023.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8A09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95E6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2 268.69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9A8C7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B0461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2 268.69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2307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D17C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3A99ABF" w14:textId="3CC78D4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3EEF777" w14:textId="77777777" w:rsidTr="003765FC">
        <w:trPr>
          <w:trHeight w:val="9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CA5310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55C0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BFAB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Nomfundo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Group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02EE9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Chief Whip Forum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Seddion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Fetakgomotubatse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 Chamber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2C0FA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62EE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2 295.00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E6694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4D9E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2 295.00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D82F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CA58C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2 295.00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601F3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D96AF2E" w14:textId="77777777" w:rsidTr="003765FC">
        <w:trPr>
          <w:trHeight w:val="97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19857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C55A6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CECE2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Elias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6BC6AD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Basic Electricity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Sites At 15 Chris Wild Street Groblersdal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5C24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AED83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2 340.64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4D0DD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BC3F6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2 340.64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7C428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B4C91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388439D" w14:textId="58FAE79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E5B63A4" w14:textId="77777777" w:rsidTr="003765FC">
        <w:trPr>
          <w:trHeight w:val="111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CB6D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F2350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1027187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8D17B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Loskop Alarms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77CD5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Provision Of Security Alarm Monitoring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Onsdm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Offices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Armed Response Personnel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B1CC82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363B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2 430.00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D91DF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278A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2 430.00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7FF36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C9AD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82213B8" w14:textId="32C754C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AFBB212" w14:textId="77777777" w:rsidTr="003765FC">
        <w:trPr>
          <w:trHeight w:val="96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0A76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3788F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31531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F08A5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Or  Maintenance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Repairs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Vehiclefdp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906 L For The Month Of February 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9B0ED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8C1C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2 461.00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1322F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4FE0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2 461.00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C6251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D20A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EEB1119" w14:textId="5C4133E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E66B834" w14:textId="77777777" w:rsidTr="003765FC">
        <w:trPr>
          <w:trHeight w:val="123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4EB02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6D292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73D73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Kunene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B83E7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Insurance Policy Cover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Newadditional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Non-Motor Items For 2022/2023Y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5B1E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A09D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2 557.16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4BD8D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E734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2 557.16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EDC1B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D206A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2557.16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FA029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4D583E9" w14:textId="77777777" w:rsidTr="003765FC">
        <w:trPr>
          <w:trHeight w:val="8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B55C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9A23B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D570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Mahlakwane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A381B7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8219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B1C97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2 700.00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2F223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5081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2 700.00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194B9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9BBA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2 700.00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E4840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9C4415C" w14:textId="77777777" w:rsidTr="003765FC">
        <w:trPr>
          <w:trHeight w:val="8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E324A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A5FF3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DFD08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 Mogale Local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F2AC7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January 2023 Electricity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Refuse Payment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Forephraim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Mogale Fire Station 549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Ranonkel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Street.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726A9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5136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2 888.4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3B6B4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351F8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2 888.4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084F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1E25F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6BE1DB" w14:textId="4E70376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906545B" w14:textId="77777777" w:rsidTr="003765FC">
        <w:trPr>
          <w:trHeight w:val="96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90C46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EA51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655BB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Tebekgo2 Trading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(Pty)Ltd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21844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And Delivery Of 50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Indigeneous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Formonth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April-Delivery At Stores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11592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C9709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95D4A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0CCF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939A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AA414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2 900.00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3A917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F8EFC57" w14:textId="77777777" w:rsidTr="003765FC">
        <w:trPr>
          <w:trHeight w:val="9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2DEE8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C8373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9F863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9072D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Vehiclefdp936L For The Month Of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6CA3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C6F8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2 958.95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13CCC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4726B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2 958.95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88CB2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EE6F9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DFC9FE6" w14:textId="2C26712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E133009" w14:textId="77777777" w:rsidTr="003765FC">
        <w:trPr>
          <w:trHeight w:val="12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B7381E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4A5A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78D8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Kgoane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Enterprise (2013/127860/07)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B10F4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500Ml Bottled Water For 2021/2022 Draft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Annualreport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Public Participation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Makhuduthamaga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846D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772FB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13673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0F16A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A28A4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EA0DD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3000.00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C61C6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B17D1D2" w14:textId="77777777" w:rsidTr="003765FC">
        <w:trPr>
          <w:trHeight w:val="80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12693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FE7F6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0E42F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Lspinc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(2016/258106/07)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CF18F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Professional Service Consultants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2C8A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9DBDA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3 277.5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267D5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6652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3 277.5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67C6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C2778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136B703" w14:textId="308F7FF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7D6A6BB" w14:textId="77777777" w:rsidTr="003765FC">
        <w:trPr>
          <w:trHeight w:val="6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D936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6FBD6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6596E0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Lspinc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(2016/258106/07)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FDE56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Professional Services Consultation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B153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F002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3 665.63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2AB2F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54CE6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3 665.63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7FB2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9F51A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AFD70A2" w14:textId="20CFC0C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85454B9" w14:textId="77777777" w:rsidTr="003765FC">
        <w:trPr>
          <w:trHeight w:val="12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0C730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49872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75D25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B74C7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 X Weekly Deposit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Groblersdal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18C9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EDE3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82BA5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8BAC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27708D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B9C33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262EE15" w14:textId="5409892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ECE86A4" w14:textId="77777777" w:rsidTr="003765FC">
        <w:trPr>
          <w:trHeight w:val="79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64326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9339D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3F3E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142434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 X Weekly Deposit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Groblersdal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61CEF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13B4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20855A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4CAAF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BF68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249A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737B2AD" w14:textId="7D458D6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B103FCA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4101B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90429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FA6BA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A4B9D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 X Weekly Deposit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Marble Hall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1E61B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3BAF6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696A6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C7CE5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81B5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12412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FDF0D5A" w14:textId="1C13B7F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4F872AB" w14:textId="77777777" w:rsidTr="003765FC">
        <w:trPr>
          <w:trHeight w:val="106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96BF9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4525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DCBBDC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C3B36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2X Weekly Deposit Service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6A219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CA83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B135D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E94E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69DAB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4F940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938D962" w14:textId="6E8DB49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E04B437" w14:textId="77777777" w:rsidTr="003765FC">
        <w:trPr>
          <w:trHeight w:val="132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A5403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422CF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66EF2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95EE5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2X Weekly Deposit Service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8955A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B40B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A1E04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9721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F8F2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576D6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B19F626" w14:textId="086BE5A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2344583" w14:textId="77777777" w:rsidTr="003765FC">
        <w:trPr>
          <w:trHeight w:val="92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82AC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2CE47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24533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Fidelity Cash Solutions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3C705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2X Weekly Deposit Service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51F66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B292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DB4A76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877B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3 732.12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69130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B026DA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7361E47" w14:textId="23133E6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ED8DC7F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A5B83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D119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B9CC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DDDA1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Mr Cleopas Nchabeleng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Attendinga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Day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Epwp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Provincial Steering Committee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Meetingin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Bela-Bela.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8E19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78A4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3 974.4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75DCC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7F42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3 974.4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2A13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64129D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3974.4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CEDEE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4267B44" w14:textId="77777777" w:rsidTr="003765FC">
        <w:trPr>
          <w:trHeight w:val="103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08FBB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50C41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24B059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322EE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Dinner. Bed &amp; Breakfast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Mafefe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Willfor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22-24 March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27E4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B69BA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4 080.00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23557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5EA9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4 080.00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19F1D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04122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4080.00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DDD0C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A1F8196" w14:textId="77777777" w:rsidTr="003765FC">
        <w:trPr>
          <w:trHeight w:val="93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53CB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0B3BC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1027461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A451F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Batlokwa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Travelptyltd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8E0A3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Officials(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Board Members)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Toattend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Stakeholder Consultative Engagement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FF9EB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7988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4 132.8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26C3B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4268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4 132.8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7AA2C5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67327A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4132.8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AC4C7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09D21E9" w14:textId="77777777" w:rsidTr="003765FC">
        <w:trPr>
          <w:trHeight w:val="8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BB27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7E4EC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5670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3153F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Mahlangu Mg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Epwp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Jointinfracstructure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Sector Meeting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31BB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BEE8D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4 222.8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9A5EC2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61C2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4 222.8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A7C02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265A2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4222.8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01E97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743949F" w14:textId="77777777" w:rsidTr="003765FC">
        <w:trPr>
          <w:trHeight w:val="8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72A9F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942DDC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54355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34074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Maintenance And Repairs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Vehiclefdk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379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  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Month Of February 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AB3EA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36E2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4 434.98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BACE2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6B2C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4 434.98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49B07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A7702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2ABE380" w14:textId="3DF18CD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FB75613" w14:textId="77777777" w:rsidTr="003765FC">
        <w:trPr>
          <w:trHeight w:val="109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A959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DD3C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758A9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F7A32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Maintenance &amp;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Fdk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288 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Forfebruary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F0F5F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1953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4 485.00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6AF0E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CA04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4 485.00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51BA1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1287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1D1FBD8" w14:textId="2669D2A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FB05C53" w14:textId="77777777" w:rsidTr="003765FC">
        <w:trPr>
          <w:trHeight w:val="9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76DF1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C7DA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104E9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47EF0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The Vehiclfdp592L For The Month Of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4D680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158B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4 495.93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98E15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DA3F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4 495.93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1CED0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618F2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624DFF3" w14:textId="303707D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C65AC4E" w14:textId="77777777" w:rsidTr="003765FC">
        <w:trPr>
          <w:trHeight w:val="96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D296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8F698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1027463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744B8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26985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Ratau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Labour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Lawseminar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3AAA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9F2F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4 692.00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3F8BE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AC8E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4 692.00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DC95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F6665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4 692.00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6497D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2ACE47C" w14:textId="77777777" w:rsidTr="003765FC">
        <w:trPr>
          <w:trHeight w:val="70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9021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B576F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1027465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456F1B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6849B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Two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Salgadigital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Forum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5528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0511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4 692.00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B8C2A6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B436B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4 692.00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479AB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C1483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4692.00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3FC57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1C3FB40" w14:textId="77777777" w:rsidTr="003765FC">
        <w:trPr>
          <w:trHeight w:val="102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DC62A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65A9A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D939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48510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Maintenance &amp;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Fcl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027 L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Thefebruary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FC8D4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7DA4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4 789.75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D1F0E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B712F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4 789.75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25A0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E9D0EE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A509DD6" w14:textId="3DCC054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C3B3098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8A9E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EE767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E6C4C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Supreme Autobody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Besigheidstrust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BC1CF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Excess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Insurance Claim In Respect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Ofrepairs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Done On Vehicle Registration No: Fdk296L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538F1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9532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ABCA6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25F09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302526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1F90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4F4BE73" w14:textId="77941C6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E8C44CD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C429E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8993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5E338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Image Travel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Tours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8F0B6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Accommodtion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Ms Thembi Kabini Will Be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Attendindisability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Summit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Rehabilitation Services From16-17 March 2023 In Polokwane.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86E3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2D860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5 055.3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1EF58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32376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5 055.3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F8498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DA58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5 055.3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F79CB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ACDD350" w14:textId="77777777" w:rsidTr="003765FC">
        <w:trPr>
          <w:trHeight w:val="9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3831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4C960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1027325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C99004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 Mogale Local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4AD62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Opening Balance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Interest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A456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9E9F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5 166.59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9539A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61E9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5 166.59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243758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1015B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C32FAD6" w14:textId="743B6F9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391A07E" w14:textId="77777777" w:rsidTr="003765FC">
        <w:trPr>
          <w:trHeight w:val="62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3069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D445C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1027459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29032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Kunene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0E701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Insurance Policy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Cover  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New Additional Nonmotor Items For 2022/2023Fy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92BAE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BDE48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5 846.66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99399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6E08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5 846.66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E4900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19D4F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5 846.66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B0896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72C9CED" w14:textId="77777777" w:rsidTr="003765FC">
        <w:trPr>
          <w:trHeight w:val="105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4C6B8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69CE4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F67B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Batswako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Transport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9EDEE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Idp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Rep Forum Meeting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14Th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Ofthe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December 2022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7DE5D7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B3BB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22641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BE2A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6E75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A9260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C9BFC59" w14:textId="4C630DA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04275D0" w14:textId="77777777" w:rsidTr="003765FC">
        <w:trPr>
          <w:trHeight w:val="127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8D0B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F024B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604A3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B10D1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Frank Ratau Attending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Salgalocal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Government Professionalization Indaba At </w:t>
            </w: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O.Rthambo</w:t>
            </w:r>
            <w:proofErr w:type="spellEnd"/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F4E5D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C6A92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6 120.00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F70D4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8CC1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6 120.00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F286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32B01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6 120.00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3E481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72CE411" w14:textId="77777777" w:rsidTr="003765FC">
        <w:trPr>
          <w:trHeight w:val="127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0AEA7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76BD5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E7C3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Masa M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C4832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  3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Cllrs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Matabane.Komane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Andmosotho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 Centurion On The 28 Feb Out 01 March2023 Dinner Bed And Breakfast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B428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27488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6 210.00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B9CE3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CC36D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6 210.00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57CC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353F1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6210.00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65432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1E3965D" w14:textId="77777777" w:rsidTr="003765FC">
        <w:trPr>
          <w:trHeight w:val="11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364F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A6B7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D040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Kgoane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Enterprise (2013/127860/07)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C36290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Rules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Workshop At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Makhuduthamagachamber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D110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7FE8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D0307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4230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4AA6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EF5C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6300.00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9CABD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5E655B3" w14:textId="77777777" w:rsidTr="003765FC">
        <w:trPr>
          <w:trHeight w:val="8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30C530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AD983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1027247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588C8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B8F40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Vehiclefch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116 L For The Month Of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AC08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CB7DE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6 334.2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CAA1E5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5B19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6 334.2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2FB41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C05B6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2266466" w14:textId="1378E4E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E05C637" w14:textId="77777777" w:rsidTr="003765FC">
        <w:trPr>
          <w:trHeight w:val="74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0729A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790BA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640AC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A1CD2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Mahlangu Mg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Epwpprovincial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Training And Enterprise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Delopmentforum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EB86B7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3FF30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6 334.2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FE85C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281A0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6 334.2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D7A83E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2268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2FE3A0D" w14:textId="53814B4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F1BCFA8" w14:textId="77777777" w:rsidTr="003765FC">
        <w:trPr>
          <w:trHeight w:val="8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E91D6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BCC2D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F942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F7987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Provicialstakeholder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Engagement Roadshow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449CF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B2D2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D33573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5A580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6 350.00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49CA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EE4AE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6350.00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61282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2DEE85C" w14:textId="77777777" w:rsidTr="003765FC">
        <w:trPr>
          <w:trHeight w:val="102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8FA23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F40B7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1027419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0CF6D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Business Connexions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0BBC98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Dba Support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Period Ending 2022/06/04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F2FC7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70D98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6 572.25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FA95B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2E23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6 572.25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81226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533A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2EB95CE" w14:textId="1AD3C80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122248F" w14:textId="77777777" w:rsidTr="003765FC">
        <w:trPr>
          <w:trHeight w:val="5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84FA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48121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8E175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Precious Cuisine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C69D4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Catering For Department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Trade. Industry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Andcompetition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Dtic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) Incentives Workshop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17February 2023 At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Council Chamber.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30897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B9D3B5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6 580.00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9F990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303F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6 580.00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01C9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38DBB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6580.00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F5DEB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5EEFD67" w14:textId="77777777" w:rsidTr="003765FC">
        <w:trPr>
          <w:trHeight w:val="11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E185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7D7BD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A8DCD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State Information Technology Agency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D03987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Transactions Edd-15 January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February2023.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DFC3A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57B94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6 616.89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06CD6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A5BAB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6 616.89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D208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9AAB8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57FE131" w14:textId="76B96C6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7A3926B" w14:textId="77777777" w:rsidTr="003765FC">
        <w:trPr>
          <w:trHeight w:val="62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C7C21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1287C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2DBCC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Tetelo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Catering Supplier Pty Ltd (2022/687185/07)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AAEDA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Application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Road To Nsfas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F8CF6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3974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6 780.00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B3E6E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52A1B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6 780.00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6260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8219F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CF3FFA7" w14:textId="647191F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1C10181" w14:textId="77777777" w:rsidTr="003765FC">
        <w:trPr>
          <w:trHeight w:val="9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934EA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E0DD7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42189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59C04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3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Around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Centurion(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Mancosa)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Mohlala J. Baatseba L And Malatjie M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D6BDD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E1C64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6 831.00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24801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5E24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6 831.00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9B679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85A6A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6831.00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FAE03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333DC82" w14:textId="77777777" w:rsidTr="003765FC">
        <w:trPr>
          <w:trHeight w:val="138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46380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49DD3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B7E9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E8138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3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Mmcs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Around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Centurion(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Mancosamohlala</w:t>
            </w:r>
            <w:proofErr w:type="spellEnd"/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Jan.Leshaba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 And Malatjie M.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5246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555CC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6 831.00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795B5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56DA0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6 831.00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9B6B6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186C0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6831.00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9894B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696920D" w14:textId="77777777" w:rsidTr="003765FC">
        <w:trPr>
          <w:trHeight w:val="12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79F2D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991C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CF9FD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Lydia Beat Them All Catering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D6F13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Breakfast And Lunch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Nsfas Application Roadshow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482B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ACAE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6 870.00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BAD0A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6A6F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6 870.00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6350D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5354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6870.00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3DC54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2845194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96DC3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F8C4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1027412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9A17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Basadzi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Personnel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E83F9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Advertisement Of Tenders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Laboratory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Serviceand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Water Meters For Three Years.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0069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2D37B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6 986.25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644D5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BAFE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6 986.25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5C8DF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63EBB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6986.25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F9BAE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86E7053" w14:textId="77777777" w:rsidTr="003765FC">
        <w:trPr>
          <w:trHeight w:val="110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93A8C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2766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0A6A8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4AAEA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Karabo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Ramadjie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Cpmd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028E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91695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7 038.00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27F4C5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A0B3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7 038.00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81C6F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FA7F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7 038.00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5E976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645C3BA" w14:textId="77777777" w:rsidTr="003765FC">
        <w:trPr>
          <w:trHeight w:val="106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D816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DA06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A2C4C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06FAA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Dinner. Bed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Breafast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 Legoabe M &amp;Ms Kekana M For 16-19 April 2023 At Wits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Universit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D9C3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B2174E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7 344.00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D8DD7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9A85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7 344.00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01E0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6FEAD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7 344.00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36008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0649DE1" w14:textId="77777777" w:rsidTr="003765FC">
        <w:trPr>
          <w:trHeight w:val="91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728D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E9983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25BD7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Moutse Community Radio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85CFC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Sekhukhune District Municipality Draft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Annualreport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5097D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DD16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4B223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1603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4A0F7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E4F84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BA7D3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D9C3FB4" w14:textId="77777777" w:rsidTr="003765FC">
        <w:trPr>
          <w:trHeight w:val="93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F09AD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15BD06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1027413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A56F2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Tebzen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Connect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4B37E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30 Sec Adverts 3 X Per Day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500BC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407F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D65CB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2F34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EF1146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1A8E2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6FB9B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E711334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E44D3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7F34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1027479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7FB93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Thabantsho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Community Radio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943A2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Draft Annual Report Public Programme Participation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2CB20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AF39A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E4441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7F25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7DCB9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CBD7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7 500.00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C0E5F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E702F7C" w14:textId="77777777" w:rsidTr="003765FC">
        <w:trPr>
          <w:trHeight w:val="8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FA63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AC7BC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8632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64BB1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Tuition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 Mkwanazi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Pz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Study Ba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Honorsin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Development Studies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0DB44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D09C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C1361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A0DF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CBC23C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8B458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9B84D09" w14:textId="28DAD30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215D460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0DA5A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BC77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05211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Hlapiadi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 Nape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76D7C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Procurement Of Catering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Wsp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Working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Session.On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31 March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52E9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E535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D45AB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D189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8EDD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C5B4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7 650.00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F9DC1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C4F109D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A811E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66F59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8D3C7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FAB09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Tuition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Sekome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Lt To Study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Advancediploma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 Accounting Science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F9FF0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C9A6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7 660.00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4054C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A5B49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7 660.00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3136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9FC79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5C0461F" w14:textId="361B2B0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2D28CEC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3D52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BA1D8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AF7F6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5CAD5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Maintenance &amp;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Fdy 669L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Forfebruary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17D97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A2233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7 822.3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D15D7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9EE9A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7 822.3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1BC00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6071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2F9C3A0" w14:textId="1F8AC4D3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F058931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74EB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A7245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1027427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CE6E9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Senzakahle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189E8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Catering For Special Council Meeting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2A4D2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206C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8 050.00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EEC8E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423D3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8 050.00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D8248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A348E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8 050.00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D5C0A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506EE1E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26CF1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8810B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9ADFA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Kwano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Enterprise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27D7F6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Catering For 2023 Language Promotion Prize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Givingceremony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38E203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777B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8 350.00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8B6D4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F26F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8 350.00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BD02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256B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8 350.00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B952D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28757A5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E9B0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23AE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1027377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0ED4C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Tetelo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Catering Supplier Pty Ltd (2022/687185/07)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A9A5B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Special District Development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Planningforum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Meeting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B040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B78F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8 700.00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F166A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F3FA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8 700.00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FEBEB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8A9A6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8 700.00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F5C49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100702A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3A34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CFED6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72C9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Elias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9AB64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Opening Balance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Interest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4E29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9294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9 062.45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64ABD0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C4301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9 062.45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1A8CE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1219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576FE24" w14:textId="05B0FB9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FA942C1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8DBC0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182D4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325A4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61256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Thedevelopment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 Excreta Flow Diagram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873C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3B44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9384.00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7C1FC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7F515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9384.00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4216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271E4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9384.00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65BED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29D0AE1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B72E1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1342C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989A5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08F45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Pilusi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Bridget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Ludwickmaboshego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Attend Local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Gorvenment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Enviromentindaba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35956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60BDD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9 384.00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B60AC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B8A7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9 384.00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4F67C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F236F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9384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D6765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81BB253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B71B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49690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F3B0D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78E6B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Study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Madihlaba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N.L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Tostudy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Bcom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 Industrial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Organisationalpsychology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With Unisa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DB2DC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D2CE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9 695.00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F4849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2882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9 695.00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43264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3837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3A7D178" w14:textId="3328970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5C4DDEB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94E9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0DA3A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F0464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 Mogale Local Municipality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683D3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Monthly Rental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A6848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C0D3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9 695.44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98D27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71FB5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9 695.44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68A72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85DA7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BDE2F2F" w14:textId="23EE5C3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7AFD520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C822A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8A76D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A222C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C23AD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Repairs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Vehiclefdk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408 L For The Month Of February 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C173E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B8788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11 327.5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99EE3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F9C72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11 327.5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FDA63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822F4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FFB5319" w14:textId="4141576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B13E23A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F900D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46E88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F6D04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Miki Masemola Travel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Tourism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45607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Per 2021/2022 Draft Annual Report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Publicparticipation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Programme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Ephraim Mogale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75E92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7EB1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075BCC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D841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643E4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595F1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5279B6" w14:textId="6257CF5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194F545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4DAC4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7A6DA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712D3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Masa M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837BA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Mmmc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Frank Ratau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Attendingclasses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Postgraduate Diploma In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Businessadministration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D0112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26232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11 730.00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B204D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56F8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11 730.00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085B7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DEA3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C422BBF" w14:textId="2EFA509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76EB140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A9247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8BD6E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6406E3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State Information Technology Agency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0D0C1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Payment Of Laser Printing Service.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9AE6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92F2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11 910.77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86152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896D0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11 910.77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CBBA6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F924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1F4CD25" w14:textId="1769E6C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C0165C6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C92AF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265BA2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3A201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State Information Technology Agency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91E1F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Laser Printing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October 2022.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39DD0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46DF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11 916.38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1E6E3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1A870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11 916.38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60219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9F13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6C699A6" w14:textId="4B71F4D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72BF83D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CAA29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F5EC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38E4C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51EC0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Ms J Makgolane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Shivambug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Cigfaro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Limpopo Branch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Conferrence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C0BD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41D1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11 923.2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016EC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7F1C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11 923.2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976E9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1E78C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11923.2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B11064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E864094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DF19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5E5C9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1027322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B6EAD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State Information Technology Agency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007B3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Laser Printing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February 2023 Inv1401163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277A6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37DE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12 123.32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16035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F767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12 123.32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852B0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52697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FA60122" w14:textId="2B19749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323BB54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F6855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0AC3E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AEFD7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E3A09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Accomodation.Flight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Car Hire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Manageremergency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Management Service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Puane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Mm To Attend8Th National Fire Safety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Prevntion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Seminar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909A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92ED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12 171.6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8A0C0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FAF0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12 171.6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AD6DB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FA3A5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12171.6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0EB4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CC2B6FC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D665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7F52D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1027428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3E4DD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Westerand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Engineering Services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Consotium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E1DA0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Water And Electricity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Bareki Mall Offices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Forfebruary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 Shop 50 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19763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E132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12 506.68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562A7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D265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12 506.68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68437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56BF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FED46D1" w14:textId="5B75BDB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548924B" w14:textId="77777777" w:rsidTr="003765FC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4F2D3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2A92D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F32D5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Bumazi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Properties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C2C87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Cost Recovery- Rates-Mar2023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35F6B8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AD9B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12 539.02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527B5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7D89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12 539.02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E0423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FDDEF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02D4F51" w14:textId="3457D49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1B1224D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C2126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EBFB1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1C7B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Bumazi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Properties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EC70E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November 2022 Cost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Revovery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Rates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58889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0B41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12 539.03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4CD6D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F7F0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12 539.03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DC15E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E5B2C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AC92584" w14:textId="6045A0C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19A39DE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7DCC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C268C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DE3DF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Afrirent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Pty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9FB193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December 2022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10337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6DB3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12 801.93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299B0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1308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12 801.93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E2A2B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2DF42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A001E60" w14:textId="0BF90136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FDBF1D0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4AAD0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01B9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540AF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Afrirent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Pty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DA63C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Monthly Rental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Month Of January2023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D5D3E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340B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12 801.93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0BA18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4BCAE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12 801.93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B50F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915630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8510A3" w14:textId="02B435C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BA01726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3D8A60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96669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8E1C9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90E0E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Accommodation For Records Officials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Attendingrecord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Management Training. Including Shuttle.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B5400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AA733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13 399.8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612EF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F81B2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13 399.8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DB79B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7C823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13399.8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05BF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98DF473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7A4EDE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D47ED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5E94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Masheleba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682E8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\500Ml Bottled Water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Translator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Annualreport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Public Participation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71903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9851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F8A44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7ACC6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FFFDCB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C412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DFE22E8" w14:textId="60F89EC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ACE94C9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E7B5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521FB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3BCF2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2A71F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Vehicleflp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642 L For Month Of December 2022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0809F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16BAB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13 686.15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AA6FF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3ACFB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13 686.15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45C0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F773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40D3C49" w14:textId="01425FF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7E5612F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2EBB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5E7D76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A3F77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Kgobokanang Business Projects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FCA69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210L X 2 Diesel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Majaditjukudu.5L Oil 5W40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Majadichukudu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Phiring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2D3B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42B3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13 933.59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EFFB7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3321A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13 933.59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43099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787BD2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11949.84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D718A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67E40D2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CE3C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3E312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94B4B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Lefa Trading Business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89A0BE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500Ml X 1000 Bottled Water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Munipal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Publicaccounts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Committee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C8C0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9148D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8A4D7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FB39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EEBA7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81D8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D65691C" w14:textId="2FAF7DA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22040EA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489A20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F1932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A9569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Lspinc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(2016/258106/07)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F6C49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Training Delegates: Cordelia Masemola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Andmamakua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Magaela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451CB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6C4B9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14 881.00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B9D8E6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6D64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14 881.00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DAED2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6E02F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18B9002" w14:textId="30FF6C8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473FCD1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A6746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1993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3B4F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D645F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Study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 Pitjo M.P 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Bursaryholder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Study Postgraduate In Accounting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Sciencewith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University Of South Africa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A303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C0B5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15 675.00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1F6FE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B828D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15 675.00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A8779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A5F00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99A6DD3" w14:textId="7A0072F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0A6E55F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B684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4F824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1027464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EAF8B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F7AF6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Three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Attendthe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Labour Law Seminar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B52F6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C2432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15 732.00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F95E7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DE57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15 732.00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C0CF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FF569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15732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4CFBD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271481E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DBA34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8179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1269B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1369D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Conference Package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Mpacmembers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Two Officials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74B72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84C4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16 279.2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47B796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EDEF0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16 279.2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F72A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628EC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16279.2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B10113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728D073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EE878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75AD2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25B6C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86300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Fdy 715L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12634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7867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16 635.9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32959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51BB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16 635.9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E96CF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AA84C6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588AB84" w14:textId="2F584FC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4FDBC7F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3D1C26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1B3E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D38F1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CA47F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Four Officials Attend Sage Training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B4DE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C7D3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16 848.03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319EA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3CEA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16 848.03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0C5C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53B4C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16848.03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EE367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ADB9992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5354C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CC2C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1027420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D2CF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Double Barell Security Services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168E4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For October 2022 Office Rental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Forephraim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Mogale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Iws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Region Offices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Ephraimmogale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/Marble Hall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175B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B1404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17 457.93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A0A38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30B9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17 457.93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467E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08180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32E861C" w14:textId="36B9990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2CF75CD" w14:textId="77777777" w:rsidTr="003765FC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9F3A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88ADA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1F593D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Moutse Community Radio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534A3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Advert For Soda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F845D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F59F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0F948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4E7B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EDA0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63A14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D38B047" w14:textId="398937F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78F1DBD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BE703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87B51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DE515D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Progressive Com Radio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884B1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Advert For Soda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8DE8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0282D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078AA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25A9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FD77B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89DAC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3EF1F42" w14:textId="6AA3B9D3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E9012C9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874B1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FD407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435DF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Sekhukhune Community Radio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1D91D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Advert For Soda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13BCB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FF55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76F8A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16A2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8564A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85C4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3D286F5" w14:textId="376BF31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5120A61" w14:textId="77777777" w:rsidTr="003765FC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82D8D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6A132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12BFC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Tebzen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Connect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F752B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Advert For Soda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D0A04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644D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708AE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2C6A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9EE7E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D6E0F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26202CC" w14:textId="698E76C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0B849F7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024DC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12D9E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E35A3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University Of Pretoria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ABD02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Conference Package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Officialsstrategic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Planning Session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135E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2D74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18 914.00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4DE1A6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A696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18 914.00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CE3F6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6649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F2244DA" w14:textId="0D40545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8C91BCD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8FA82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D7575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1F2E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D4B9F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&amp;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Forfky358L For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9362E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B360D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19 131.98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295EB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C6EA80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19 131.98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C2FF9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789E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962A7B8" w14:textId="38D4AFA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230F167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63C7F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9E618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3DA5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Kunene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6F652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Insurance Policy Cover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Newadditional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Non-Motor Items For 2022/2023Y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2D5C6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1A90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20 395.49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C291A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FE350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20 395.49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EA149E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C9C2D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20395.49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E90559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2865280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A9CA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DB67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2120B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Image Travel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Tours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944AC6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Dbb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Mmako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Tjatjie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From 12-16/03/2023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A977F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10A04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20 787.00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86A47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4C1E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20 787.00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33605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834A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20787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9C76B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1A9E788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17DB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C5D14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1027458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F0E0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Letlakane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Business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 202233926007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8D569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2021/2022 Draft Annual Report Public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Partcipationtransport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Collect People From Various Villages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33B7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25079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4A056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23BD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4315B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86EE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765A64E" w14:textId="6654686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667AE4E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244D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1BE4C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C97B5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32AC7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Dbb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C Serepong &amp;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Madihlaba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 From 26-31/03/23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B25C6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3A3F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21 114.00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CA128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A124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21 114.00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F58A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DC58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21114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F421D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2BF2F87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96D2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F1D50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295D4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Double Barell Security Services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8FA86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Iws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Offices In Marble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Hallfor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March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091A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4D8F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21 822.41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0893B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BACA8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21 822.41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CA7F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87872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FCAD0F6" w14:textId="46E7A2B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F113498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B8F36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035E1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E0707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Double Barell Security Services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EB9EB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Office Rental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Ephraim Mogale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Iws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Region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D8745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6FC2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21 822.41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F9057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68C3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21 822.41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123B2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79FE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026E44D" w14:textId="2DC2A7A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75DC5B4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21B5D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EEA25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7BC59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Are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Lebogeng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Dimpho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FD362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40 Magnetic Stickers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Branding Of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Mhs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Subsidisevehicle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B7C23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46E34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2F0E5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ABC4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EAEBC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08DC2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22000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97A64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2DFAE680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7669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0A7F4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1027323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66847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The Auditor General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98055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Audit Work Done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February 2023Inv 389340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B65B7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3CCD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22 066.2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FA9CC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0596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22 066.2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5ADC6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5C50C5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376572B" w14:textId="718E2EF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F4CC19F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D697E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32462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5E4DF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84E32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Fdk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383L Jan2023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AF8AE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38A86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22 126.00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5A0F58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F8C0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22 126.00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0EC9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655E9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8F377EE" w14:textId="67D6C84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48B6EC9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EACDA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84C6C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6D8B6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Sebapu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Mankwe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24 7 Construction (2015/050524/07)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2D7D5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2021/2022 Draft Annual Public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Participatfor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Stakeholders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Logistics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Setlaboswana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334F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781D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22 680.00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EFDFC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D8BA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22 680.00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564E7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24F2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3775882" w14:textId="4160FFB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E478E5E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425DC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B919E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896A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Mancosa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EB6F4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Study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 Chabedi 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Bursaryholder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Study Higher Certificate In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Informationtechnology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With Mancosa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BDB3D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C067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23 067.04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44876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F132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23 067.04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1A61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234B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A02F396" w14:textId="07C8572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EE3963E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2D93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90B4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6D59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8FE31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Fbr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287L For December 2022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B0481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CA40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23 534.75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5134D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8A75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23 534.75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AD5C4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5D71E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8AD640A" w14:textId="454FA0D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6355465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C07B4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EACDB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87808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Abahlebanele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Ltd  (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2018/283176/07)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FDBD1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Joint 2021/2022 Draft Annual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Reportpublic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Participation  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Ngolovane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Community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Hallelias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Locam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F165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BD992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DAA59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B2BB0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61345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C5984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13F588F" w14:textId="6D1D97D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77F1120" w14:textId="77777777" w:rsidTr="003765FC">
        <w:trPr>
          <w:trHeight w:val="100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F376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51B44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21246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Rhulani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Ekhurhuleni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Pty Ltd 2022/355568/07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217A3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Joint 2021/2022 Draft Annual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Reportpublic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Participation  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Ngolovane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Community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Hallelias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Locam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FE7E9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E353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24 610.00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1FE01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7E86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24 610.00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902DC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DD768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BCA35D0" w14:textId="68D598F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30FA282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0C0EB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405C6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1027391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C9C53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The Independent Institute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Education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43A12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Tuition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Mr Mailula Mm To Study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Mobileapplication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Web Development With The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Iierosebank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E1F3E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55EA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81178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49B8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49026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FEE88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D07E601" w14:textId="6768B7C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6752D41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DA2F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2636F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1027411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BC55D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Unisa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D9AF0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Study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 Kekana L.L As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Bursaryholder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 Study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Bcom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 Financial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Managementwith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Wits.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C0E2D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F364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26D2C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46D7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5CFFE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76DCE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AA4FC6F" w14:textId="4A6116C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8C17743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55E5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24177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74911C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Miki Masemola Travel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Tourism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E07AE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2021/2022 Draft Annual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Reportpublic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Participation Programme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Ephraim Mogale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7C93D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3F66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1590E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08D96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2DBEB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E3CB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31431A6" w14:textId="7CB5A19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DED975C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10903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1D949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D65C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Phahlana A Nape Fitting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Supply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5A138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2021/2022 Annual Public Participation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Be Held At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Fetakgomo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4F3A2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1A673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9A569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D765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4DD1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F6B643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5F11CE0" w14:textId="7093338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05CC191" w14:textId="77777777" w:rsidTr="003765FC">
        <w:trPr>
          <w:trHeight w:val="60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D4AA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F99B5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6E1C8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Tebekgo2 Trading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(Pty)Ltd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EC592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And Delivery Of 50 Indigenous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Treesfor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Montn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 May 2023.Supply And Delivery Of 50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Forjune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Forjuly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Foraugusr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2023..Supply And Delivery Of 50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Forseptember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Forjune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Indigineous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Foroctober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Indigenous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Fornovember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Indigineous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Fordecember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2023.Supply And Delivery Of 50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Indigineous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Trees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2024.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8BDCB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450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C9FFC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26 100.00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0B6E7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3E611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26 100.00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C3E6B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1AE42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26 100.00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4549841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9B5E6C4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17AAA6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E7D2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D9315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Segodi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Legacy (2018/424501/07)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EBEEFC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2021/2022 Annual Public Participation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Be Held At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Fetakgomo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01D5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60B8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26 200.00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48B26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95D90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26 200.00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57B41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982D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D254431" w14:textId="7737DA8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75CCFA0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262B4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AC23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1027448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9C78A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Maeto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(2022/812165/07)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72664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Transport For 2021/2022 Annual Public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Participatiostakeholders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Fetakgomo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DBE9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96F7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27 200.00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3A4C1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A807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27 200.00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335D0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9B5E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D7973CF" w14:textId="723B3D7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62491C8" w14:textId="77777777" w:rsidTr="003765FC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E95F7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4B9D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1F0FE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Nape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Maletsiri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5572C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Joint 2021/2022 Draft Annual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Reportpublic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Participation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Stakeholders At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Mosesmabotha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Hall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Fetakgomo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Local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C5E93D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35B1B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27 500.00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92DF5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33B2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27 500.00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46EF5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957CC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83F797D" w14:textId="7A66440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FF25826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F96D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2F97B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7F836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Poyisano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Muliti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84751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3Mx3M Charley (Wooden House)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30BCAA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6AD6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28 500.00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BB647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DC16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28 500.00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86728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89549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28 500.00 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2436E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DC2CA06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2C802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93C08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2649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Poyisano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Muliti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AE0FC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3Kw Submersible Pump Rpm 1400R/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Min.Type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St2532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43BA1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9EB8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28 500.05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A0BAC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D625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28 500.05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E7156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D0DDD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7FE31A1" w14:textId="5B71525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0FB957D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4CD2E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E7EF5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1027414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7AC078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Business Connexions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DAA1F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Consultant Johny Engel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Madga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Botes Travel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Datesas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The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Attached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89966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5BC5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28 779.34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2A1C4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FD50F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28 779.34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1849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DD463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7FA8636" w14:textId="1E8D394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C52B2C3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EA2CE6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6D41D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27415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A79AC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Booking Of Venue For 06 Bec Members From 22-24March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27-31 March 2023.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CDBD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7F5D6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28 800.00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D24863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3E61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28 800.00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D3E6D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EFE83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28800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4F4BF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5EF967B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BA0B6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F877B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1027224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993C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0B12A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Flp643 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7B35E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73CFB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28 985.75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99348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253F5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28 985.75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A10A2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B3446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F8755B4" w14:textId="4471FE6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02936E4" w14:textId="77777777" w:rsidTr="003765FC">
        <w:trPr>
          <w:trHeight w:val="60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36CE0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2EB67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BF558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Mdluli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Bhekiswayo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E429C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Of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Gps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Gargets.Supply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Gps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Backup Battery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71C8F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37E4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29 000.00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F4040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E876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70B37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6E52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76671D0" w14:textId="18D35A1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61FE02E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82BAC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767B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26CA2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T4 Reasons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C9D7A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Hth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Granules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Rossenekal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Water Treatment Works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70E9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C60F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29 095.00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7514E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37B0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29 095.00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47B2E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B715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29095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2EC63D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527BEEB4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FE805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33163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1027303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8CAB8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41F49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Sound And Generator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Public Participation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Atngolovane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F4983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4D47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29137.5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9BD20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7A39C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29137.5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AB4EB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A90E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59C9138" w14:textId="727E754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8CD14B2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78155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7C058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91545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006C3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Vehiclebrn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383 L For The Month Of January 2023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837C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3D77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29 345.13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21198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14EF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29 345.13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62FED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7AA8CC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4E74EF5" w14:textId="5A42620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100CB65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9FEF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8A3496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B44A3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Lltj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Mash Construction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34CDB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Suply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Delivery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Staionery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67FF4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E51E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29 450.00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1D651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FE8B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29 450.00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12C44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A4284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5500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D16A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B94E633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87E5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67A69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13AF0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Tennyson Safety Solutions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Projects201717818107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4D210D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2021/2022 Draft Annual Public Participation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Be Held In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Ngolovane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Community Hall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8114B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9CFA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29 750.00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345FF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F685F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29 750.00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2623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C231A4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9B4E3D3" w14:textId="2BCE6F0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36558C5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A5016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D7B52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137F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Sepatla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Bakwena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A1F34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Highlights For Sekhukhune District Draft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Annualreport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A39CC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5DB86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477F2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9663B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7D0A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3FF02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9198738" w14:textId="2C09CCD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8311A22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0B46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A9BF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128BB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Batswako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Transport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 Cc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E85F3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4 X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22 Seater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Transport For 2021/2022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Annualpublic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Participation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E7960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747D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E112F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4F28E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E21B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C463D6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29900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DAE063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79C6BA1B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EC486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46342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1027341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3EFB02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Sepatla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Bakwena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Ptyltd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3E9B55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Live Streaming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Womens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Day Celebrations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1971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335DF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4D3E7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6389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9973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DF916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DD970BC" w14:textId="46E95423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224C09C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7DE87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F0251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7029C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Dikhulong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Tsa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Mmasenong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(2022/598155/07)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A4A16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Video Shoot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Highlights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Womens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Day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Celebrat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75671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52E1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896FB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2C2B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09C0D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DCD8B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616671B3" w14:textId="3EA96C2B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4EDBC2E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FDFFA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9469C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4E87F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Shell B Business Enterprise (2015/019531/07)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664162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Catering For 200 People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Ephraim Mogale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Draftannual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Report Public Participation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B2951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0F1C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29 940.00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CD1B9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CDC2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29 940.00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4B8C8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FFE8B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33860FF" w14:textId="2ADF101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9181662" w14:textId="77777777" w:rsidTr="003765FC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58E4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039CD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4A008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Dikhulong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Tsa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Mmasenong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(2022/598155/07)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A7C7D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Live Streaming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Sekhukhune District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Municipaldraft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Annual Report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DAEF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E22FE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29 950.00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F8F4D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97D1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6540B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155A0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3CFEE15A" w14:textId="2D004B53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44E43D6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1F7B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ED2C0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6278C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Marumo 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Solution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65858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A4 Paper White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5055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DA9A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29 960.00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75D5A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5770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29 960.00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8916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22F0F9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2752D0D" w14:textId="332068F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ABBE08C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98D22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67D56A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1027442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17173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Are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Lebogeng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Dimpho</w:t>
            </w:r>
            <w:proofErr w:type="spellEnd"/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85E1A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A4 Paper White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D2CE8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EF34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29 960.00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9C257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A1F7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29 960.00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38F75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19BB0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29960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CC19D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9466613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4A22B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C6538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1027446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243601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Mo-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Kgaditsi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Sound Stage Entertainment 2009/142501/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DC9F1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Logistics For 2021/2022 Draft Annual Report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Publicparticipation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Setlaboswana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4C30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F587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65E8A2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3E721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FC5C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07F0F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5794B30" w14:textId="27B8E7A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F47E227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CC6C7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0E57E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5F3E35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Phoko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 Mogale Pty Ltd (2022/687043/07)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70AA41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Procurement Of Arch Lever File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Red Pens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B181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CBF86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E0428E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A12D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26731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BE394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4C6F23E" w14:textId="0E76F6C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D93B511" w14:textId="77777777" w:rsidTr="003765FC">
        <w:trPr>
          <w:trHeight w:val="23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3BBE3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A1D71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1027255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69453C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Poyisano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Muliti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 Ltd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535F17E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Bottled Water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Council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Meeting.Portfoliocommittes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Portfolio Oversight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2255A4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2500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0624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CA785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2500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1B5BF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77A7D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D6E9A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072BFCF3" w14:textId="660894A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7592FFA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962F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A9FC7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1027330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4EC4A2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Lemaflo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 Trading (2022/790638/07)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8AD94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For 250 People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Attending 2021/2022 Annual Draft Public Participation To Be Held In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Setlaboswana</w:t>
            </w:r>
            <w:proofErr w:type="spellEnd"/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394F8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FADC36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82EA8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07EA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29 975.00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7B36B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9379D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5B261A7" w14:textId="7B94D6A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A155B3D" w14:textId="77777777" w:rsidTr="003765FC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39265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25F38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1027279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29F664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Mrwamatlou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Cleaning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6C70CC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3Kw Submersible Pump Rpm 1400R/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Min.Type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St2532.100 X395 X 4.7Mm Cable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Ties.Scotch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Cast Mx1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5129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9EBE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29 990.00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70C0F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4C61E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29 990.00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F93ED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169D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39A860C" w14:textId="3E1ED69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A42E051" w14:textId="77777777" w:rsidTr="003765FC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05A2E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2EA531A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1027457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126E2B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Bosebo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Transport And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Projects(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2021/357691/07)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278DA6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A4 Paper White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26ED6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6F3F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29 998.00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6ED51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572FE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29 998.00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0D4B5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4436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72E0845D" w14:textId="014F278C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5E148AB" w14:textId="77777777" w:rsidTr="003765FC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2A459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5F9D29E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6C11D163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29AA294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15BB28E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DD9A33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171723D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383B1E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40C724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024705E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50F79A24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66B41" w:rsidRPr="00754D02" w14:paraId="22F36E94" w14:textId="77777777" w:rsidTr="003765FC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EADB00B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84793BB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pct"/>
            <w:shd w:val="clear" w:color="auto" w:fill="auto"/>
            <w:vAlign w:val="bottom"/>
            <w:hideMark/>
          </w:tcPr>
          <w:p w14:paraId="0CFB189F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17EC3B45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AA7FAF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F150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2 087 222.07 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BAC85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78E3F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2 087 222.07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CCD72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0ABFD04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4" w:type="pct"/>
            <w:shd w:val="clear" w:color="auto" w:fill="auto"/>
            <w:vAlign w:val="bottom"/>
            <w:hideMark/>
          </w:tcPr>
          <w:p w14:paraId="1116637D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6FE5F822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</w:p>
    <w:p w14:paraId="646D1E6B" w14:textId="77777777" w:rsidR="00D66B41" w:rsidRPr="00E05764" w:rsidRDefault="00D66B41" w:rsidP="00D66B41">
      <w:pPr>
        <w:rPr>
          <w:rFonts w:ascii="Times New Roman" w:eastAsia="Calibri" w:hAnsi="Times New Roman" w:cs="Times New Roman"/>
          <w:b/>
          <w:bCs/>
        </w:rPr>
      </w:pPr>
      <w:r w:rsidRPr="009B7EDF">
        <w:rPr>
          <w:rFonts w:ascii="Times New Roman" w:eastAsia="Calibri" w:hAnsi="Times New Roman" w:cs="Times New Roman"/>
          <w:b/>
        </w:rPr>
        <w:t xml:space="preserve">ANNEXURE </w:t>
      </w:r>
      <w:r>
        <w:rPr>
          <w:rFonts w:ascii="Times New Roman" w:eastAsia="Calibri" w:hAnsi="Times New Roman" w:cs="Times New Roman"/>
          <w:b/>
        </w:rPr>
        <w:t>C</w:t>
      </w:r>
      <w:r w:rsidRPr="009B7EDF">
        <w:rPr>
          <w:rFonts w:ascii="Times New Roman" w:eastAsia="Calibri" w:hAnsi="Times New Roman" w:cs="Times New Roman"/>
          <w:b/>
        </w:rPr>
        <w:t xml:space="preserve">: THE ORDERS </w:t>
      </w:r>
      <w:r>
        <w:rPr>
          <w:rFonts w:ascii="Times New Roman" w:eastAsia="Calibri" w:hAnsi="Times New Roman" w:cs="Times New Roman"/>
          <w:b/>
        </w:rPr>
        <w:t xml:space="preserve">LESS THAN R200 000.00               </w:t>
      </w:r>
    </w:p>
    <w:p w14:paraId="4934E8A1" w14:textId="0DE662E3" w:rsidR="00D66B41" w:rsidRPr="00754D02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  <w:r w:rsidRPr="00D66C17">
        <w:rPr>
          <w:rFonts w:ascii="Times New Roman" w:eastAsia="Calibri" w:hAnsi="Times New Roman" w:cs="Times New Roman"/>
          <w:b/>
          <w:bCs/>
        </w:rPr>
        <w:t xml:space="preserve">The orders </w:t>
      </w:r>
      <w:r>
        <w:rPr>
          <w:rFonts w:ascii="Times New Roman" w:eastAsia="Calibri" w:hAnsi="Times New Roman" w:cs="Times New Roman"/>
          <w:b/>
          <w:bCs/>
        </w:rPr>
        <w:t xml:space="preserve">more than R 30 000 </w:t>
      </w:r>
      <w:r w:rsidRPr="00D66C17">
        <w:rPr>
          <w:rFonts w:ascii="Times New Roman" w:eastAsia="Calibri" w:hAnsi="Times New Roman" w:cs="Times New Roman"/>
          <w:b/>
          <w:bCs/>
        </w:rPr>
        <w:t xml:space="preserve">for the month of </w:t>
      </w:r>
      <w:r w:rsidR="0074743F">
        <w:rPr>
          <w:rFonts w:ascii="Times New Roman" w:eastAsia="Calibri" w:hAnsi="Times New Roman" w:cs="Times New Roman"/>
          <w:b/>
          <w:bCs/>
        </w:rPr>
        <w:t>March were</w:t>
      </w:r>
      <w:r>
        <w:rPr>
          <w:rFonts w:ascii="Times New Roman" w:eastAsia="Calibri" w:hAnsi="Times New Roman" w:cs="Times New Roman"/>
          <w:b/>
          <w:bCs/>
        </w:rPr>
        <w:t xml:space="preserve"> 47 with the </w:t>
      </w:r>
      <w:r w:rsidRPr="00D66C17">
        <w:rPr>
          <w:rFonts w:ascii="Times New Roman" w:eastAsia="Calibri" w:hAnsi="Times New Roman" w:cs="Times New Roman"/>
          <w:b/>
          <w:bCs/>
        </w:rPr>
        <w:t>total amounting to R</w:t>
      </w:r>
      <w:r>
        <w:rPr>
          <w:rFonts w:ascii="Calibri" w:eastAsia="Times New Roman" w:hAnsi="Calibri" w:cs="Calibri"/>
          <w:b/>
          <w:bCs/>
          <w:color w:val="000000"/>
          <w:lang w:eastAsia="en-ZA"/>
        </w:rPr>
        <w:t xml:space="preserve"> </w:t>
      </w:r>
      <w:r w:rsidRPr="00754D02">
        <w:rPr>
          <w:rFonts w:ascii="Calibri" w:eastAsia="Times New Roman" w:hAnsi="Calibri" w:cs="Calibri"/>
          <w:b/>
          <w:bCs/>
          <w:color w:val="000000"/>
          <w:lang w:eastAsia="en-ZA"/>
        </w:rPr>
        <w:t xml:space="preserve">3 400 326.18 </w:t>
      </w:r>
    </w:p>
    <w:tbl>
      <w:tblPr>
        <w:tblW w:w="51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997"/>
        <w:gridCol w:w="2116"/>
        <w:gridCol w:w="2706"/>
        <w:gridCol w:w="750"/>
        <w:gridCol w:w="1577"/>
        <w:gridCol w:w="642"/>
        <w:gridCol w:w="1577"/>
        <w:gridCol w:w="1345"/>
        <w:gridCol w:w="1345"/>
        <w:gridCol w:w="2098"/>
      </w:tblGrid>
      <w:tr w:rsidR="00D66B41" w:rsidRPr="00754D02" w14:paraId="63A9613E" w14:textId="77777777" w:rsidTr="00C43299">
        <w:trPr>
          <w:trHeight w:val="1068"/>
          <w:tblHeader/>
        </w:trPr>
        <w:tc>
          <w:tcPr>
            <w:tcW w:w="348" w:type="pct"/>
            <w:shd w:val="clear" w:color="000000" w:fill="808080"/>
            <w:vAlign w:val="bottom"/>
            <w:hideMark/>
          </w:tcPr>
          <w:p w14:paraId="176AB7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Date</w:t>
            </w:r>
          </w:p>
        </w:tc>
        <w:tc>
          <w:tcPr>
            <w:tcW w:w="306" w:type="pct"/>
            <w:shd w:val="clear" w:color="000000" w:fill="808080"/>
            <w:vAlign w:val="bottom"/>
            <w:hideMark/>
          </w:tcPr>
          <w:p w14:paraId="7402CD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No</w:t>
            </w:r>
          </w:p>
        </w:tc>
        <w:tc>
          <w:tcPr>
            <w:tcW w:w="650" w:type="pct"/>
            <w:shd w:val="clear" w:color="000000" w:fill="808080"/>
            <w:vAlign w:val="bottom"/>
            <w:hideMark/>
          </w:tcPr>
          <w:p w14:paraId="2A93C8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Supplier Name</w:t>
            </w:r>
          </w:p>
        </w:tc>
        <w:tc>
          <w:tcPr>
            <w:tcW w:w="831" w:type="pct"/>
            <w:shd w:val="clear" w:color="000000" w:fill="808080"/>
            <w:vAlign w:val="bottom"/>
            <w:hideMark/>
          </w:tcPr>
          <w:p w14:paraId="027EC3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Item Description</w:t>
            </w:r>
          </w:p>
        </w:tc>
        <w:tc>
          <w:tcPr>
            <w:tcW w:w="230" w:type="pct"/>
            <w:shd w:val="clear" w:color="000000" w:fill="808080"/>
            <w:vAlign w:val="bottom"/>
            <w:hideMark/>
          </w:tcPr>
          <w:p w14:paraId="542723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Order Item Qty   </w:t>
            </w:r>
          </w:p>
        </w:tc>
        <w:tc>
          <w:tcPr>
            <w:tcW w:w="484" w:type="pct"/>
            <w:shd w:val="clear" w:color="000000" w:fill="808080"/>
            <w:vAlign w:val="bottom"/>
            <w:hideMark/>
          </w:tcPr>
          <w:p w14:paraId="7C90F9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Order Item Amt    </w:t>
            </w:r>
          </w:p>
        </w:tc>
        <w:tc>
          <w:tcPr>
            <w:tcW w:w="197" w:type="pct"/>
            <w:shd w:val="clear" w:color="000000" w:fill="808080"/>
            <w:vAlign w:val="bottom"/>
            <w:hideMark/>
          </w:tcPr>
          <w:p w14:paraId="60BF5BF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Qty </w:t>
            </w:r>
          </w:p>
        </w:tc>
        <w:tc>
          <w:tcPr>
            <w:tcW w:w="484" w:type="pct"/>
            <w:shd w:val="clear" w:color="000000" w:fill="808080"/>
            <w:vAlign w:val="bottom"/>
            <w:hideMark/>
          </w:tcPr>
          <w:p w14:paraId="2837F7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Amt </w:t>
            </w:r>
          </w:p>
        </w:tc>
        <w:tc>
          <w:tcPr>
            <w:tcW w:w="413" w:type="pct"/>
            <w:shd w:val="clear" w:color="000000" w:fill="808080"/>
            <w:vAlign w:val="bottom"/>
            <w:hideMark/>
          </w:tcPr>
          <w:p w14:paraId="062A9B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Qty     </w:t>
            </w:r>
          </w:p>
        </w:tc>
        <w:tc>
          <w:tcPr>
            <w:tcW w:w="413" w:type="pct"/>
            <w:shd w:val="clear" w:color="000000" w:fill="808080"/>
            <w:vAlign w:val="bottom"/>
            <w:hideMark/>
          </w:tcPr>
          <w:p w14:paraId="2B9521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Amt     </w:t>
            </w:r>
          </w:p>
        </w:tc>
        <w:tc>
          <w:tcPr>
            <w:tcW w:w="644" w:type="pct"/>
            <w:shd w:val="clear" w:color="000000" w:fill="808080"/>
            <w:vAlign w:val="bottom"/>
            <w:hideMark/>
          </w:tcPr>
          <w:p w14:paraId="1323E8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Comment</w:t>
            </w:r>
          </w:p>
        </w:tc>
      </w:tr>
      <w:tr w:rsidR="00D66B41" w:rsidRPr="00754D02" w14:paraId="101333E6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40464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78259A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0EB6F5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Revenue Consulting Pty Ltd (Revco)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C0541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Commission On Collections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Sekhukhune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Districtmunicipality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10B9C1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1345F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31 503.81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14DB76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D821E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31 503.81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3C96E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1A451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7DE23E1" w14:textId="075F5B4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C1D7CB6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BACB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80FA3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1027351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AF6CE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95DE9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4 X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15 Seater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Mini Buses Will Be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Transportinglimpopo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Youth Fund Launch.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2DAB3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B3513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33 700.00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E4AC8A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600D98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33 700.00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A509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5AD8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73A2154" w14:textId="27A1DD6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C4584F1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246533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EF363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1027201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A4F8F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94D13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Vehiclefmf865L For Jan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CF2EA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E153D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34 546.00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FD360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B3967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34 546.00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4703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36BF5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FA79D2C" w14:textId="2D3588D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0177C61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09D0D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D9E9A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1027227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08A4C5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42A0C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Flt 64Pl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C38E6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DF7CB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34 546.00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64E8E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EB739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34 546.00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63269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14E4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7868E8C" w14:textId="01D17CD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F5685AE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00B882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7418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1027225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1E118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38708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Fny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720L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Fordecember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E6007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4FD50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35 486.13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4FD99D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003DC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35 486.13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F2CC7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3E4A0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4FA3F2E" w14:textId="65F1A47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694AB3E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553200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FF9E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1027221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966FFE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2F74F8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Maintenance And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Flp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652L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Fordecember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56FE2C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5CF1C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35 989.25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8B3F2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A7858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35 989.25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5E185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7BD0B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A5E8156" w14:textId="2A8A6A8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03B55BB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07A2B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EAC1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1027276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4E0764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CA5345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Conference Package For 6 Bid Evaluation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Committeemembers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8D5E0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00007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36 000.00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C32FB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AE7F35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F6EFF9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04FF3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36000.00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62F50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78006C3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F54EC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81151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1027207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B6DB7E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B3636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Flp642L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9E4DE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C42A4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36 617.15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39D407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2BE43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36 617.15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8329F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13BC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52AD6D1" w14:textId="767CDDB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76C0DD3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9043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A86DF7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1027426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3372AE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667597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Conference Package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84274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7298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38 544.00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F443F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84D8C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38 544.00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211F5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5FEC5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7344.00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9EF96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9E3F18C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75B33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0C5BD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5D07886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50887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Vehicleflp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649 L For Month Of December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343EAA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F8F0E9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38 790.65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E2FC0F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909FB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38 790.65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EF0F4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D5E1A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43ED7A7" w14:textId="21A9A433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DDD8E7F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8B62D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FECFC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519F0A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Vodacom Service Provider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D560D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Data For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Councillors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95A81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032636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40 191.19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81C164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8903E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40 191.19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0AA17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8649B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6A833F2" w14:textId="01C6318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1EB9EBC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7B098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CCB8BF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1027280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7C50F0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Vodacom Service Provider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DDE04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Telephone Payment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Vodacom Data Contracts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961E8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C2AB8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41 140.06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DF34E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A25B0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41 140.06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2E5AA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FB7F6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F89BB85" w14:textId="043945C4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182A63F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73535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F4D0A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1027291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9A904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Ephraim Mogale Local Municipality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41624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Interest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07DAD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87E7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41 314.94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8B79D3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7160E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41 314.94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437636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BEE0A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603F95F" w14:textId="4A6B6E3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0E699FE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C30BE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519E7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1027346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DCD9D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Kdm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Express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40DB88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Conference Package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Bec Goods And Services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D6D32F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4812D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41 400.00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508242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46039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41 400.00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89A5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D8FE8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41400.00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4C551F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F5AB477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9AE8BA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82F57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1027360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B46972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E2084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Catering\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1093DF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3F122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41 902.00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4D24B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2AA2C7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41 902.00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7847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24D0FB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41902.00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1615D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71A451B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5C9F02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F0EE7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1027204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59D30EF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0F1AC7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Vehicleflp565L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27214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D870A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44 407.25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0A1BD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7DD85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44 407.25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85FA4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8481EE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1D72E5B" w14:textId="1331613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3958470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5D9F3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56AD4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1027186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0E760B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Security Services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619ED5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Provision Of Physical Security Personnel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Council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Speaker'S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Residential Place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5637E3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4ED463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47 596.99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DAC78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C9AF8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47 596.99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029B6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4663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66BE0A2" w14:textId="6B39A860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2BFCE67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A0691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908F3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1027228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76DB1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633A6A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Flp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742L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Fordecember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68D26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FFEF1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49 237.25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27A21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256CD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49 237.25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7169C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88C9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F949909" w14:textId="19B1E1AD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D878B62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35E20F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D2415A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1027248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C6055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 A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Ramontja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Attorneys (Pty) Ltd (2017/387458/07)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6B37C8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Professional Legal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//Adv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Ngutshane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EBC04E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E14F9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49 433.45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5C48AB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0A0F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49 433.45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D029C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842D6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73814ED" w14:textId="15120F06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9422274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FB0C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12661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086C984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919D99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 For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Vehiclefny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934 L For Month Of December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FBC755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BEEEA3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51 165.23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79B343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2FEB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51 165.23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1625BA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562495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6A37EBE" w14:textId="046F41D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043A3AA9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93097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82D2D6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1027213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83379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9D735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Fdy677L For January2023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026B9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8AC19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52 784.61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D5EE0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BDEC5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52 784.61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C4CED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E3DC5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2C5AAE7" w14:textId="25595F9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57CEEDA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8E917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13B16E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1027312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42E9AE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9E49C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8 Officials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Cigfarolimpopo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Conference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25508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3334E0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55 080.00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245E37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E346C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55 080.00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C41B7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3C9D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55080.00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07CF9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0132DD0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4E4205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EB9D9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1027193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4ADE29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Wits School Of Governance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7E599A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Registration For Mr Tjebane Mamagase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Ishmaelat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Wits School.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E4426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772F7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58 000.00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07EEB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2EB0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A22F1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990F61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93EFA3F" w14:textId="7941FCE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6570F4C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AD13FD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88A9BD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1027288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088A01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Wits School Of Governance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15AA1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Tuition Fees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Karabo Ramadje To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Cpmd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CE2AF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F6501D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58 000.00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1047D5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448F2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D95BD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A2A8C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F310344" w14:textId="5C842B6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4AE067C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4F2B29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BB59B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1027429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76CFC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Jane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Fursememorial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Fund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B329B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Office Rental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Makhuduthamaga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Fire Station March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F8D07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05D57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58 461.51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7FC78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B959A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58 461.51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55436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CBFE9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F19355" w14:textId="6CFB4B3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E7CD6F5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33B9E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137FF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5C5397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DF7E81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Seven Interns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To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Attend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Cpmd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A8F97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1C1ED7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59 710.39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C116D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5966A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59 710.39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67EEC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E3E67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59710.39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2110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8773822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64F70C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A6AB8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1027281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5104C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Lspinc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(2016/258106/07)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2D6471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Professional Services Consultation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0169BAB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02C33B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61 410.00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AC9BF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C56D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61 410.00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169BF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36A83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851780B" w14:textId="4AB45B4E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D6CE66A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B126A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72588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1027210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5FCEA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22B0767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Repairs &amp;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Forfbr258L For January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6BCD2C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4EFBEB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61 803.88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C744DD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4DA34F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61 803.88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22E28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FE577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118BF3A" w14:textId="4AA8EC01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63FB8534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D0623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65600C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1027432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C6794E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Ashcor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Travels Pty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CC7280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Conference Package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1F572F1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EB5848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61 955.1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4AB0C3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10038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61 955.1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077F7E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56E45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21000.00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27DED0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23F548A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31FD5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FD20B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80CBC8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BAA150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Fkd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565L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Fordecember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56F4D8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A30D9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64 083.75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F13D7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73DC8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64 083.75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38E9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A5B91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5EEB916" w14:textId="4474768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A207FA8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29AF9E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E72604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1027360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4E518B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3F27E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Lunch And Live Streaming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Specialdistrict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Development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Planninforum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Meeting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8EF840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7A9EA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66 000.00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C859E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D18355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66 000.00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4C40E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07686D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66000.00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E1F84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182E675F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CE4C7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459260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1027233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B1409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Tshepang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Marketing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AB66C8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500 Chairs,150 Cold </w:t>
            </w: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Drinks,Cow</w:t>
            </w:r>
            <w:proofErr w:type="spellEnd"/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(Beast),500 Capacity Tent,150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Vip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Catering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036E337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500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5B812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70 840.00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1AE594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500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8A440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70 840.00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044A5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484F7D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C25FB81" w14:textId="271DB2B8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FB84431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740636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C315F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1027365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5D1A1A4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Algamated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Lebone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Travel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Pty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D6EC1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Accomodation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Conference Package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Mpacmember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CF89B9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87542B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73 256.4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58E8C4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8A75E8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73 256.4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7E2FEE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A596F7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73256.4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415B47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48478B1B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1CF04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03AC3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979AB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BA6549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Frc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152L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Forfor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7083BF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F21A8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74 873.63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FF14B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6DE8A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74 873.63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28507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8B41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D5385FA" w14:textId="66FE273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0E59798" w14:textId="77777777" w:rsidTr="00C43299">
        <w:trPr>
          <w:trHeight w:val="1152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BB068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9B8BE7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1027466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F701ED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0B5D0E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Procuring Of Video </w:t>
            </w: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Highlights,Video</w:t>
            </w:r>
            <w:proofErr w:type="spellEnd"/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Editing,Promotional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Material And Led Lighting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Forsekhukhune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District Municipality State Of District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0C060F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F97F2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79 936.9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35219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F9D76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79 936.9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6E9DFD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53CE31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79936.9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BE1CF9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5CCCA1D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F55D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A1051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1027223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F22446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Makgonatsohle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Enterprise (2007/138668/23)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0A74CE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Fkb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954L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7D3E355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690913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85 446.15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31F99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E4B48F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85 446.15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93B372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FC085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7BF026D" w14:textId="5FD0B5FA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C12869D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C72B56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7A69F8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1027219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2E4256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1EE2AC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Repairs And Maintenance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Vehicle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Fft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836 L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Forjanuary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2023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8EB7C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D1B63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88 596.00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D1611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871F4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88 596.00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7C7B1C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2FCB2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34A7FB9" w14:textId="4F64D6B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4E7D57F6" w14:textId="77777777" w:rsidTr="00C43299">
        <w:trPr>
          <w:trHeight w:val="1440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DC32D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3C49A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1027368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86851C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Tk Sound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Visual Solutions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516365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Marshall,Ushers</w:t>
            </w:r>
            <w:proofErr w:type="spellEnd"/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Interpreter,District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Entertainers,Transportation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2023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Soda,Live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Stream,Sound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System And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Screen,Catering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2023 State Of The Nation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Address,Logistics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For 2023 Soda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10300C9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E5FB3E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93 150.00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886785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9C39B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93 150.00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02C1EF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ADD8C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3632B35" w14:textId="6FF3549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30303C41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9A44B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EF8782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1027208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4D273D0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Nj Van Der Wal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755BFD2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Bulk Water Supply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At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Orhistad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Town December 2022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50B4D9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DAD132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106 912.00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3C4322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8C405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106 912.00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304FD6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17955E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106912.00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6E0FBF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6BE8CB9F" w14:textId="77777777" w:rsidTr="00C43299">
        <w:trPr>
          <w:trHeight w:val="864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8462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C5AC5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1027333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472504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Wits School Of Governance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607E0A6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Cpmd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Payment For Mrs Madubanya Loraine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Mrs.Nkadimeng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Mathukane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5E632B0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D776C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116 000.00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991630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991854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116 000.00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EB3887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886ADC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1C634EA" w14:textId="031B01E9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D79CF23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CD8921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B68610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1027362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6E5F34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Yetsagala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580BA0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Printing Of External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News Letters</w:t>
            </w:r>
            <w:proofErr w:type="gram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66DA2F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2000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710CFD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129 950.00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B015D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E7518C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129 950.00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D43BE2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AE33C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129950.00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A9411C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0916ED2E" w14:textId="77777777" w:rsidTr="00C43299">
        <w:trPr>
          <w:trHeight w:val="604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50C4A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384BA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1027262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75FBD97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Puba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Business Enterprise (2022/643758/07)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59D1B18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50 X 32Mm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Valve,50 X 50Mm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Valve,50 X20Mm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Coupling,50 X 32Mm X 25Mm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Coupling,10 X50Mm Galv Cascade Clamp,10 X 40Mmx20Mm Reducing Coupling,20 X 32Mmx20Mm Reducing Coupling,20 X 32Mm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Elbow,30 X 25Mm Galv Socketed Clamp,10 X 32Mm Galv Socketed Clamp,10 X40Mm Galv Socketed Clamp,30 X 20Mm Galv Socketed Clamp,10X 50Mm X50Mm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Male Adaptor,50 X40Mm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Valve,50 X25Mm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Coupling,20 X 32Mm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Coupling,10 X 40Mm X20Mm Reducing Bush,100 X 20Mmx25Mm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Plasson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Coupling,50 X 25Mm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Valve,50X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 20Mm,2 X 32Mm X 100M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Hdpe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Pipe,10 X 80Mm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Upvc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Gate Valve,10 X 50Mmx25Mm Galv Red Bush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5C9423B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A2A18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155 290.00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BEBF01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565AC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155 290.00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89FE2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8B15EA1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880AE7" w14:textId="2980DFE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52BF6639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95A61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B11E34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1027400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847E3B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Segokgome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8F8D3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And Delivery Of 04 Laptops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Epwp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Staff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CD7C44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C91904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158 700.00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7593F1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5D58DB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158 700.00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CAAD98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16822D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158 700.00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30CF2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754D02" w14:paraId="3AECE274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C1773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066E8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1027409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1CA7E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Business Connexions Pty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205144E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Expenditure Support For 2022/10/09 To 2022/11/05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8CD5D8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989E53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166 474.00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A2BAC1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876269A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166 474.00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7B3D4E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FAD45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9B1F40F" w14:textId="4C2ADAB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7725EBE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CB851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61AD79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1027382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ECE8C8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Verveen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Attorneys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14F135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Professional Legal Services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Rapotu</w:t>
            </w:r>
            <w:proofErr w:type="spell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Others//</w:t>
            </w:r>
            <w:proofErr w:type="spell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0498037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6CA33F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172 172.5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639547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06B289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172 172.5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01C36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0B26BB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7DAFEEA" w14:textId="384EDAC2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76870E0C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A9675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2EDE63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1027302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BA5D0F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Anaka Group Pty Ltd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434EF07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February 2023 Rental </w:t>
            </w:r>
            <w:proofErr w:type="gramStart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Cost Per Copy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466C09C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9BFFD7F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178 178.01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56CC1B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84F3A8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178 178.01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28532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AF7A95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A28490A" w14:textId="464ACEAF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27AE149E" w14:textId="77777777" w:rsidTr="00C43299">
        <w:trPr>
          <w:trHeight w:val="576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32E7A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20230302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9EDF744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1027194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933C06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Bright Innovation Technical Solutions 201306600407</w:t>
            </w: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7167E017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Develop Software Assessment Management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90CBB8E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84115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189 750.00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9975B8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345E22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189 750.00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B01782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26BAB1D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79058DD" w14:textId="60152EA5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754D02" w14:paraId="1688B381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C59AE50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78126C0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30B87EF9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30EBED9A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6606E9EF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249707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-  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66D05C9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F83C776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-  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D87D2BB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EAC3A1B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03E0668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66B41" w:rsidRPr="00754D02" w14:paraId="0A3ADC2A" w14:textId="77777777" w:rsidTr="00C43299">
        <w:trPr>
          <w:trHeight w:val="288"/>
        </w:trPr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5B08C0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06B59A8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50" w:type="pct"/>
            <w:shd w:val="clear" w:color="auto" w:fill="auto"/>
            <w:vAlign w:val="bottom"/>
            <w:hideMark/>
          </w:tcPr>
          <w:p w14:paraId="115B6CCF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1" w:type="pct"/>
            <w:shd w:val="clear" w:color="auto" w:fill="auto"/>
            <w:vAlign w:val="bottom"/>
            <w:hideMark/>
          </w:tcPr>
          <w:p w14:paraId="7B69EE74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29EDCD41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2E80CDC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3 400 326.18 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B420A05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F874133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754D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3 400 326.18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2DD2422" w14:textId="77777777" w:rsidR="00D66B41" w:rsidRPr="00754D02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68C007B0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9F3D4E3" w14:textId="77777777" w:rsidR="00D66B41" w:rsidRPr="00754D02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0F1CE69E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</w:p>
    <w:p w14:paraId="62C7E714" w14:textId="77777777" w:rsidR="00D66B41" w:rsidRPr="00E05764" w:rsidRDefault="00D66B41" w:rsidP="00D66B41">
      <w:pPr>
        <w:rPr>
          <w:rFonts w:ascii="Times New Roman" w:eastAsia="Calibri" w:hAnsi="Times New Roman" w:cs="Times New Roman"/>
          <w:b/>
          <w:bCs/>
        </w:rPr>
      </w:pPr>
      <w:r w:rsidRPr="009B7EDF">
        <w:rPr>
          <w:rFonts w:ascii="Times New Roman" w:eastAsia="Calibri" w:hAnsi="Times New Roman" w:cs="Times New Roman"/>
          <w:b/>
        </w:rPr>
        <w:t xml:space="preserve">ANNEXURE </w:t>
      </w:r>
      <w:r>
        <w:rPr>
          <w:rFonts w:ascii="Times New Roman" w:eastAsia="Calibri" w:hAnsi="Times New Roman" w:cs="Times New Roman"/>
          <w:b/>
        </w:rPr>
        <w:t>D</w:t>
      </w:r>
      <w:r w:rsidRPr="009B7EDF">
        <w:rPr>
          <w:rFonts w:ascii="Times New Roman" w:eastAsia="Calibri" w:hAnsi="Times New Roman" w:cs="Times New Roman"/>
          <w:b/>
        </w:rPr>
        <w:t xml:space="preserve">: THE ORDERS </w:t>
      </w:r>
      <w:r>
        <w:rPr>
          <w:rFonts w:ascii="Times New Roman" w:eastAsia="Calibri" w:hAnsi="Times New Roman" w:cs="Times New Roman"/>
          <w:b/>
        </w:rPr>
        <w:t xml:space="preserve">MORE THAN R200 000.00               </w:t>
      </w:r>
    </w:p>
    <w:p w14:paraId="29F8E680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  <w:r w:rsidRPr="00D66C17">
        <w:rPr>
          <w:rFonts w:ascii="Times New Roman" w:eastAsia="Calibri" w:hAnsi="Times New Roman" w:cs="Times New Roman"/>
          <w:b/>
          <w:bCs/>
        </w:rPr>
        <w:t xml:space="preserve">The orders </w:t>
      </w:r>
      <w:r>
        <w:rPr>
          <w:rFonts w:ascii="Times New Roman" w:eastAsia="Calibri" w:hAnsi="Times New Roman" w:cs="Times New Roman"/>
          <w:b/>
          <w:bCs/>
        </w:rPr>
        <w:t xml:space="preserve">more than R 30 000 </w:t>
      </w:r>
      <w:r w:rsidRPr="00D66C17">
        <w:rPr>
          <w:rFonts w:ascii="Times New Roman" w:eastAsia="Calibri" w:hAnsi="Times New Roman" w:cs="Times New Roman"/>
          <w:b/>
          <w:bCs/>
        </w:rPr>
        <w:t xml:space="preserve">for the month of </w:t>
      </w:r>
      <w:proofErr w:type="gramStart"/>
      <w:r>
        <w:rPr>
          <w:rFonts w:ascii="Times New Roman" w:eastAsia="Calibri" w:hAnsi="Times New Roman" w:cs="Times New Roman"/>
          <w:b/>
          <w:bCs/>
        </w:rPr>
        <w:t>March  were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27 with the </w:t>
      </w:r>
      <w:r w:rsidRPr="00D66C17">
        <w:rPr>
          <w:rFonts w:ascii="Times New Roman" w:eastAsia="Calibri" w:hAnsi="Times New Roman" w:cs="Times New Roman"/>
          <w:b/>
          <w:bCs/>
        </w:rPr>
        <w:t>total amounting to R</w:t>
      </w:r>
      <w:r>
        <w:rPr>
          <w:rFonts w:ascii="Calibri" w:eastAsia="Times New Roman" w:hAnsi="Calibri" w:cs="Calibri"/>
          <w:b/>
          <w:bCs/>
          <w:color w:val="000000"/>
          <w:lang w:eastAsia="en-ZA"/>
        </w:rPr>
        <w:t xml:space="preserve"> </w:t>
      </w:r>
      <w:r w:rsidRPr="008851B0">
        <w:rPr>
          <w:rFonts w:ascii="Calibri" w:eastAsia="Times New Roman" w:hAnsi="Calibri" w:cs="Calibri"/>
          <w:b/>
          <w:bCs/>
          <w:color w:val="000000"/>
          <w:lang w:eastAsia="en-ZA"/>
        </w:rPr>
        <w:t xml:space="preserve">44 254 912.91 </w:t>
      </w:r>
    </w:p>
    <w:tbl>
      <w:tblPr>
        <w:tblW w:w="5136" w:type="pct"/>
        <w:tblInd w:w="-431" w:type="dxa"/>
        <w:tblLook w:val="04A0" w:firstRow="1" w:lastRow="0" w:firstColumn="1" w:lastColumn="0" w:noHBand="0" w:noVBand="1"/>
      </w:tblPr>
      <w:tblGrid>
        <w:gridCol w:w="1134"/>
        <w:gridCol w:w="1238"/>
        <w:gridCol w:w="1858"/>
        <w:gridCol w:w="3026"/>
        <w:gridCol w:w="750"/>
        <w:gridCol w:w="1425"/>
        <w:gridCol w:w="642"/>
        <w:gridCol w:w="1425"/>
        <w:gridCol w:w="1345"/>
        <w:gridCol w:w="1345"/>
        <w:gridCol w:w="2098"/>
      </w:tblGrid>
      <w:tr w:rsidR="00D66B41" w:rsidRPr="008851B0" w14:paraId="6B008AA1" w14:textId="77777777" w:rsidTr="003765FC">
        <w:trPr>
          <w:trHeight w:val="1068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CAF761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Date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25350E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Order No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152F53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Supplier Name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6956C1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Item description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D61630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Order Item Qty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221E1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Order Item Amt   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3E8A0C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Qty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E6C150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Grn</w:t>
            </w:r>
            <w:proofErr w:type="spellEnd"/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Item Amt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36EC21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Qty    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B1900C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Outstanding Item Amt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4018B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Comment</w:t>
            </w:r>
          </w:p>
        </w:tc>
      </w:tr>
      <w:tr w:rsidR="00D66B41" w:rsidRPr="008851B0" w14:paraId="1E21AAC2" w14:textId="77777777" w:rsidTr="00471D21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92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E3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49D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Blacksky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Investmens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Holdings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CFB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Womens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Day Celebration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7C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E8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202 578.25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CA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E7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202 578.25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E8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A9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140 495.5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24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8851B0" w14:paraId="36E6F1BE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13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1B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D49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Elias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17B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Licensing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 Vehicles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C4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55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216 766.5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32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38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216 766.5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6D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2E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EE1" w14:textId="75F19902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14196796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96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1B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1027241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45B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Nms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Lepelle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Northern Water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BFA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Claim For Sewage Maintenance At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Groblersdal(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June 2022),Management Fee,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D33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BD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255 299.7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23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20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255 299.7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F9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2E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831" w14:textId="073581BF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7A54593F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96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2F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3AE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Nms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Lepelle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Northern Water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D9A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Claim For Sewage Maintenance At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Burgersfort(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June 2022)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58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3D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286 707.95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D0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99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286 707.95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A1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DC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9CE" w14:textId="051A51C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1834698A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80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A6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2C5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Pk Legodi Inc (2020/803031/21)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95F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Professional Legal Services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//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Mpfumelelohigh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Court Matter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F0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50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340 438.00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6D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78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340 438.00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B8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2D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FCE" w14:textId="0F1A7DE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543A17C2" w14:textId="77777777" w:rsidTr="00471D21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9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67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1027184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37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Elias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654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Convetional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(40A &amp; 80A)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9B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29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363 985.55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C9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C5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363 985.55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6B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1D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B74" w14:textId="19D85329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3BE0824E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66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1A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61C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Nms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Lepelle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Northern Water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25C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Claim For Sewage Maintenance At </w:t>
            </w:r>
            <w:proofErr w:type="spellStart"/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Marblehall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June 2022)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66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41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365 578.6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D7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AC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365 578.6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47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3D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101" w14:textId="2E09244F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1E5A1854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B3F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DFF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74D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Nms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Lepelle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Northern Water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8CA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Claim For Sewage Maintenance At </w:t>
            </w:r>
            <w:proofErr w:type="spellStart"/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Steelpoort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June 2022)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AB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AE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382 305.37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F4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0B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382 305.37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86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FF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EF8" w14:textId="5C5426D0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7AECC73C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5E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83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1027190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259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Mogola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Security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Cleaning Pty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0BB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Provision Of Physical Security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Sdm'Siws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Within Elias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Motsoaledi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Ephraim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Mogalelocal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C3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95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403 155.00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18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F7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403 155.00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52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9D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9C9" w14:textId="7F72D47C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759E0B78" w14:textId="77777777" w:rsidTr="00471D21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30D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06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8CF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Ntiyiso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Consulting (Pty)Ltd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313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Meter Reading For November 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31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397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463 910.00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A7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94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463 910.00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993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87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BE7" w14:textId="2A14D584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035AA6F0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2D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39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1A8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Segokgome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B5F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Purchase A New Uninterruptable Power Supply (Ups)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65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172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549 700.00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8C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A5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549 700.00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EF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5E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5DA" w14:textId="249376E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7B9FCF2D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76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5A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443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Nkoto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Catering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937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Of Water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Elandsdoorn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Clinic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Marapongthrough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Tankering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 February 2023 In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Denilton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A3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0F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560 000.00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AE3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DA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560 000.00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4C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BC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D46" w14:textId="2473E21F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0CA49296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F2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41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1027192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0F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Bumazi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Properties Pty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7EC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Of Bareki Mall Offices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February 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23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AE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793 635.71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CF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39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793 635.71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97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51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0F3" w14:textId="4EA74AF8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21110483" w14:textId="77777777" w:rsidTr="00471D21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2D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40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90B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Bumazi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Properties Pty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80D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For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Office Bareki Mall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4A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B0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793 635.71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5E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E7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793 635.71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A1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9A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C98" w14:textId="62E84690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18E545E0" w14:textId="77777777" w:rsidTr="00471D21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1A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86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1027188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A45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Security Services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337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Provision Of Physical Security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Personnelon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Operational Sites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Iws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Within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Makhuduthamaga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Local Municipality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D9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F0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844 646.22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D9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99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844 646.22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DC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5E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FD3" w14:textId="725FDC8C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6FBF4FE0" w14:textId="77777777" w:rsidTr="00471D21">
        <w:trPr>
          <w:trHeight w:val="374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C2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30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1027449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A5D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Business Connexions Pty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89E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Expenditure Support For The Period Ending2023/02/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05,Revenue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Support For The Period Ending 2023/01/07,Expenditure Support For The Period Ending2023/12/03,Expenditure Support For The Period Ending2023/01/07,Revenue Support For The Period Ending 2022/10/09-2022/11/05,Revenue Support For The Period Ending 2023/02/05,Revenue Support For The Period Ending 2022/12/03.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6A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BF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873 560.42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78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BE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873 560.42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96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1F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3F8" w14:textId="33D8767F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53BA3141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BF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24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17A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Sesana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B2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Physical Security Personnel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On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Sdm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Offices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Ofiws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Department Within Groblersdal And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Marblehall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81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3C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118 5651.3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8F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B6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118 5651.3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AC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64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BD6" w14:textId="3BF5716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6855CCE3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38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DD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1027320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3F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The Auditor General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CA9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For Audit Work Done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In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December 2022Inv387068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69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C9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1 624 799.32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69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C7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1 624 799.32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EB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CE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CA6" w14:textId="2440801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612D587F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F7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B1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1027189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349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Mabotwane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Security Services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D1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Provition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Of Physical Security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Iws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Withinfetakgomo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Tubatse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Local Municipality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6D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FC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1 769 317.02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49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35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1 769 317.02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96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9C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39F" w14:textId="56B8B3DD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40A91225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2E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20230328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E1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7D2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59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Rental For Month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February 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6B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35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2 52 1442.06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41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6A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2 52 1442.06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67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08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377A" w14:textId="4D0B2872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1E7D3AB8" w14:textId="77777777" w:rsidTr="00471D2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29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92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1027361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C79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Kgwadi Ya Madiba General Trading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And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F0E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Supply Of Portable Water Through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Tankering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Trucksat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Makhuduthathamaga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4B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A8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2 530 017.25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D1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EE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2 530 017.25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FC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FC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3A4" w14:textId="77537A7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54C353F5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AE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36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042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B77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Monthly Rental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Monthly Of January 20223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B2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1B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2 550 840.57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E8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F1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2 550 840.57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DD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A9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3FE" w14:textId="46312E86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64169EC4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24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D7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60D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Fleet Africa A Devision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Of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Super Group (Pty) Ltd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2A6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Monthly Rental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Monthly Of December 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74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9F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2 621 309.66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2D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BF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2 621 309.66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1F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CD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F7D" w14:textId="179C6CE1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4D48F15A" w14:textId="77777777" w:rsidTr="00471D21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5A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39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767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Kgobokanang Business Projects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C2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5 Liter Oil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84F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DD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4 163 877.00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F3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45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4 163 877.00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61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D0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5951.25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B5D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Outstanding Delivery</w:t>
            </w:r>
          </w:p>
        </w:tc>
      </w:tr>
      <w:tr w:rsidR="00D66B41" w:rsidRPr="008851B0" w14:paraId="305EFC61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93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24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1027424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438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Ngoato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Le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Nareadi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904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Bulk Water Supply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Jane Furse Hospital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FF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22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4 495 723.75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35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7A2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4 495 723.75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95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6A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0A3" w14:textId="78D69559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606D603A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3CC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BCB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16B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Ngoato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Le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Nareadi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43C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Water Supply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By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Tankering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At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Janefurse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A4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1A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4 498 610.25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AEF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843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4 498 610.25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D44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365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3D6E" w14:textId="518E5023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  <w:tr w:rsidR="00D66B41" w:rsidRPr="008851B0" w14:paraId="7D95FB1D" w14:textId="77777777" w:rsidTr="00471D21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4E8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20230303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17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1027234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0AE1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Compensation Fund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1083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Payment Of Compensation Fund Debt </w:t>
            </w:r>
            <w:proofErr w:type="gram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For</w:t>
            </w:r>
            <w:proofErr w:type="gram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Sekhukhunedistrict</w:t>
            </w:r>
            <w:proofErr w:type="spellEnd"/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Municipality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2F6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B40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8 800 000.00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E99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DD7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8 800 000.00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4CE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96A" w14:textId="77777777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48A" w14:textId="6B67B1DE" w:rsidR="00D66B41" w:rsidRPr="008851B0" w:rsidRDefault="00D66B41" w:rsidP="00471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851B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Fully </w:t>
            </w:r>
            <w:r w:rsidR="00B7707E">
              <w:rPr>
                <w:rFonts w:ascii="Calibri" w:eastAsia="Times New Roman" w:hAnsi="Calibri" w:cs="Calibri"/>
                <w:color w:val="000000"/>
                <w:lang w:eastAsia="en-ZA"/>
              </w:rPr>
              <w:t>Received</w:t>
            </w:r>
          </w:p>
        </w:tc>
      </w:tr>
    </w:tbl>
    <w:p w14:paraId="7DCF9572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</w:p>
    <w:p w14:paraId="1FA537D1" w14:textId="77777777" w:rsidR="00D66B41" w:rsidRDefault="00D66B41" w:rsidP="00D66B41">
      <w:pPr>
        <w:jc w:val="both"/>
        <w:rPr>
          <w:rFonts w:ascii="Calibri" w:eastAsia="Times New Roman" w:hAnsi="Calibri" w:cs="Calibri"/>
          <w:b/>
          <w:bCs/>
          <w:color w:val="000000"/>
          <w:lang w:eastAsia="en-ZA"/>
        </w:rPr>
      </w:pPr>
    </w:p>
    <w:p w14:paraId="205B1B14" w14:textId="77777777" w:rsidR="00D66B41" w:rsidRDefault="00D66B41" w:rsidP="00D66B41">
      <w:pPr>
        <w:rPr>
          <w:rFonts w:ascii="Times New Roman" w:eastAsia="Times New Roman" w:hAnsi="Times New Roman" w:cs="Times New Roman"/>
          <w:b/>
          <w:iCs/>
        </w:rPr>
      </w:pPr>
      <w:r w:rsidRPr="009B7EDF">
        <w:rPr>
          <w:rFonts w:ascii="Times New Roman" w:eastAsia="Times New Roman" w:hAnsi="Times New Roman" w:cs="Times New Roman"/>
          <w:b/>
          <w:iCs/>
        </w:rPr>
        <w:t xml:space="preserve">ANNEXURE </w:t>
      </w:r>
      <w:r>
        <w:rPr>
          <w:rFonts w:ascii="Times New Roman" w:eastAsia="Times New Roman" w:hAnsi="Times New Roman" w:cs="Times New Roman"/>
          <w:b/>
          <w:iCs/>
        </w:rPr>
        <w:t>E</w:t>
      </w:r>
      <w:r w:rsidRPr="009B7EDF">
        <w:rPr>
          <w:rFonts w:ascii="Times New Roman" w:eastAsia="Times New Roman" w:hAnsi="Times New Roman" w:cs="Times New Roman"/>
          <w:b/>
          <w:iCs/>
        </w:rPr>
        <w:t xml:space="preserve">: </w:t>
      </w:r>
      <w:r>
        <w:rPr>
          <w:rFonts w:ascii="Times New Roman" w:eastAsia="Times New Roman" w:hAnsi="Times New Roman" w:cs="Times New Roman"/>
          <w:b/>
          <w:iCs/>
        </w:rPr>
        <w:t>PROCUREMENT PLAN IMPLEMTATION</w:t>
      </w:r>
    </w:p>
    <w:p w14:paraId="622A930C" w14:textId="77777777" w:rsidR="00D66B41" w:rsidRDefault="00D66B41" w:rsidP="00D66B41">
      <w:pPr>
        <w:rPr>
          <w:rFonts w:ascii="Times New Roman" w:eastAsia="Times New Roman" w:hAnsi="Times New Roman" w:cs="Times New Roman"/>
          <w:bCs/>
          <w:iCs/>
        </w:rPr>
      </w:pPr>
      <w:r w:rsidRPr="00642B1E">
        <w:rPr>
          <w:rFonts w:ascii="Times New Roman" w:eastAsia="Times New Roman" w:hAnsi="Times New Roman" w:cs="Times New Roman"/>
          <w:bCs/>
          <w:iCs/>
        </w:rPr>
        <w:t xml:space="preserve">The </w:t>
      </w:r>
      <w:r>
        <w:rPr>
          <w:rFonts w:ascii="Times New Roman" w:eastAsia="Times New Roman" w:hAnsi="Times New Roman" w:cs="Times New Roman"/>
          <w:bCs/>
          <w:iCs/>
        </w:rPr>
        <w:t xml:space="preserve">annual procurement plan for the financial year 2022/2023 was approved by the Municipal Manager and been monitored on the monthly basis. </w:t>
      </w:r>
    </w:p>
    <w:p w14:paraId="165829D3" w14:textId="77777777" w:rsidR="00D66B41" w:rsidRDefault="00D66B41" w:rsidP="00D66B41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Herewith the listing of the project implemented for the month March 2023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4352"/>
        <w:gridCol w:w="4678"/>
      </w:tblGrid>
      <w:tr w:rsidR="00D66B41" w14:paraId="2AD3777B" w14:textId="77777777" w:rsidTr="00471D21">
        <w:tc>
          <w:tcPr>
            <w:tcW w:w="715" w:type="dxa"/>
            <w:shd w:val="clear" w:color="auto" w:fill="D9D9D9" w:themeFill="background1" w:themeFillShade="D9"/>
          </w:tcPr>
          <w:p w14:paraId="4F493DCC" w14:textId="77777777" w:rsidR="00D66B41" w:rsidRPr="00CD3D15" w:rsidRDefault="00D66B41" w:rsidP="00471D2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D3D1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Item.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D49326" w14:textId="77777777" w:rsidR="00D66B41" w:rsidRPr="00CD3D15" w:rsidRDefault="00D66B41" w:rsidP="00471D2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D3D15">
              <w:rPr>
                <w:rFonts w:ascii="Times New Roman" w:eastAsia="Times New Roman" w:hAnsi="Times New Roman" w:cs="Times New Roman"/>
                <w:b/>
                <w:iCs/>
              </w:rPr>
              <w:t>Description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14:paraId="411E030E" w14:textId="77777777" w:rsidR="00D66B41" w:rsidRPr="00CD3D15" w:rsidRDefault="00D66B41" w:rsidP="00471D2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D3D15">
              <w:rPr>
                <w:rFonts w:ascii="Times New Roman" w:eastAsia="Times New Roman" w:hAnsi="Times New Roman" w:cs="Times New Roman"/>
                <w:b/>
                <w:iCs/>
              </w:rPr>
              <w:t xml:space="preserve">Progress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767F94B" w14:textId="77777777" w:rsidR="00D66B41" w:rsidRPr="00CD3D15" w:rsidRDefault="00D66B41" w:rsidP="00471D2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Achievements</w:t>
            </w:r>
          </w:p>
        </w:tc>
      </w:tr>
      <w:tr w:rsidR="00D66B41" w14:paraId="652EEE19" w14:textId="77777777" w:rsidTr="00471D21">
        <w:tc>
          <w:tcPr>
            <w:tcW w:w="715" w:type="dxa"/>
          </w:tcPr>
          <w:p w14:paraId="0D9B7D3B" w14:textId="77777777" w:rsidR="00D66B41" w:rsidRPr="00DD278B" w:rsidRDefault="00D66B41" w:rsidP="00471D2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150" w:type="dxa"/>
          </w:tcPr>
          <w:p w14:paraId="21200838" w14:textId="77777777" w:rsidR="00D66B41" w:rsidRDefault="00D66B41" w:rsidP="00471D2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Infrastructure related projects</w:t>
            </w:r>
          </w:p>
        </w:tc>
        <w:tc>
          <w:tcPr>
            <w:tcW w:w="4352" w:type="dxa"/>
          </w:tcPr>
          <w:p w14:paraId="64E80044" w14:textId="77777777" w:rsidR="00D66B41" w:rsidRDefault="00D66B41" w:rsidP="00471D2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46 projects advertised as indicated on the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tenders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report</w:t>
            </w:r>
          </w:p>
        </w:tc>
        <w:tc>
          <w:tcPr>
            <w:tcW w:w="4678" w:type="dxa"/>
          </w:tcPr>
          <w:p w14:paraId="335F2C30" w14:textId="77777777" w:rsidR="00D66B41" w:rsidRDefault="00D66B41" w:rsidP="00471D2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24 projects awarded</w:t>
            </w:r>
          </w:p>
        </w:tc>
      </w:tr>
    </w:tbl>
    <w:p w14:paraId="54712BEB" w14:textId="77777777" w:rsidR="00D66B41" w:rsidRDefault="00D66B41" w:rsidP="00D66B41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5117" w:type="pct"/>
        <w:tblInd w:w="-338" w:type="dxa"/>
        <w:tblLook w:val="04A0" w:firstRow="1" w:lastRow="0" w:firstColumn="1" w:lastColumn="0" w:noHBand="0" w:noVBand="1"/>
      </w:tblPr>
      <w:tblGrid>
        <w:gridCol w:w="1183"/>
        <w:gridCol w:w="1125"/>
        <w:gridCol w:w="2180"/>
        <w:gridCol w:w="4478"/>
        <w:gridCol w:w="1309"/>
        <w:gridCol w:w="1783"/>
        <w:gridCol w:w="1344"/>
        <w:gridCol w:w="1344"/>
        <w:gridCol w:w="1490"/>
      </w:tblGrid>
      <w:tr w:rsidR="00D66B41" w:rsidRPr="00C8383E" w14:paraId="22EBFB03" w14:textId="77777777" w:rsidTr="00471D21">
        <w:trPr>
          <w:trHeight w:val="288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B35C" w14:textId="77777777" w:rsidR="00D66B41" w:rsidRPr="00C8383E" w:rsidRDefault="00D66B41" w:rsidP="00471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93DC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C24AF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8052D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3A49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B912" w14:textId="77777777" w:rsidR="00D66B41" w:rsidRPr="00C8383E" w:rsidRDefault="00D66B41" w:rsidP="00471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3A401" w14:textId="77777777" w:rsidR="00D66B41" w:rsidRPr="00C8383E" w:rsidRDefault="00D66B41" w:rsidP="00471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AA9C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D9E5" w14:textId="77777777" w:rsidR="00D66B41" w:rsidRPr="00C8383E" w:rsidRDefault="00D66B41" w:rsidP="0047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096D3E" w14:textId="77777777" w:rsidR="00D66B41" w:rsidRDefault="00D66B41" w:rsidP="00D66B41">
      <w:pPr>
        <w:rPr>
          <w:rFonts w:ascii="Times New Roman" w:eastAsia="Times New Roman" w:hAnsi="Times New Roman" w:cs="Times New Roman"/>
          <w:b/>
          <w:iCs/>
        </w:rPr>
      </w:pPr>
      <w:r w:rsidRPr="009B7EDF">
        <w:rPr>
          <w:rFonts w:ascii="Times New Roman" w:eastAsia="Times New Roman" w:hAnsi="Times New Roman" w:cs="Times New Roman"/>
          <w:b/>
          <w:iCs/>
        </w:rPr>
        <w:t xml:space="preserve">ANNEXURE </w:t>
      </w:r>
      <w:r>
        <w:rPr>
          <w:rFonts w:ascii="Times New Roman" w:eastAsia="Times New Roman" w:hAnsi="Times New Roman" w:cs="Times New Roman"/>
          <w:b/>
          <w:iCs/>
        </w:rPr>
        <w:t>F</w:t>
      </w:r>
      <w:r w:rsidRPr="009B7EDF">
        <w:rPr>
          <w:rFonts w:ascii="Times New Roman" w:eastAsia="Times New Roman" w:hAnsi="Times New Roman" w:cs="Times New Roman"/>
          <w:b/>
          <w:iCs/>
        </w:rPr>
        <w:t>: CONTRACTS MANAGEMENT</w:t>
      </w:r>
    </w:p>
    <w:p w14:paraId="4EB0C47B" w14:textId="77777777" w:rsidR="00D66B41" w:rsidRPr="00924321" w:rsidRDefault="00D66B41" w:rsidP="00D66B41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iCs/>
        </w:rPr>
      </w:pPr>
      <w:r w:rsidRPr="00CD3D15">
        <w:rPr>
          <w:rFonts w:ascii="Times New Roman" w:eastAsia="Times New Roman" w:hAnsi="Times New Roman" w:cs="Times New Roman"/>
          <w:b/>
          <w:iCs/>
        </w:rPr>
        <w:t>Contracts due to expire within 6 months</w:t>
      </w:r>
      <w:r>
        <w:rPr>
          <w:rFonts w:ascii="Times New Roman" w:eastAsia="Times New Roman" w:hAnsi="Times New Roman" w:cs="Times New Roman"/>
          <w:b/>
          <w:iCs/>
        </w:rPr>
        <w:t xml:space="preserve"> and already </w:t>
      </w:r>
      <w:proofErr w:type="gramStart"/>
      <w:r>
        <w:rPr>
          <w:rFonts w:ascii="Times New Roman" w:eastAsia="Times New Roman" w:hAnsi="Times New Roman" w:cs="Times New Roman"/>
          <w:b/>
          <w:iCs/>
        </w:rPr>
        <w:t>expired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552"/>
        <w:gridCol w:w="1108"/>
        <w:gridCol w:w="2719"/>
        <w:gridCol w:w="2977"/>
        <w:gridCol w:w="2551"/>
      </w:tblGrid>
      <w:tr w:rsidR="00D66B41" w:rsidRPr="009B7EDF" w14:paraId="4730ABBC" w14:textId="77777777" w:rsidTr="007714C9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E7E2B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bookmarkStart w:id="15" w:name="_Hlk108005067"/>
            <w:r w:rsidRPr="00EE305C">
              <w:rPr>
                <w:rFonts w:ascii="Times New Roman" w:eastAsia="Times New Roman" w:hAnsi="Times New Roman" w:cs="Times New Roman"/>
                <w:b/>
                <w:bCs/>
                <w:iCs/>
              </w:rPr>
              <w:t>Description of services/goods rendered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B2F82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E305C">
              <w:rPr>
                <w:rFonts w:ascii="Times New Roman" w:eastAsia="Times New Roman" w:hAnsi="Times New Roman" w:cs="Times New Roman"/>
                <w:b/>
                <w:iCs/>
              </w:rPr>
              <w:t>Bidder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A59AF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E305C">
              <w:rPr>
                <w:rFonts w:ascii="Times New Roman" w:eastAsia="Times New Roman" w:hAnsi="Times New Roman" w:cs="Times New Roman"/>
                <w:b/>
                <w:iCs/>
              </w:rPr>
              <w:t>Expired Date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3EAF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E305C">
              <w:rPr>
                <w:rFonts w:ascii="Times New Roman" w:hAnsi="Times New Roman" w:cs="Times New Roman"/>
                <w:b/>
                <w:bCs/>
                <w:iCs/>
              </w:rPr>
              <w:t>Status of the Project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46437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E305C">
              <w:rPr>
                <w:rFonts w:ascii="Times New Roman" w:eastAsia="Times New Roman" w:hAnsi="Times New Roman" w:cs="Times New Roman"/>
                <w:b/>
                <w:iCs/>
              </w:rPr>
              <w:t>SCM process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56501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E305C">
              <w:rPr>
                <w:rFonts w:ascii="Times New Roman" w:eastAsia="Times New Roman" w:hAnsi="Times New Roman" w:cs="Times New Roman"/>
                <w:b/>
                <w:bCs/>
                <w:iCs/>
              </w:rPr>
              <w:t>Responsible official</w:t>
            </w:r>
          </w:p>
        </w:tc>
      </w:tr>
      <w:tr w:rsidR="00D66B41" w:rsidRPr="009B7EDF" w14:paraId="44656641" w14:textId="77777777" w:rsidTr="00471D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1301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305C">
              <w:rPr>
                <w:rFonts w:ascii="Times New Roman" w:eastAsia="Calibri" w:hAnsi="Times New Roman" w:cs="Times New Roman"/>
                <w:color w:val="000000" w:themeColor="text1"/>
              </w:rPr>
              <w:t xml:space="preserve">Appointment of Engineering Consultants for a </w:t>
            </w:r>
          </w:p>
          <w:p w14:paraId="759AE0AE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305C">
              <w:rPr>
                <w:rFonts w:ascii="Times New Roman" w:eastAsia="Calibri" w:hAnsi="Times New Roman" w:cs="Times New Roman"/>
                <w:color w:val="000000" w:themeColor="text1"/>
              </w:rPr>
              <w:t>period of three years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2D0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305C">
              <w:rPr>
                <w:rFonts w:ascii="Times New Roman" w:eastAsia="Calibri" w:hAnsi="Times New Roman" w:cs="Times New Roman"/>
                <w:color w:val="000000" w:themeColor="text1"/>
              </w:rPr>
              <w:t>Panel of 56 Consultants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7C4B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305C">
              <w:rPr>
                <w:rFonts w:ascii="Times New Roman" w:eastAsia="Calibri" w:hAnsi="Times New Roman" w:cs="Times New Roman"/>
                <w:color w:val="000000" w:themeColor="text1"/>
              </w:rPr>
              <w:t xml:space="preserve"> 31 July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FDD9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EE305C">
              <w:rPr>
                <w:rFonts w:ascii="Times New Roman" w:eastAsia="Times New Roman" w:hAnsi="Times New Roman" w:cs="Times New Roman"/>
                <w:bCs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34F1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23D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Award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C37D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EE305C">
              <w:rPr>
                <w:rFonts w:ascii="Times New Roman" w:eastAsia="Times New Roman" w:hAnsi="Times New Roman" w:cs="Times New Roman"/>
                <w:bCs/>
                <w:i/>
              </w:rPr>
              <w:t>IWS</w:t>
            </w:r>
          </w:p>
        </w:tc>
      </w:tr>
      <w:tr w:rsidR="00D66B41" w:rsidRPr="00097BE0" w14:paraId="472397AC" w14:textId="77777777" w:rsidTr="00471D21">
        <w:tc>
          <w:tcPr>
            <w:tcW w:w="3544" w:type="dxa"/>
          </w:tcPr>
          <w:p w14:paraId="0110AF46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EE305C">
              <w:rPr>
                <w:rFonts w:ascii="Times New Roman" w:eastAsia="Calibri" w:hAnsi="Times New Roman" w:cs="Times New Roman"/>
                <w:bCs/>
                <w:lang w:val="en-GB"/>
              </w:rPr>
              <w:t>Term of Contractors</w:t>
            </w:r>
          </w:p>
          <w:p w14:paraId="7820B3DE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305C">
              <w:rPr>
                <w:rFonts w:ascii="Times New Roman" w:eastAsia="Calibri" w:hAnsi="Times New Roman" w:cs="Times New Roman"/>
                <w:bCs/>
                <w:lang w:val="en-GB"/>
              </w:rPr>
              <w:t>for Electromechanical for a period of 36 Months</w:t>
            </w:r>
          </w:p>
        </w:tc>
        <w:tc>
          <w:tcPr>
            <w:tcW w:w="2552" w:type="dxa"/>
          </w:tcPr>
          <w:p w14:paraId="19A148A2" w14:textId="77777777" w:rsidR="00D66B41" w:rsidRPr="00EE305C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EE305C">
              <w:rPr>
                <w:rFonts w:ascii="Times New Roman" w:eastAsia="Calibri" w:hAnsi="Times New Roman" w:cs="Times New Roman"/>
              </w:rPr>
              <w:t>Panel of contractors</w:t>
            </w:r>
          </w:p>
        </w:tc>
        <w:tc>
          <w:tcPr>
            <w:tcW w:w="1108" w:type="dxa"/>
          </w:tcPr>
          <w:p w14:paraId="5B6C2CF7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EE305C">
              <w:rPr>
                <w:rFonts w:ascii="Times New Roman" w:eastAsia="Times New Roman" w:hAnsi="Times New Roman" w:cs="Times New Roman"/>
                <w:bCs/>
                <w:i/>
                <w:iCs/>
              </w:rPr>
              <w:t>02 Nov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FD2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E305C">
              <w:rPr>
                <w:rFonts w:ascii="Times New Roman" w:eastAsia="Times New Roman" w:hAnsi="Times New Roman" w:cs="Times New Roman"/>
                <w:bCs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14D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4B0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 Award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409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E305C">
              <w:rPr>
                <w:rFonts w:ascii="Times New Roman" w:eastAsia="Times New Roman" w:hAnsi="Times New Roman" w:cs="Times New Roman"/>
                <w:bCs/>
                <w:i/>
              </w:rPr>
              <w:t>IWS</w:t>
            </w:r>
          </w:p>
        </w:tc>
      </w:tr>
      <w:tr w:rsidR="00D66B41" w:rsidRPr="00097BE0" w14:paraId="18737D99" w14:textId="77777777" w:rsidTr="00471D21">
        <w:tc>
          <w:tcPr>
            <w:tcW w:w="3544" w:type="dxa"/>
          </w:tcPr>
          <w:p w14:paraId="3B7E897C" w14:textId="77777777" w:rsidR="00D66B41" w:rsidRPr="002B26AE" w:rsidRDefault="00D66B41" w:rsidP="00471D21">
            <w:pPr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B26AE">
              <w:rPr>
                <w:rFonts w:ascii="Times New Roman" w:hAnsi="Times New Roman" w:cs="Times New Roman"/>
              </w:rPr>
              <w:t>Term of Contractors for Civil Works for a period of 36 Months</w:t>
            </w:r>
          </w:p>
        </w:tc>
        <w:tc>
          <w:tcPr>
            <w:tcW w:w="2552" w:type="dxa"/>
          </w:tcPr>
          <w:p w14:paraId="006D3863" w14:textId="77777777" w:rsidR="00D66B41" w:rsidRPr="002B26AE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Panel of contractors</w:t>
            </w:r>
          </w:p>
        </w:tc>
        <w:tc>
          <w:tcPr>
            <w:tcW w:w="1108" w:type="dxa"/>
          </w:tcPr>
          <w:p w14:paraId="7918D560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10 Sept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28C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ED0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4B0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 Award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61E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IWS</w:t>
            </w:r>
          </w:p>
        </w:tc>
      </w:tr>
      <w:tr w:rsidR="00D66B41" w:rsidRPr="00097BE0" w14:paraId="669EC5B2" w14:textId="77777777" w:rsidTr="00471D21">
        <w:tc>
          <w:tcPr>
            <w:tcW w:w="3544" w:type="dxa"/>
          </w:tcPr>
          <w:p w14:paraId="21A6221D" w14:textId="77777777" w:rsidR="00D66B41" w:rsidRPr="002B26AE" w:rsidRDefault="00D66B41" w:rsidP="00471D21">
            <w:pPr>
              <w:jc w:val="both"/>
              <w:rPr>
                <w:rFonts w:ascii="Times New Roman" w:hAnsi="Times New Roman" w:cs="Times New Roman"/>
              </w:rPr>
            </w:pPr>
            <w:r w:rsidRPr="002B26AE">
              <w:rPr>
                <w:rFonts w:ascii="Times New Roman" w:hAnsi="Times New Roman" w:cs="Times New Roman"/>
              </w:rPr>
              <w:t>Term of Contractors for Hydrological Services, Drilling, Testing and Equipping of Boreholes for a period of 36 Months</w:t>
            </w:r>
          </w:p>
        </w:tc>
        <w:tc>
          <w:tcPr>
            <w:tcW w:w="2552" w:type="dxa"/>
          </w:tcPr>
          <w:p w14:paraId="7D77699B" w14:textId="77777777" w:rsidR="00D66B41" w:rsidRPr="002B26AE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Panel of contractors</w:t>
            </w:r>
          </w:p>
        </w:tc>
        <w:tc>
          <w:tcPr>
            <w:tcW w:w="1108" w:type="dxa"/>
          </w:tcPr>
          <w:p w14:paraId="691B4C8D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10 Sept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721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B21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4B0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 Award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A4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IWS</w:t>
            </w:r>
          </w:p>
        </w:tc>
      </w:tr>
      <w:tr w:rsidR="00D66B41" w:rsidRPr="00097BE0" w14:paraId="0EE0C18D" w14:textId="77777777" w:rsidTr="00471D21">
        <w:tc>
          <w:tcPr>
            <w:tcW w:w="3544" w:type="dxa"/>
          </w:tcPr>
          <w:p w14:paraId="741324B0" w14:textId="77777777" w:rsidR="00D66B41" w:rsidRPr="002B26AE" w:rsidRDefault="00D66B41" w:rsidP="00471D21">
            <w:pPr>
              <w:jc w:val="both"/>
              <w:rPr>
                <w:rFonts w:ascii="Times New Roman" w:hAnsi="Times New Roman" w:cs="Times New Roman"/>
              </w:rPr>
            </w:pPr>
            <w:r w:rsidRPr="002B26AE">
              <w:rPr>
                <w:rFonts w:ascii="Times New Roman" w:hAnsi="Times New Roman" w:cs="Times New Roman"/>
              </w:rPr>
              <w:t>Term of Contractors for Water waste Treatment Chemicals for a period of 36 Months</w:t>
            </w:r>
          </w:p>
        </w:tc>
        <w:tc>
          <w:tcPr>
            <w:tcW w:w="2552" w:type="dxa"/>
          </w:tcPr>
          <w:p w14:paraId="1D736AC7" w14:textId="77777777" w:rsidR="00D66B41" w:rsidRPr="002B26AE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Panel of contractors</w:t>
            </w:r>
          </w:p>
        </w:tc>
        <w:tc>
          <w:tcPr>
            <w:tcW w:w="1108" w:type="dxa"/>
          </w:tcPr>
          <w:p w14:paraId="6FD40B10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10 Sept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C8D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AE3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4B0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 Award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31C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bCs/>
                <w:i/>
              </w:rPr>
              <w:t>IWS</w:t>
            </w:r>
          </w:p>
        </w:tc>
      </w:tr>
      <w:tr w:rsidR="00D66B41" w:rsidRPr="00097BE0" w14:paraId="47FDD4CF" w14:textId="77777777" w:rsidTr="00471D21">
        <w:tc>
          <w:tcPr>
            <w:tcW w:w="3544" w:type="dxa"/>
          </w:tcPr>
          <w:p w14:paraId="5F6DF2AC" w14:textId="77777777" w:rsidR="00D66B41" w:rsidRPr="002B26AE" w:rsidRDefault="00D66B41" w:rsidP="00471D21">
            <w:pPr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B26AE">
              <w:rPr>
                <w:rFonts w:ascii="Times New Roman" w:hAnsi="Times New Roman" w:cs="Times New Roman"/>
                <w:color w:val="000000"/>
              </w:rPr>
              <w:t>Lease of offices</w:t>
            </w:r>
          </w:p>
        </w:tc>
        <w:tc>
          <w:tcPr>
            <w:tcW w:w="2552" w:type="dxa"/>
          </w:tcPr>
          <w:p w14:paraId="18039005" w14:textId="77777777" w:rsidR="00D66B41" w:rsidRPr="002B26AE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Tau-</w:t>
            </w:r>
            <w:proofErr w:type="spellStart"/>
            <w:r w:rsidRPr="002B26AE">
              <w:rPr>
                <w:rFonts w:ascii="Times New Roman" w:eastAsia="Calibri" w:hAnsi="Times New Roman" w:cs="Times New Roman"/>
              </w:rPr>
              <w:t>Mankotsana</w:t>
            </w:r>
            <w:proofErr w:type="spellEnd"/>
            <w:r w:rsidRPr="002B26AE">
              <w:rPr>
                <w:rFonts w:ascii="Times New Roman" w:eastAsia="Calibri" w:hAnsi="Times New Roman" w:cs="Times New Roman"/>
              </w:rPr>
              <w:t xml:space="preserve"> Traditional Council</w:t>
            </w:r>
          </w:p>
        </w:tc>
        <w:tc>
          <w:tcPr>
            <w:tcW w:w="1108" w:type="dxa"/>
          </w:tcPr>
          <w:p w14:paraId="5BB8D9FE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hAnsi="Times New Roman" w:cs="Times New Roman"/>
              </w:rPr>
              <w:t>31-Mar-2022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EBB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Times New Roman" w:hAnsi="Times New Roman" w:cs="Times New Roman"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6A1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 Submission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180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Corporate services</w:t>
            </w:r>
          </w:p>
        </w:tc>
      </w:tr>
      <w:tr w:rsidR="00D66B41" w:rsidRPr="00097BE0" w14:paraId="538E719D" w14:textId="77777777" w:rsidTr="00471D21">
        <w:tc>
          <w:tcPr>
            <w:tcW w:w="3544" w:type="dxa"/>
          </w:tcPr>
          <w:p w14:paraId="6FD9E5F5" w14:textId="77777777" w:rsidR="00D66B41" w:rsidRPr="002B26AE" w:rsidRDefault="00D66B41" w:rsidP="00471D21">
            <w:pPr>
              <w:rPr>
                <w:rFonts w:ascii="Times New Roman" w:hAnsi="Times New Roman" w:cs="Times New Roman"/>
              </w:rPr>
            </w:pPr>
            <w:r w:rsidRPr="002B26AE">
              <w:rPr>
                <w:rFonts w:ascii="Times New Roman" w:hAnsi="Times New Roman" w:cs="Times New Roman"/>
              </w:rPr>
              <w:t>MSBR Consulting (Pty) Ltd</w:t>
            </w:r>
          </w:p>
        </w:tc>
        <w:tc>
          <w:tcPr>
            <w:tcW w:w="2552" w:type="dxa"/>
          </w:tcPr>
          <w:p w14:paraId="1557E344" w14:textId="77777777" w:rsidR="00D66B41" w:rsidRPr="002B26AE" w:rsidRDefault="00D66B41" w:rsidP="00471D21">
            <w:pPr>
              <w:rPr>
                <w:rFonts w:ascii="Times New Roman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Consulting engineering services for establishment of rural roads asset management system</w:t>
            </w:r>
          </w:p>
        </w:tc>
        <w:tc>
          <w:tcPr>
            <w:tcW w:w="1108" w:type="dxa"/>
          </w:tcPr>
          <w:p w14:paraId="67B65389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24-Mar-2022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293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Times New Roman" w:hAnsi="Times New Roman" w:cs="Times New Roman"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924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1E7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On Adjudication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ED1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IWS</w:t>
            </w:r>
          </w:p>
        </w:tc>
      </w:tr>
      <w:tr w:rsidR="00D66B41" w:rsidRPr="00097BE0" w14:paraId="6034450B" w14:textId="77777777" w:rsidTr="00471D21">
        <w:tc>
          <w:tcPr>
            <w:tcW w:w="3544" w:type="dxa"/>
          </w:tcPr>
          <w:p w14:paraId="1AA97E23" w14:textId="77777777" w:rsidR="00D66B41" w:rsidRPr="002B26AE" w:rsidRDefault="00D66B41" w:rsidP="00471D21">
            <w:pPr>
              <w:rPr>
                <w:rFonts w:ascii="Times New Roman" w:hAnsi="Times New Roman" w:cs="Times New Roman"/>
              </w:rPr>
            </w:pPr>
            <w:r w:rsidRPr="002B26AE">
              <w:rPr>
                <w:rFonts w:ascii="Times New Roman" w:hAnsi="Times New Roman" w:cs="Times New Roman"/>
              </w:rPr>
              <w:lastRenderedPageBreak/>
              <w:t>Geomatics Queries (PTY)LTD</w:t>
            </w:r>
          </w:p>
        </w:tc>
        <w:tc>
          <w:tcPr>
            <w:tcW w:w="2552" w:type="dxa"/>
          </w:tcPr>
          <w:p w14:paraId="7358BFFB" w14:textId="77777777" w:rsidR="00D66B41" w:rsidRPr="002B26AE" w:rsidRDefault="00D66B41" w:rsidP="00471D21">
            <w:pPr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 xml:space="preserve">Support on </w:t>
            </w:r>
            <w:proofErr w:type="spellStart"/>
            <w:r w:rsidRPr="002B26AE">
              <w:rPr>
                <w:rFonts w:ascii="Times New Roman" w:eastAsia="Calibri" w:hAnsi="Times New Roman" w:cs="Times New Roman"/>
              </w:rPr>
              <w:t>Gis</w:t>
            </w:r>
            <w:proofErr w:type="spellEnd"/>
            <w:r w:rsidRPr="002B26AE">
              <w:rPr>
                <w:rFonts w:ascii="Times New Roman" w:eastAsia="Calibri" w:hAnsi="Times New Roman" w:cs="Times New Roman"/>
              </w:rPr>
              <w:t xml:space="preserve"> Software Compliant and Application</w:t>
            </w:r>
          </w:p>
        </w:tc>
        <w:tc>
          <w:tcPr>
            <w:tcW w:w="1108" w:type="dxa"/>
          </w:tcPr>
          <w:p w14:paraId="2EC9F406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06-Aug 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D21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B26AE">
              <w:rPr>
                <w:rFonts w:ascii="Times New Roman" w:eastAsia="Times New Roman" w:hAnsi="Times New Roman" w:cs="Times New Roman"/>
                <w:i/>
              </w:rPr>
              <w:t>Expired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163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No submission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7DC" w14:textId="77777777" w:rsidR="00D66B41" w:rsidRPr="002B26AE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26AE">
              <w:rPr>
                <w:rFonts w:ascii="Times New Roman" w:eastAsia="Calibri" w:hAnsi="Times New Roman" w:cs="Times New Roman"/>
              </w:rPr>
              <w:t>LED</w:t>
            </w:r>
          </w:p>
        </w:tc>
      </w:tr>
      <w:tr w:rsidR="00D66B41" w:rsidRPr="00414020" w14:paraId="4B1C1352" w14:textId="77777777" w:rsidTr="00471D21">
        <w:tc>
          <w:tcPr>
            <w:tcW w:w="3544" w:type="dxa"/>
          </w:tcPr>
          <w:p w14:paraId="504993D5" w14:textId="77777777" w:rsidR="00D66B41" w:rsidRPr="00414020" w:rsidRDefault="00D66B41" w:rsidP="0047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Tubatse</w:t>
            </w:r>
            <w:proofErr w:type="spellEnd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Security Services,</w:t>
            </w:r>
          </w:p>
        </w:tc>
        <w:tc>
          <w:tcPr>
            <w:tcW w:w="2552" w:type="dxa"/>
          </w:tcPr>
          <w:p w14:paraId="31B92E3E" w14:textId="77777777" w:rsidR="00D66B41" w:rsidRPr="00414020" w:rsidRDefault="00D66B41" w:rsidP="00471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Security Services</w:t>
            </w:r>
          </w:p>
        </w:tc>
        <w:tc>
          <w:tcPr>
            <w:tcW w:w="1108" w:type="dxa"/>
          </w:tcPr>
          <w:p w14:paraId="282FCE87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15 Feb - 2023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E4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Expired and extended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E2B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On Adjudication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A761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MMs office</w:t>
            </w:r>
          </w:p>
        </w:tc>
      </w:tr>
      <w:tr w:rsidR="00D66B41" w:rsidRPr="00414020" w14:paraId="6FDEC9BC" w14:textId="77777777" w:rsidTr="00471D21">
        <w:tc>
          <w:tcPr>
            <w:tcW w:w="3544" w:type="dxa"/>
          </w:tcPr>
          <w:p w14:paraId="0F1E1DE3" w14:textId="77777777" w:rsidR="00D66B41" w:rsidRPr="00414020" w:rsidRDefault="00D66B41" w:rsidP="0047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Sesane</w:t>
            </w:r>
            <w:proofErr w:type="spellEnd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Projects cc</w:t>
            </w:r>
          </w:p>
        </w:tc>
        <w:tc>
          <w:tcPr>
            <w:tcW w:w="2552" w:type="dxa"/>
          </w:tcPr>
          <w:p w14:paraId="116D52ED" w14:textId="77777777" w:rsidR="00D66B41" w:rsidRPr="00414020" w:rsidRDefault="00D66B41" w:rsidP="00471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Security Services</w:t>
            </w:r>
          </w:p>
        </w:tc>
        <w:tc>
          <w:tcPr>
            <w:tcW w:w="1108" w:type="dxa"/>
          </w:tcPr>
          <w:p w14:paraId="2A131030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15 Feb - 2023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CDB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Expired and extended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8F8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On Adjudication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303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MMs office</w:t>
            </w:r>
          </w:p>
        </w:tc>
      </w:tr>
      <w:tr w:rsidR="00D66B41" w:rsidRPr="00414020" w14:paraId="1016AA34" w14:textId="77777777" w:rsidTr="00471D21">
        <w:tc>
          <w:tcPr>
            <w:tcW w:w="3544" w:type="dxa"/>
          </w:tcPr>
          <w:p w14:paraId="50EE34B8" w14:textId="77777777" w:rsidR="00D66B41" w:rsidRPr="00414020" w:rsidRDefault="00D66B41" w:rsidP="0047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Mogale Security and Cleaning (Pty) Ltd</w:t>
            </w:r>
          </w:p>
        </w:tc>
        <w:tc>
          <w:tcPr>
            <w:tcW w:w="2552" w:type="dxa"/>
          </w:tcPr>
          <w:p w14:paraId="5D6967C2" w14:textId="77777777" w:rsidR="00D66B41" w:rsidRPr="00414020" w:rsidRDefault="00D66B41" w:rsidP="00471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Security Services</w:t>
            </w:r>
          </w:p>
        </w:tc>
        <w:tc>
          <w:tcPr>
            <w:tcW w:w="1108" w:type="dxa"/>
          </w:tcPr>
          <w:p w14:paraId="2FBE736A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15 Feb - 2023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F9A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Expired and extended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579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On Adjudication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439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MMs office</w:t>
            </w:r>
          </w:p>
        </w:tc>
      </w:tr>
      <w:tr w:rsidR="00D66B41" w:rsidRPr="00414020" w14:paraId="25E54309" w14:textId="77777777" w:rsidTr="00471D21">
        <w:tc>
          <w:tcPr>
            <w:tcW w:w="3544" w:type="dxa"/>
          </w:tcPr>
          <w:p w14:paraId="508C48E8" w14:textId="77777777" w:rsidR="00D66B41" w:rsidRPr="00414020" w:rsidRDefault="00D66B41" w:rsidP="0047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Mabotwane</w:t>
            </w:r>
            <w:proofErr w:type="spellEnd"/>
            <w:r w:rsidRPr="0041402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Security Services</w:t>
            </w:r>
          </w:p>
        </w:tc>
        <w:tc>
          <w:tcPr>
            <w:tcW w:w="2552" w:type="dxa"/>
          </w:tcPr>
          <w:p w14:paraId="30D5D914" w14:textId="77777777" w:rsidR="00D66B41" w:rsidRPr="00414020" w:rsidRDefault="00D66B41" w:rsidP="00471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Security Services</w:t>
            </w:r>
          </w:p>
        </w:tc>
        <w:tc>
          <w:tcPr>
            <w:tcW w:w="1108" w:type="dxa"/>
          </w:tcPr>
          <w:p w14:paraId="16F5A438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15 Feb - 2023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48D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Expired and extended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581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On Adjudication Stage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F5D" w14:textId="77777777" w:rsidR="00D66B41" w:rsidRPr="00414020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20">
              <w:rPr>
                <w:rFonts w:ascii="Times New Roman" w:eastAsia="Calibri" w:hAnsi="Times New Roman" w:cs="Times New Roman"/>
                <w:sz w:val="24"/>
                <w:szCs w:val="24"/>
              </w:rPr>
              <w:t>MMs office</w:t>
            </w:r>
          </w:p>
        </w:tc>
      </w:tr>
      <w:bookmarkEnd w:id="15"/>
    </w:tbl>
    <w:p w14:paraId="67497859" w14:textId="77777777" w:rsidR="00D66B41" w:rsidRPr="00414020" w:rsidRDefault="00D66B41" w:rsidP="00D66B4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89AE47F" w14:textId="77777777" w:rsidR="00D66B41" w:rsidRPr="00414020" w:rsidRDefault="00D66B41" w:rsidP="00D66B4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iCs/>
          <w:sz w:val="24"/>
          <w:szCs w:val="24"/>
        </w:rPr>
      </w:pPr>
      <w:bookmarkStart w:id="16" w:name="_Hlk121228315"/>
      <w:r w:rsidRPr="00414020">
        <w:rPr>
          <w:rFonts w:ascii="Times New Roman" w:hAnsi="Times New Roman" w:cs="Times New Roman"/>
          <w:b/>
          <w:iCs/>
          <w:sz w:val="24"/>
          <w:szCs w:val="24"/>
        </w:rPr>
        <w:t xml:space="preserve">Variations </w:t>
      </w:r>
    </w:p>
    <w:p w14:paraId="393CA0C6" w14:textId="77777777" w:rsidR="00D66B41" w:rsidRPr="00EE305C" w:rsidRDefault="00D66B41" w:rsidP="00D66B41">
      <w:pPr>
        <w:pStyle w:val="ListParagraph"/>
        <w:rPr>
          <w:rFonts w:ascii="Times New Roman" w:hAnsi="Times New Roman" w:cs="Times New Roman"/>
          <w:b/>
          <w:iCs/>
        </w:rPr>
      </w:pPr>
    </w:p>
    <w:p w14:paraId="65F08E17" w14:textId="77777777" w:rsidR="00D66B41" w:rsidRPr="00EE305C" w:rsidRDefault="00D66B41" w:rsidP="00D66B41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b/>
          <w:iCs/>
        </w:rPr>
      </w:pPr>
      <w:r w:rsidRPr="00EE305C">
        <w:rPr>
          <w:rFonts w:ascii="Times New Roman" w:hAnsi="Times New Roman" w:cs="Times New Roman"/>
          <w:b/>
          <w:iCs/>
        </w:rPr>
        <w:t>Variation within 15 % or 20%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126"/>
        <w:gridCol w:w="3544"/>
        <w:gridCol w:w="3118"/>
      </w:tblGrid>
      <w:tr w:rsidR="00D66B41" w:rsidRPr="00EE305C" w14:paraId="54BF17AD" w14:textId="77777777" w:rsidTr="00471D21">
        <w:trPr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7F11B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97019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6060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Value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40EEE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Reasons for Variations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81F3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Amount</w:t>
            </w:r>
          </w:p>
        </w:tc>
      </w:tr>
      <w:tr w:rsidR="00D66B41" w:rsidRPr="00EE305C" w14:paraId="47D03953" w14:textId="77777777" w:rsidTr="00471D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1DDE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DB5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9536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DB5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7A3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DB5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69B2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2DB5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534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2DB5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</w:tr>
      <w:tr w:rsidR="00D66B41" w:rsidRPr="00EE305C" w14:paraId="5CDB3EEB" w14:textId="77777777" w:rsidTr="00471D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1267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A673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69FD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B13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2A2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</w:tbl>
    <w:p w14:paraId="6209B70E" w14:textId="77777777" w:rsidR="00D66B41" w:rsidRDefault="00D66B41" w:rsidP="00D66B41">
      <w:pPr>
        <w:rPr>
          <w:rFonts w:ascii="Times New Roman" w:hAnsi="Times New Roman" w:cs="Times New Roman"/>
          <w:b/>
          <w:iCs/>
        </w:rPr>
      </w:pPr>
    </w:p>
    <w:p w14:paraId="22068CC6" w14:textId="77777777" w:rsidR="00A71D9F" w:rsidRDefault="00A71D9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14:paraId="29C06D54" w14:textId="12ECD07A" w:rsidR="00D66B41" w:rsidRPr="00EE305C" w:rsidRDefault="00D66B41" w:rsidP="00D66B41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b/>
          <w:iCs/>
        </w:rPr>
      </w:pPr>
      <w:r w:rsidRPr="00EE305C">
        <w:rPr>
          <w:rFonts w:ascii="Times New Roman" w:hAnsi="Times New Roman" w:cs="Times New Roman"/>
          <w:b/>
          <w:iCs/>
        </w:rPr>
        <w:lastRenderedPageBreak/>
        <w:t xml:space="preserve">Variation </w:t>
      </w:r>
      <w:r>
        <w:rPr>
          <w:rFonts w:ascii="Times New Roman" w:hAnsi="Times New Roman" w:cs="Times New Roman"/>
          <w:b/>
          <w:iCs/>
        </w:rPr>
        <w:t>above</w:t>
      </w:r>
      <w:r w:rsidRPr="00EE305C">
        <w:rPr>
          <w:rFonts w:ascii="Times New Roman" w:hAnsi="Times New Roman" w:cs="Times New Roman"/>
          <w:b/>
          <w:iCs/>
        </w:rPr>
        <w:t xml:space="preserve"> 15 % or 20%</w:t>
      </w:r>
      <w:r>
        <w:rPr>
          <w:rFonts w:ascii="Times New Roman" w:hAnsi="Times New Roman" w:cs="Times New Roman"/>
          <w:b/>
          <w:iCs/>
        </w:rPr>
        <w:t xml:space="preserve"> (</w:t>
      </w:r>
      <w:r w:rsidRPr="008274BD">
        <w:rPr>
          <w:rFonts w:ascii="Times New Roman" w:hAnsi="Times New Roman" w:cs="Times New Roman"/>
          <w:bCs/>
          <w:iCs/>
        </w:rPr>
        <w:t>Comply with MFMA s116</w:t>
      </w:r>
      <w:r>
        <w:rPr>
          <w:rFonts w:ascii="Times New Roman" w:hAnsi="Times New Roman" w:cs="Times New Roman"/>
          <w:bCs/>
          <w:iCs/>
        </w:rPr>
        <w:t xml:space="preserve"> (3))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827"/>
        <w:gridCol w:w="2268"/>
        <w:gridCol w:w="2693"/>
        <w:gridCol w:w="1985"/>
        <w:gridCol w:w="2977"/>
      </w:tblGrid>
      <w:tr w:rsidR="00D66B41" w:rsidRPr="00EE305C" w14:paraId="3BA7ED8A" w14:textId="77777777" w:rsidTr="00471D21">
        <w:trPr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EEFCE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85D4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5079C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Contract Value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1AD3C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Reasons for Variations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FAE29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Date Tabled at Council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95328" w14:textId="77777777" w:rsidR="00D66B41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Date of Notice to Community</w:t>
            </w:r>
          </w:p>
        </w:tc>
      </w:tr>
      <w:tr w:rsidR="00D66B41" w:rsidRPr="00EE305C" w14:paraId="3473AD80" w14:textId="77777777" w:rsidTr="00471D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8FF7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F7D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64C11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E033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64C11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CA6F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764C11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F038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764C11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3C2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764C11">
              <w:rPr>
                <w:rFonts w:ascii="Times New Roman" w:eastAsia="Calibri" w:hAnsi="Times New Roman" w:cs="Times New Roman"/>
                <w:color w:val="000000" w:themeColor="text1"/>
              </w:rPr>
              <w:t>None</w:t>
            </w:r>
          </w:p>
        </w:tc>
      </w:tr>
      <w:tr w:rsidR="00D66B41" w:rsidRPr="00EE305C" w14:paraId="7812BE10" w14:textId="77777777" w:rsidTr="00471D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E370" w14:textId="77777777" w:rsidR="00D66B41" w:rsidRPr="00EE305C" w:rsidRDefault="00D66B41" w:rsidP="00471D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14A8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A1F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5FFA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60E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7EE" w14:textId="77777777" w:rsidR="00D66B41" w:rsidRPr="00EE305C" w:rsidRDefault="00D66B41" w:rsidP="00471D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bookmarkEnd w:id="16"/>
    </w:tbl>
    <w:p w14:paraId="69F73241" w14:textId="77777777" w:rsidR="003D72B7" w:rsidRPr="00390660" w:rsidRDefault="003D72B7" w:rsidP="003D72B7">
      <w:pPr>
        <w:shd w:val="clear" w:color="auto" w:fill="FFFFFF" w:themeFill="background1"/>
        <w:spacing w:after="0" w:line="360" w:lineRule="auto"/>
        <w:ind w:left="420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066635DC" w14:textId="1A2CF0AC" w:rsidR="002D3CDD" w:rsidRDefault="002D3CDD" w:rsidP="00F4431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19AF5B" w14:textId="7641B657" w:rsidR="00E33927" w:rsidRDefault="00E33927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br w:type="page"/>
      </w:r>
    </w:p>
    <w:p w14:paraId="614C4032" w14:textId="7179E152" w:rsidR="00D56F19" w:rsidRPr="006750DB" w:rsidRDefault="007A55D3" w:rsidP="007E69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7" w:name="_Toc2782657"/>
      <w:r w:rsidRPr="00E73B89"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  <w:lastRenderedPageBreak/>
        <w:t>ASSET MANAGEMENT</w:t>
      </w:r>
      <w:bookmarkEnd w:id="17"/>
      <w:r w:rsidRPr="00E73B89"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  <w:t xml:space="preserve">   </w:t>
      </w:r>
    </w:p>
    <w:p w14:paraId="6BC6009F" w14:textId="77777777" w:rsidR="006750DB" w:rsidRPr="006750DB" w:rsidRDefault="006750DB" w:rsidP="006750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693FD1C5" w14:textId="0F2F22D0" w:rsidR="00D56F19" w:rsidRPr="006750DB" w:rsidRDefault="00D56F19" w:rsidP="007E69A3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0F7A">
        <w:rPr>
          <w:rFonts w:ascii="Arial" w:eastAsia="Times New Roman" w:hAnsi="Arial" w:cs="Arial"/>
          <w:b/>
          <w:sz w:val="24"/>
          <w:szCs w:val="24"/>
        </w:rPr>
        <w:t>PURPOSE:</w:t>
      </w:r>
    </w:p>
    <w:p w14:paraId="505F6D13" w14:textId="77777777" w:rsidR="00D56F19" w:rsidRPr="003B0F7A" w:rsidRDefault="00D56F19" w:rsidP="00D56F19">
      <w:pPr>
        <w:ind w:left="720"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 xml:space="preserve">The Asset Management Division of the Municipality is required to submit the following information to the Accounting Authority </w:t>
      </w:r>
      <w:proofErr w:type="gramStart"/>
      <w:r w:rsidRPr="003B0F7A">
        <w:rPr>
          <w:rFonts w:ascii="Arial" w:hAnsi="Arial" w:cs="Arial"/>
          <w:sz w:val="24"/>
          <w:szCs w:val="24"/>
        </w:rPr>
        <w:t>on a monthly basis</w:t>
      </w:r>
      <w:proofErr w:type="gramEnd"/>
      <w:r w:rsidRPr="003B0F7A">
        <w:rPr>
          <w:rFonts w:ascii="Arial" w:hAnsi="Arial" w:cs="Arial"/>
          <w:sz w:val="24"/>
          <w:szCs w:val="24"/>
        </w:rPr>
        <w:t>, in respect of each material Asset Management transactions, as well as on the overall implementation of the Asset Management Policy in the entity as a whole. In addition, the SDM must report to the Finance Committee in respect of the following as it relates to Asset Management:</w:t>
      </w:r>
    </w:p>
    <w:p w14:paraId="77E84B10" w14:textId="77777777" w:rsidR="00D56F19" w:rsidRPr="003B0F7A" w:rsidRDefault="00D56F19" w:rsidP="007E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>Monthly Performance Analysis Reports,</w:t>
      </w:r>
    </w:p>
    <w:p w14:paraId="2594AADC" w14:textId="77777777" w:rsidR="00D56F19" w:rsidRPr="003B0F7A" w:rsidRDefault="00D56F19" w:rsidP="00D56F19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36B921D" w14:textId="77777777" w:rsidR="00D56F19" w:rsidRPr="003B0F7A" w:rsidRDefault="00D56F19" w:rsidP="007E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 xml:space="preserve">Achievements, </w:t>
      </w:r>
    </w:p>
    <w:p w14:paraId="27E191F3" w14:textId="77777777" w:rsidR="00D56F19" w:rsidRPr="003B0F7A" w:rsidRDefault="00D56F19" w:rsidP="006750D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1373497" w14:textId="55B1B07C" w:rsidR="00D56F19" w:rsidRDefault="00D56F19" w:rsidP="007E69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REPORTING REQUIREMENTS:</w:t>
      </w:r>
    </w:p>
    <w:p w14:paraId="1CCC75E4" w14:textId="77777777" w:rsidR="006750DB" w:rsidRPr="006750DB" w:rsidRDefault="006750DB" w:rsidP="006750D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E962E4" w14:textId="04119F94" w:rsidR="00D56F19" w:rsidRPr="003B0F7A" w:rsidRDefault="00D56F19" w:rsidP="007E69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MOTHLY PERFORMANCE ANALYSIS REPORTS:</w:t>
      </w:r>
    </w:p>
    <w:p w14:paraId="0D839D19" w14:textId="77777777" w:rsidR="00D56F19" w:rsidRPr="003B0F7A" w:rsidRDefault="00D56F19" w:rsidP="00D56F19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0D2E7A83" w14:textId="77777777" w:rsidR="00D56F19" w:rsidRPr="003B0F7A" w:rsidRDefault="00D56F19" w:rsidP="00D56F19">
      <w:pPr>
        <w:ind w:left="1080"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>ASSET PROCUREMENT ANALYSIS REPORT:</w:t>
      </w:r>
    </w:p>
    <w:p w14:paraId="6E6B3EED" w14:textId="6590A207" w:rsidR="00D56F19" w:rsidRPr="006750DB" w:rsidRDefault="00D56F19" w:rsidP="006750DB">
      <w:pPr>
        <w:ind w:left="1080"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 xml:space="preserve">This section of the report relates to the asset spend analysis (quantum and rand value) during the </w:t>
      </w:r>
      <w:r w:rsidR="003879AF">
        <w:rPr>
          <w:rFonts w:ascii="Arial" w:hAnsi="Arial" w:cs="Arial"/>
          <w:sz w:val="24"/>
          <w:szCs w:val="24"/>
        </w:rPr>
        <w:t>quarter</w:t>
      </w:r>
      <w:r w:rsidRPr="003B0F7A">
        <w:rPr>
          <w:rFonts w:ascii="Arial" w:hAnsi="Arial" w:cs="Arial"/>
          <w:sz w:val="24"/>
          <w:szCs w:val="24"/>
        </w:rPr>
        <w:t xml:space="preserve"> for all asset transactions.</w:t>
      </w:r>
    </w:p>
    <w:tbl>
      <w:tblPr>
        <w:tblW w:w="4213" w:type="pct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771"/>
        <w:gridCol w:w="2210"/>
        <w:gridCol w:w="3008"/>
        <w:gridCol w:w="2354"/>
      </w:tblGrid>
      <w:tr w:rsidR="00E73B89" w:rsidRPr="003B0F7A" w14:paraId="386EFD8B" w14:textId="77777777" w:rsidTr="006750DB">
        <w:trPr>
          <w:trHeight w:val="158"/>
        </w:trPr>
        <w:tc>
          <w:tcPr>
            <w:tcW w:w="2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59F420" w14:textId="77777777" w:rsidR="00D56F19" w:rsidRPr="003B0F7A" w:rsidRDefault="00D56F19" w:rsidP="00C541BC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0F7A">
              <w:rPr>
                <w:rFonts w:ascii="Arial" w:hAnsi="Arial" w:cs="Arial"/>
                <w:b/>
                <w:iCs/>
                <w:sz w:val="24"/>
                <w:szCs w:val="24"/>
              </w:rPr>
              <w:t>OTHER ASSET PURCHASES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CF72400" w14:textId="77777777" w:rsidR="00D56F19" w:rsidRPr="003B0F7A" w:rsidRDefault="00D56F19" w:rsidP="00C541BC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0F7A">
              <w:rPr>
                <w:rFonts w:ascii="Arial" w:hAnsi="Arial" w:cs="Arial"/>
                <w:b/>
                <w:iCs/>
                <w:sz w:val="24"/>
                <w:szCs w:val="24"/>
              </w:rPr>
              <w:t>QUANTITY</w:t>
            </w: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2CEC91" w14:textId="77777777" w:rsidR="00D56F19" w:rsidRPr="003B0F7A" w:rsidRDefault="00D56F19" w:rsidP="00C541BC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0F7A">
              <w:rPr>
                <w:rFonts w:ascii="Arial" w:hAnsi="Arial" w:cs="Arial"/>
                <w:b/>
                <w:iCs/>
                <w:sz w:val="24"/>
                <w:szCs w:val="24"/>
              </w:rPr>
              <w:t>CLASSIFICATION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7C44FB" w14:textId="092E897B" w:rsidR="00D56F19" w:rsidRPr="003B0F7A" w:rsidRDefault="00F026CA" w:rsidP="00C541BC">
            <w:pPr>
              <w:contextualSpacing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Q2</w:t>
            </w:r>
          </w:p>
        </w:tc>
      </w:tr>
      <w:tr w:rsidR="00E73B89" w:rsidRPr="003B0F7A" w14:paraId="5A363645" w14:textId="77777777" w:rsidTr="006750DB">
        <w:trPr>
          <w:trHeight w:val="366"/>
        </w:trPr>
        <w:tc>
          <w:tcPr>
            <w:tcW w:w="2163" w:type="pct"/>
            <w:tcBorders>
              <w:left w:val="single" w:sz="12" w:space="0" w:color="auto"/>
            </w:tcBorders>
          </w:tcPr>
          <w:p w14:paraId="1501855B" w14:textId="77777777" w:rsidR="00D56F19" w:rsidRPr="003B0F7A" w:rsidRDefault="00D56F19" w:rsidP="00C541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7A">
              <w:rPr>
                <w:rFonts w:ascii="Arial" w:hAnsi="Arial" w:cs="Arial"/>
                <w:sz w:val="24"/>
                <w:szCs w:val="24"/>
              </w:rPr>
              <w:t>Movables Assets additions</w:t>
            </w:r>
          </w:p>
          <w:p w14:paraId="7665AEF3" w14:textId="77777777" w:rsidR="00D56F19" w:rsidRPr="003B0F7A" w:rsidRDefault="00D56F19" w:rsidP="00C541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F597A4" w14:textId="77777777" w:rsidR="00D56F19" w:rsidRPr="003B0F7A" w:rsidRDefault="00D56F19" w:rsidP="00C541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C72FB1" w14:textId="77777777" w:rsidR="00D56F19" w:rsidRPr="003B0F7A" w:rsidRDefault="00D56F19" w:rsidP="00C541B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7D6D38" w14:textId="77777777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D3E7F8" w14:textId="77777777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76DAC7" w14:textId="77777777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B3DB49" w14:textId="77777777" w:rsidR="00D56F19" w:rsidRPr="003B0F7A" w:rsidRDefault="00D56F19" w:rsidP="00C541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7A">
              <w:rPr>
                <w:rFonts w:ascii="Arial" w:hAnsi="Arial" w:cs="Arial"/>
                <w:bCs/>
                <w:sz w:val="24"/>
                <w:szCs w:val="24"/>
              </w:rPr>
              <w:t>Intangible assets</w:t>
            </w:r>
          </w:p>
        </w:tc>
        <w:tc>
          <w:tcPr>
            <w:tcW w:w="828" w:type="pct"/>
          </w:tcPr>
          <w:p w14:paraId="2CB4A3F5" w14:textId="434F1EB6" w:rsidR="000E20FB" w:rsidRPr="003B0F7A" w:rsidRDefault="00D91432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  <w:p w14:paraId="2902A9A6" w14:textId="77777777" w:rsidR="000E20FB" w:rsidRPr="003B0F7A" w:rsidRDefault="000E20FB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6330F42" w14:textId="66A3BBE2" w:rsidR="000E20FB" w:rsidRPr="003B0F7A" w:rsidRDefault="00D91432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  <w:p w14:paraId="71CE5455" w14:textId="77777777" w:rsidR="000E20FB" w:rsidRPr="003B0F7A" w:rsidRDefault="000E20FB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8644AE" w14:textId="67BC540A" w:rsidR="000E20FB" w:rsidRPr="003B0F7A" w:rsidRDefault="00D91432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  <w:p w14:paraId="47895CA2" w14:textId="77777777" w:rsidR="000E20FB" w:rsidRPr="003B0F7A" w:rsidRDefault="000E20FB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6FC0866" w14:textId="77777777" w:rsidR="00D56F19" w:rsidRDefault="00D56F19" w:rsidP="000E20F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3487E0" w14:textId="7F0D831A" w:rsidR="00537A6B" w:rsidRPr="003B0F7A" w:rsidRDefault="00537A6B" w:rsidP="000E20F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27" w:type="pct"/>
            <w:tcBorders>
              <w:right w:val="single" w:sz="12" w:space="0" w:color="auto"/>
            </w:tcBorders>
          </w:tcPr>
          <w:p w14:paraId="074D8A4C" w14:textId="77777777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0F7A">
              <w:rPr>
                <w:rFonts w:ascii="Arial" w:hAnsi="Arial" w:cs="Arial"/>
                <w:bCs/>
                <w:sz w:val="24"/>
                <w:szCs w:val="24"/>
              </w:rPr>
              <w:t xml:space="preserve">Computer equipment </w:t>
            </w:r>
          </w:p>
          <w:p w14:paraId="79AFB39F" w14:textId="1848626C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0F7A">
              <w:rPr>
                <w:rFonts w:ascii="Arial" w:hAnsi="Arial" w:cs="Arial"/>
                <w:bCs/>
                <w:sz w:val="24"/>
                <w:szCs w:val="24"/>
              </w:rPr>
              <w:t>Machinery and Office Equipment</w:t>
            </w:r>
          </w:p>
          <w:p w14:paraId="3F2FB9C5" w14:textId="2BF48D1F" w:rsidR="00D56F19" w:rsidRPr="003B0F7A" w:rsidRDefault="00D56F19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0F7A">
              <w:rPr>
                <w:rFonts w:ascii="Arial" w:hAnsi="Arial" w:cs="Arial"/>
                <w:bCs/>
                <w:sz w:val="24"/>
                <w:szCs w:val="24"/>
              </w:rPr>
              <w:t>Transport assets</w:t>
            </w:r>
          </w:p>
          <w:p w14:paraId="7946E79A" w14:textId="77777777" w:rsidR="007C2444" w:rsidRDefault="007C2444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F68C17" w14:textId="302FE85F" w:rsidR="00D56F19" w:rsidRPr="003B0F7A" w:rsidRDefault="007C2444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Intangible assets</w:t>
            </w:r>
          </w:p>
        </w:tc>
        <w:tc>
          <w:tcPr>
            <w:tcW w:w="882" w:type="pct"/>
            <w:tcBorders>
              <w:right w:val="single" w:sz="12" w:space="0" w:color="auto"/>
            </w:tcBorders>
          </w:tcPr>
          <w:p w14:paraId="650E60AD" w14:textId="79AF1CFB" w:rsidR="00537A6B" w:rsidRPr="008F3C47" w:rsidRDefault="00D56F19" w:rsidP="00537A6B">
            <w:pPr>
              <w:rPr>
                <w:rFonts w:cstheme="minorHAnsi"/>
                <w:b/>
                <w:bCs/>
                <w:highlight w:val="yellow"/>
              </w:rPr>
            </w:pPr>
            <w:r w:rsidRPr="003B0F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7A6B" w:rsidRPr="008F3C47">
              <w:rPr>
                <w:rFonts w:cstheme="minorHAnsi"/>
                <w:b/>
                <w:bCs/>
              </w:rPr>
              <w:t xml:space="preserve">R </w:t>
            </w:r>
            <w:r w:rsidR="00AC3738">
              <w:rPr>
                <w:rFonts w:cstheme="minorHAnsi"/>
                <w:b/>
                <w:bCs/>
              </w:rPr>
              <w:t>536 639,17</w:t>
            </w:r>
          </w:p>
          <w:p w14:paraId="739FACAE" w14:textId="3F0E939D" w:rsidR="00537A6B" w:rsidRPr="008F3C47" w:rsidRDefault="00537A6B" w:rsidP="00537A6B">
            <w:pPr>
              <w:rPr>
                <w:rFonts w:cstheme="minorHAnsi"/>
                <w:b/>
                <w:bCs/>
                <w:highlight w:val="yellow"/>
              </w:rPr>
            </w:pPr>
            <w:r w:rsidRPr="008F3C47">
              <w:rPr>
                <w:rFonts w:cstheme="minorHAnsi"/>
                <w:b/>
                <w:bCs/>
              </w:rPr>
              <w:t xml:space="preserve"> R </w:t>
            </w:r>
            <w:r w:rsidR="00AC3738">
              <w:rPr>
                <w:rFonts w:cstheme="minorHAnsi"/>
                <w:b/>
                <w:bCs/>
              </w:rPr>
              <w:t>353 095,83</w:t>
            </w:r>
          </w:p>
          <w:p w14:paraId="4FB07543" w14:textId="77777777" w:rsidR="00537A6B" w:rsidRPr="008F3C47" w:rsidRDefault="00537A6B" w:rsidP="00537A6B">
            <w:pPr>
              <w:rPr>
                <w:rFonts w:cstheme="minorHAnsi"/>
                <w:b/>
                <w:bCs/>
              </w:rPr>
            </w:pPr>
          </w:p>
          <w:p w14:paraId="3F8F7477" w14:textId="4198A3E3" w:rsidR="00537A6B" w:rsidRPr="008F3C47" w:rsidRDefault="00537A6B" w:rsidP="00537A6B">
            <w:pPr>
              <w:rPr>
                <w:rFonts w:cstheme="minorHAnsi"/>
                <w:b/>
                <w:bCs/>
              </w:rPr>
            </w:pPr>
            <w:r w:rsidRPr="008F3C47">
              <w:rPr>
                <w:rFonts w:cstheme="minorHAnsi"/>
                <w:b/>
                <w:bCs/>
              </w:rPr>
              <w:t xml:space="preserve"> R </w:t>
            </w:r>
            <w:r w:rsidR="00D91432">
              <w:rPr>
                <w:rFonts w:cstheme="minorHAnsi"/>
                <w:b/>
                <w:bCs/>
              </w:rPr>
              <w:t>NIL</w:t>
            </w:r>
          </w:p>
          <w:p w14:paraId="77BB1F70" w14:textId="7D73CCFF" w:rsidR="000E20FB" w:rsidRPr="003B0F7A" w:rsidRDefault="000E20FB" w:rsidP="000E20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2A7779" w14:textId="11129D8E" w:rsidR="00D56F19" w:rsidRPr="003B0F7A" w:rsidRDefault="000E20FB" w:rsidP="000E20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0F7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="005A67FF">
              <w:rPr>
                <w:rFonts w:ascii="Calibri" w:hAnsi="Calibri" w:cs="Calibri"/>
                <w:b/>
                <w:bCs/>
                <w:sz w:val="24"/>
                <w:szCs w:val="24"/>
              </w:rPr>
              <w:t>NIL</w:t>
            </w:r>
          </w:p>
        </w:tc>
      </w:tr>
      <w:tr w:rsidR="00D91432" w:rsidRPr="003B0F7A" w14:paraId="182D4F24" w14:textId="77777777" w:rsidTr="006750DB">
        <w:trPr>
          <w:trHeight w:val="366"/>
        </w:trPr>
        <w:tc>
          <w:tcPr>
            <w:tcW w:w="2163" w:type="pct"/>
            <w:tcBorders>
              <w:left w:val="single" w:sz="12" w:space="0" w:color="auto"/>
            </w:tcBorders>
          </w:tcPr>
          <w:p w14:paraId="748F666C" w14:textId="77777777" w:rsidR="00D91432" w:rsidRPr="003B0F7A" w:rsidRDefault="00D91432" w:rsidP="00C541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14:paraId="3C592BD4" w14:textId="77777777" w:rsidR="00D91432" w:rsidRDefault="00D91432" w:rsidP="000E20FB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right w:val="single" w:sz="12" w:space="0" w:color="auto"/>
            </w:tcBorders>
          </w:tcPr>
          <w:p w14:paraId="43F341C0" w14:textId="77777777" w:rsidR="00D91432" w:rsidRPr="003B0F7A" w:rsidRDefault="00D91432" w:rsidP="00C541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right w:val="single" w:sz="12" w:space="0" w:color="auto"/>
            </w:tcBorders>
          </w:tcPr>
          <w:p w14:paraId="662E4581" w14:textId="77777777" w:rsidR="00D91432" w:rsidRPr="003B0F7A" w:rsidRDefault="00D91432" w:rsidP="00537A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B2149D1" w14:textId="77777777" w:rsidR="00D56F19" w:rsidRPr="003B0F7A" w:rsidRDefault="00D56F19" w:rsidP="00D56F19">
      <w:pPr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lastRenderedPageBreak/>
        <w:t>The various values in the table above, determines the nature of the asset as well as the appropriate accounting treatment as follows:</w:t>
      </w:r>
    </w:p>
    <w:tbl>
      <w:tblPr>
        <w:tblW w:w="12770" w:type="dxa"/>
        <w:tblInd w:w="-10" w:type="dxa"/>
        <w:tblLook w:val="04A0" w:firstRow="1" w:lastRow="0" w:firstColumn="1" w:lastColumn="0" w:noHBand="0" w:noVBand="1"/>
      </w:tblPr>
      <w:tblGrid>
        <w:gridCol w:w="5940"/>
        <w:gridCol w:w="1630"/>
        <w:gridCol w:w="2600"/>
        <w:gridCol w:w="2600"/>
      </w:tblGrid>
      <w:tr w:rsidR="00E73B89" w:rsidRPr="003B0F7A" w14:paraId="0D1F946B" w14:textId="77777777" w:rsidTr="00C541BC">
        <w:trPr>
          <w:trHeight w:val="48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17197C51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INFRASTRUCTURE ASSET PURCHASES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47C2FB67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QUANTITY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37F4D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FACILITY CLASS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14:paraId="38A7817E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VALUE</w:t>
            </w:r>
          </w:p>
        </w:tc>
      </w:tr>
      <w:tr w:rsidR="00E73B89" w:rsidRPr="003B0F7A" w14:paraId="0C1F8F7B" w14:textId="77777777" w:rsidTr="00C541BC">
        <w:trPr>
          <w:trHeight w:val="775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8D97F4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Infrastructure additions –Water Supply (New replacement assets)</w:t>
            </w:r>
          </w:p>
          <w:p w14:paraId="460B1F44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                                            - Completed Projects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BB5350" w14:textId="4725D67A" w:rsidR="00D56F19" w:rsidRPr="003B0F7A" w:rsidRDefault="00AF66B1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37</w:t>
            </w:r>
          </w:p>
          <w:p w14:paraId="3477F536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</w:p>
          <w:p w14:paraId="7906E797" w14:textId="23F8FE3B" w:rsidR="00D56F19" w:rsidRPr="003B0F7A" w:rsidRDefault="00AF66B1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76EE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Water Supply</w:t>
            </w:r>
          </w:p>
          <w:p w14:paraId="35B251AB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14F3D25C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Water and Sanitation</w:t>
            </w:r>
          </w:p>
          <w:p w14:paraId="68D9C09A" w14:textId="77777777" w:rsidR="00D56F19" w:rsidRPr="003B0F7A" w:rsidRDefault="00D56F19" w:rsidP="00C54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D7FB5" w14:textId="00F7F414" w:rsidR="00537A6B" w:rsidRPr="00E33927" w:rsidRDefault="00537A6B" w:rsidP="00537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E3392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</w:t>
            </w:r>
            <w:r w:rsidR="004043F7" w:rsidRPr="004043F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2 861 329.00</w:t>
            </w:r>
          </w:p>
          <w:p w14:paraId="2F299450" w14:textId="77777777" w:rsidR="008204AF" w:rsidRDefault="008204AF" w:rsidP="00537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</w:p>
          <w:p w14:paraId="28597D10" w14:textId="20CB37D4" w:rsidR="00D56F19" w:rsidRPr="003B0F7A" w:rsidRDefault="00537A6B" w:rsidP="00537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E3392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</w:t>
            </w:r>
            <w:r w:rsidR="004043F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53 460</w:t>
            </w:r>
            <w:r w:rsidR="008204AF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 </w:t>
            </w:r>
            <w:r w:rsidR="004043F7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916</w:t>
            </w:r>
            <w:r w:rsidR="008204AF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,76</w:t>
            </w:r>
          </w:p>
        </w:tc>
      </w:tr>
    </w:tbl>
    <w:p w14:paraId="31D00BCB" w14:textId="77777777" w:rsidR="00D56F19" w:rsidRPr="003B0F7A" w:rsidRDefault="00D56F19" w:rsidP="00D56F19">
      <w:pPr>
        <w:jc w:val="both"/>
        <w:rPr>
          <w:rFonts w:ascii="Arial" w:hAnsi="Arial" w:cs="Arial"/>
          <w:sz w:val="24"/>
          <w:szCs w:val="24"/>
        </w:rPr>
      </w:pPr>
    </w:p>
    <w:p w14:paraId="156147BC" w14:textId="77777777" w:rsidR="00D56F19" w:rsidRPr="003B0F7A" w:rsidRDefault="00D56F19" w:rsidP="00D56F19">
      <w:pPr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>NB. Water infrastructure projects are capitalised upon completion as and when we obtain all relevant documentation from IWS.</w:t>
      </w:r>
    </w:p>
    <w:p w14:paraId="3B78FCA8" w14:textId="3CC67863" w:rsidR="00D56F19" w:rsidRPr="002E6EC1" w:rsidRDefault="00D56F19" w:rsidP="002E6EC1">
      <w:pPr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b/>
          <w:bCs/>
          <w:sz w:val="24"/>
          <w:szCs w:val="24"/>
        </w:rPr>
        <w:t xml:space="preserve">ASSET DISPOSAL ANALYSIS REPORT: </w:t>
      </w:r>
    </w:p>
    <w:p w14:paraId="2B8195F2" w14:textId="0FC6C282" w:rsidR="00D56F19" w:rsidRPr="003B0F7A" w:rsidRDefault="00D56F19" w:rsidP="00D56F19">
      <w:pPr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t xml:space="preserve">This section of the report relates to the asset disposals (quantum and rand value) that occurred during the past </w:t>
      </w:r>
      <w:r w:rsidR="004D1015">
        <w:rPr>
          <w:rFonts w:ascii="Arial" w:hAnsi="Arial" w:cs="Arial"/>
          <w:sz w:val="24"/>
          <w:szCs w:val="24"/>
        </w:rPr>
        <w:t>quarter</w:t>
      </w:r>
      <w:r w:rsidRPr="003B0F7A">
        <w:rPr>
          <w:rFonts w:ascii="Arial" w:hAnsi="Arial" w:cs="Arial"/>
          <w:sz w:val="24"/>
          <w:szCs w:val="24"/>
        </w:rPr>
        <w:t xml:space="preserve"> for all disposal transactions by means of a transfer, donation, and tender or competitive sale process.</w:t>
      </w:r>
    </w:p>
    <w:tbl>
      <w:tblPr>
        <w:tblW w:w="12780" w:type="dxa"/>
        <w:tblInd w:w="-15" w:type="dxa"/>
        <w:tblLook w:val="04A0" w:firstRow="1" w:lastRow="0" w:firstColumn="1" w:lastColumn="0" w:noHBand="0" w:noVBand="1"/>
      </w:tblPr>
      <w:tblGrid>
        <w:gridCol w:w="5500"/>
        <w:gridCol w:w="2000"/>
        <w:gridCol w:w="2760"/>
        <w:gridCol w:w="2520"/>
      </w:tblGrid>
      <w:tr w:rsidR="00E73B89" w:rsidRPr="003B0F7A" w14:paraId="571F689E" w14:textId="77777777" w:rsidTr="00C541BC">
        <w:trPr>
          <w:trHeight w:val="31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25622162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ASSET PURCHASES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40A7767B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QUANTITY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3792A44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CLASSIFICATION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14:paraId="0A576DE4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VALUE</w:t>
            </w:r>
          </w:p>
        </w:tc>
      </w:tr>
      <w:tr w:rsidR="00E73B89" w:rsidRPr="003B0F7A" w14:paraId="0619E073" w14:textId="77777777" w:rsidTr="00C541BC">
        <w:trPr>
          <w:trHeight w:val="450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FD565A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Asset Disposals through Transfers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E6BC8D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DC1876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A312ED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 NIL</w:t>
            </w:r>
          </w:p>
        </w:tc>
      </w:tr>
      <w:tr w:rsidR="00E73B89" w:rsidRPr="003B0F7A" w14:paraId="56D9CB8C" w14:textId="77777777" w:rsidTr="00C541BC">
        <w:trPr>
          <w:trHeight w:val="315"/>
        </w:trPr>
        <w:tc>
          <w:tcPr>
            <w:tcW w:w="5500" w:type="dxa"/>
            <w:tcBorders>
              <w:top w:val="nil"/>
              <w:left w:val="single" w:sz="12" w:space="0" w:color="auto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9C440CB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Asset Disposals through Donations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8F67B3E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2EF03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F818BC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 NIL</w:t>
            </w:r>
          </w:p>
        </w:tc>
      </w:tr>
      <w:tr w:rsidR="00E73B89" w:rsidRPr="003B0F7A" w14:paraId="6AE05787" w14:textId="77777777" w:rsidTr="00C541BC">
        <w:trPr>
          <w:trHeight w:val="405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629F3C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Asset Disposals through Tender or Sale Process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83B7C8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E5E94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F3565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 NIL</w:t>
            </w:r>
          </w:p>
        </w:tc>
      </w:tr>
      <w:tr w:rsidR="00E73B89" w:rsidRPr="003B0F7A" w14:paraId="7C7DCCA5" w14:textId="77777777" w:rsidTr="00C541BC">
        <w:trPr>
          <w:trHeight w:val="510"/>
        </w:trPr>
        <w:tc>
          <w:tcPr>
            <w:tcW w:w="55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3B8ACF34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TOTAL TRANSACTION VALUE (Including VAT)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8" w:space="0" w:color="C0C0C0"/>
            </w:tcBorders>
            <w:shd w:val="clear" w:color="000000" w:fill="D9D9D9"/>
            <w:vAlign w:val="center"/>
            <w:hideMark/>
          </w:tcPr>
          <w:p w14:paraId="573BCCCA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C2C457D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97299A9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 nil</w:t>
            </w:r>
          </w:p>
        </w:tc>
      </w:tr>
    </w:tbl>
    <w:p w14:paraId="0120D77F" w14:textId="77777777" w:rsidR="00D56F19" w:rsidRPr="003B0F7A" w:rsidRDefault="00D56F19" w:rsidP="00D56F19">
      <w:pPr>
        <w:jc w:val="both"/>
        <w:rPr>
          <w:rFonts w:ascii="Arial" w:hAnsi="Arial" w:cs="Arial"/>
          <w:b/>
          <w:sz w:val="24"/>
          <w:szCs w:val="24"/>
        </w:rPr>
      </w:pPr>
    </w:p>
    <w:p w14:paraId="63F7D8DC" w14:textId="77777777" w:rsidR="00D56F19" w:rsidRPr="003B0F7A" w:rsidRDefault="00D56F19" w:rsidP="00D56F19">
      <w:pPr>
        <w:jc w:val="both"/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PROPERTIES</w:t>
      </w:r>
    </w:p>
    <w:tbl>
      <w:tblPr>
        <w:tblW w:w="1279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330"/>
        <w:gridCol w:w="1555"/>
        <w:gridCol w:w="2620"/>
        <w:gridCol w:w="2063"/>
        <w:gridCol w:w="2227"/>
      </w:tblGrid>
      <w:tr w:rsidR="00E73B89" w:rsidRPr="003B0F7A" w14:paraId="4B86C9BE" w14:textId="77777777" w:rsidTr="00C541BC">
        <w:trPr>
          <w:trHeight w:val="628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C0C0C0"/>
            </w:tcBorders>
            <w:shd w:val="clear" w:color="000000" w:fill="D9D9D9"/>
            <w:vAlign w:val="bottom"/>
            <w:hideMark/>
          </w:tcPr>
          <w:p w14:paraId="364752D4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ASSET PURCHASES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single" w:sz="8" w:space="0" w:color="C0C0C0"/>
            </w:tcBorders>
            <w:shd w:val="clear" w:color="000000" w:fill="D9D9D9"/>
            <w:vAlign w:val="bottom"/>
            <w:hideMark/>
          </w:tcPr>
          <w:p w14:paraId="69416B53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QTY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0DBF46F7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CLASSIFICATION</w:t>
            </w: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7E123636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EXTENSION</w:t>
            </w: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1BB6B692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VALUE</w:t>
            </w:r>
          </w:p>
        </w:tc>
      </w:tr>
      <w:tr w:rsidR="00E73B89" w:rsidRPr="003B0F7A" w14:paraId="680EF465" w14:textId="77777777" w:rsidTr="00C541BC">
        <w:trPr>
          <w:trHeight w:val="657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0CF65B8A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Properties Transfers in</w:t>
            </w:r>
          </w:p>
          <w:p w14:paraId="6222649E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7AF709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63F4D9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52E35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6704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 nil</w:t>
            </w:r>
          </w:p>
        </w:tc>
      </w:tr>
      <w:tr w:rsidR="00E73B89" w:rsidRPr="003B0F7A" w14:paraId="4CD8D323" w14:textId="77777777" w:rsidTr="00C541BC">
        <w:trPr>
          <w:trHeight w:val="43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  <w:hideMark/>
          </w:tcPr>
          <w:p w14:paraId="20C2AEEB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67BD3A3F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Properties Transfers </w:t>
            </w:r>
            <w:proofErr w:type="gramStart"/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</w:t>
            </w:r>
            <w:proofErr w:type="gramEnd"/>
          </w:p>
          <w:p w14:paraId="61706AA9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30B8C530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center"/>
          </w:tcPr>
          <w:p w14:paraId="3B719C94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0A0F3" w14:textId="77777777" w:rsidR="00D56F19" w:rsidRPr="003B0F7A" w:rsidRDefault="00D56F19" w:rsidP="00C54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B532F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301CC" w14:textId="77777777" w:rsidR="00D56F19" w:rsidRPr="003B0F7A" w:rsidRDefault="00D56F19" w:rsidP="00C5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B0F7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 nil</w:t>
            </w:r>
          </w:p>
        </w:tc>
      </w:tr>
    </w:tbl>
    <w:p w14:paraId="7A1DDBAA" w14:textId="612DE476" w:rsidR="00D56F19" w:rsidRPr="003B0F7A" w:rsidRDefault="00D56F19" w:rsidP="00F02A23">
      <w:pPr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WIP ADDITIONS</w:t>
      </w:r>
    </w:p>
    <w:p w14:paraId="668105D0" w14:textId="2900DF30" w:rsidR="00D56F19" w:rsidRPr="003B0F7A" w:rsidRDefault="00D56F19" w:rsidP="00D56F19">
      <w:pPr>
        <w:contextualSpacing/>
        <w:jc w:val="both"/>
        <w:rPr>
          <w:rFonts w:ascii="Arial" w:hAnsi="Arial" w:cs="Arial"/>
          <w:sz w:val="24"/>
          <w:szCs w:val="24"/>
        </w:rPr>
      </w:pPr>
      <w:r w:rsidRPr="003B0F7A">
        <w:rPr>
          <w:rFonts w:ascii="Arial" w:hAnsi="Arial" w:cs="Arial"/>
          <w:sz w:val="24"/>
          <w:szCs w:val="24"/>
        </w:rPr>
        <w:lastRenderedPageBreak/>
        <w:t xml:space="preserve">The total Work </w:t>
      </w:r>
      <w:proofErr w:type="gramStart"/>
      <w:r w:rsidRPr="003B0F7A">
        <w:rPr>
          <w:rFonts w:ascii="Arial" w:hAnsi="Arial" w:cs="Arial"/>
          <w:sz w:val="24"/>
          <w:szCs w:val="24"/>
        </w:rPr>
        <w:t>In</w:t>
      </w:r>
      <w:proofErr w:type="gramEnd"/>
      <w:r w:rsidRPr="003B0F7A">
        <w:rPr>
          <w:rFonts w:ascii="Arial" w:hAnsi="Arial" w:cs="Arial"/>
          <w:sz w:val="24"/>
          <w:szCs w:val="24"/>
        </w:rPr>
        <w:t xml:space="preserve"> Progress additions for </w:t>
      </w:r>
      <w:r w:rsidR="00E33927" w:rsidRPr="00E33927">
        <w:rPr>
          <w:rFonts w:ascii="Arial" w:hAnsi="Arial" w:cs="Arial"/>
          <w:sz w:val="24"/>
          <w:szCs w:val="24"/>
        </w:rPr>
        <w:t>Q</w:t>
      </w:r>
      <w:r w:rsidR="004D1015">
        <w:rPr>
          <w:rFonts w:ascii="Arial" w:hAnsi="Arial" w:cs="Arial"/>
          <w:sz w:val="24"/>
          <w:szCs w:val="24"/>
        </w:rPr>
        <w:t>2</w:t>
      </w:r>
      <w:r w:rsidR="00E33927" w:rsidRPr="00E33927">
        <w:rPr>
          <w:rFonts w:ascii="Arial" w:hAnsi="Arial" w:cs="Arial"/>
          <w:sz w:val="24"/>
          <w:szCs w:val="24"/>
        </w:rPr>
        <w:t xml:space="preserve"> to date amounts to R</w:t>
      </w:r>
      <w:r w:rsidR="004D1015">
        <w:rPr>
          <w:rFonts w:ascii="Arial" w:hAnsi="Arial" w:cs="Arial"/>
          <w:sz w:val="24"/>
          <w:szCs w:val="24"/>
        </w:rPr>
        <w:t>63 155 043.52</w:t>
      </w:r>
    </w:p>
    <w:p w14:paraId="7EC8DC8B" w14:textId="77777777" w:rsidR="00D56F19" w:rsidRPr="003B0F7A" w:rsidRDefault="00D56F19" w:rsidP="00D56F1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AC1B47B" w14:textId="77777777" w:rsidR="00D56F19" w:rsidRPr="003B0F7A" w:rsidRDefault="00D56F19" w:rsidP="00D56F1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PHYSICAL VERIFICATION OF WIP PROJECTS</w:t>
      </w:r>
    </w:p>
    <w:p w14:paraId="7435D9C7" w14:textId="1057C7FC" w:rsidR="00D56F19" w:rsidRPr="003B0F7A" w:rsidRDefault="004D1015" w:rsidP="00D56F1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D56F19" w:rsidRPr="003B0F7A">
        <w:rPr>
          <w:rFonts w:ascii="Arial" w:hAnsi="Arial" w:cs="Arial"/>
          <w:sz w:val="24"/>
          <w:szCs w:val="24"/>
        </w:rPr>
        <w:t xml:space="preserve"> WIP projects were visited during the month of </w:t>
      </w:r>
      <w:r w:rsidR="00E33927">
        <w:rPr>
          <w:rFonts w:ascii="Arial" w:hAnsi="Arial" w:cs="Arial"/>
          <w:sz w:val="24"/>
          <w:szCs w:val="24"/>
        </w:rPr>
        <w:t xml:space="preserve">Quarter </w:t>
      </w:r>
      <w:r>
        <w:rPr>
          <w:rFonts w:ascii="Arial" w:hAnsi="Arial" w:cs="Arial"/>
          <w:sz w:val="24"/>
          <w:szCs w:val="24"/>
        </w:rPr>
        <w:t>2</w:t>
      </w:r>
      <w:r w:rsidR="00E33927">
        <w:rPr>
          <w:rFonts w:ascii="Arial" w:hAnsi="Arial" w:cs="Arial"/>
          <w:sz w:val="24"/>
          <w:szCs w:val="24"/>
        </w:rPr>
        <w:t>.</w:t>
      </w:r>
    </w:p>
    <w:p w14:paraId="3ED838E6" w14:textId="77777777" w:rsidR="00D56F19" w:rsidRPr="003B0F7A" w:rsidRDefault="00D56F19" w:rsidP="00D56F1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0BAF05" w14:textId="77777777" w:rsidR="00D56F19" w:rsidRPr="003B0F7A" w:rsidRDefault="00D56F19" w:rsidP="00D56F1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0F7A">
        <w:rPr>
          <w:rFonts w:ascii="Arial" w:hAnsi="Arial" w:cs="Arial"/>
          <w:b/>
          <w:sz w:val="24"/>
          <w:szCs w:val="24"/>
        </w:rPr>
        <w:t>RETENTION ANALYSIS</w:t>
      </w:r>
    </w:p>
    <w:tbl>
      <w:tblPr>
        <w:tblStyle w:val="TableGrid15"/>
        <w:tblW w:w="14251" w:type="dxa"/>
        <w:tblInd w:w="5" w:type="dxa"/>
        <w:tblLook w:val="04A0" w:firstRow="1" w:lastRow="0" w:firstColumn="1" w:lastColumn="0" w:noHBand="0" w:noVBand="1"/>
      </w:tblPr>
      <w:tblGrid>
        <w:gridCol w:w="1699"/>
        <w:gridCol w:w="1487"/>
        <w:gridCol w:w="1669"/>
        <w:gridCol w:w="1705"/>
        <w:gridCol w:w="1620"/>
        <w:gridCol w:w="1496"/>
        <w:gridCol w:w="1487"/>
        <w:gridCol w:w="1448"/>
        <w:gridCol w:w="1640"/>
      </w:tblGrid>
      <w:tr w:rsidR="004D1015" w:rsidRPr="004D1015" w14:paraId="116025CD" w14:textId="77777777" w:rsidTr="004D1015">
        <w:trPr>
          <w:trHeight w:val="544"/>
        </w:trPr>
        <w:tc>
          <w:tcPr>
            <w:tcW w:w="1699" w:type="dxa"/>
            <w:shd w:val="clear" w:color="auto" w:fill="D9D9D9" w:themeFill="background1" w:themeFillShade="D9"/>
          </w:tcPr>
          <w:p w14:paraId="77C39800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bookmarkStart w:id="18" w:name="_Hlk92186929"/>
            <w:bookmarkStart w:id="19" w:name="_Hlk76475663"/>
            <w:r w:rsidRPr="004D1015">
              <w:rPr>
                <w:rFonts w:ascii="Calibri" w:hAnsi="Calibri" w:cs="Calibri"/>
                <w:b/>
              </w:rPr>
              <w:t>Opening Balance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25AB3E3C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2022/2023 Raised YTD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357F5A31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2022/2023</w:t>
            </w:r>
          </w:p>
          <w:p w14:paraId="71B3CDD5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Retention Raised Q2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9EC61E3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1 years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73FE89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 years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28F882AC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3 years +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0B9BD1A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2022/2023 Retention Paid YTD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0986643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2022/2023 Retention Paid Q2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0197EDB0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Closing Balance</w:t>
            </w:r>
          </w:p>
          <w:p w14:paraId="3C862825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2022/2023</w:t>
            </w:r>
          </w:p>
          <w:p w14:paraId="01BED78E" w14:textId="77777777" w:rsidR="004D1015" w:rsidRPr="004D1015" w:rsidRDefault="004D1015" w:rsidP="00E90824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D1015">
              <w:rPr>
                <w:rFonts w:ascii="Calibri" w:hAnsi="Calibri" w:cs="Calibri"/>
                <w:b/>
              </w:rPr>
              <w:t>YTD</w:t>
            </w:r>
          </w:p>
        </w:tc>
      </w:tr>
      <w:tr w:rsidR="004D1015" w:rsidRPr="00320FD7" w14:paraId="24F705F0" w14:textId="77777777" w:rsidTr="00E90824">
        <w:trPr>
          <w:trHeight w:val="159"/>
        </w:trPr>
        <w:tc>
          <w:tcPr>
            <w:tcW w:w="1699" w:type="dxa"/>
          </w:tcPr>
          <w:p w14:paraId="3096DA54" w14:textId="77777777" w:rsidR="004D1015" w:rsidRPr="00320FD7" w:rsidRDefault="004D1015" w:rsidP="00E90824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201 743 574.06</w:t>
            </w:r>
          </w:p>
        </w:tc>
        <w:tc>
          <w:tcPr>
            <w:tcW w:w="1487" w:type="dxa"/>
          </w:tcPr>
          <w:p w14:paraId="2642A37B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8 404 267.25</w:t>
            </w:r>
          </w:p>
        </w:tc>
        <w:tc>
          <w:tcPr>
            <w:tcW w:w="1669" w:type="dxa"/>
          </w:tcPr>
          <w:p w14:paraId="65866CCA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6 485 001.83</w:t>
            </w:r>
          </w:p>
        </w:tc>
        <w:tc>
          <w:tcPr>
            <w:tcW w:w="1705" w:type="dxa"/>
          </w:tcPr>
          <w:p w14:paraId="710869AE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90 291 347.40</w:t>
            </w:r>
          </w:p>
        </w:tc>
        <w:tc>
          <w:tcPr>
            <w:tcW w:w="1620" w:type="dxa"/>
          </w:tcPr>
          <w:p w14:paraId="6ACB326B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77 342 113.55</w:t>
            </w:r>
          </w:p>
        </w:tc>
        <w:tc>
          <w:tcPr>
            <w:tcW w:w="1496" w:type="dxa"/>
          </w:tcPr>
          <w:p w14:paraId="105A169B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32 089 536.03</w:t>
            </w:r>
          </w:p>
        </w:tc>
        <w:tc>
          <w:tcPr>
            <w:tcW w:w="1487" w:type="dxa"/>
          </w:tcPr>
          <w:p w14:paraId="6B21E2CA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10 424 844.33</w:t>
            </w:r>
          </w:p>
        </w:tc>
        <w:tc>
          <w:tcPr>
            <w:tcW w:w="1448" w:type="dxa"/>
          </w:tcPr>
          <w:p w14:paraId="0E065F37" w14:textId="77777777" w:rsidR="004D1015" w:rsidRPr="00320FD7" w:rsidRDefault="004D1015" w:rsidP="00E90824">
            <w:pPr>
              <w:contextualSpacing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6 226 586.34</w:t>
            </w:r>
          </w:p>
        </w:tc>
        <w:tc>
          <w:tcPr>
            <w:tcW w:w="1640" w:type="dxa"/>
          </w:tcPr>
          <w:p w14:paraId="257F6FF6" w14:textId="77777777" w:rsidR="004D1015" w:rsidRPr="00320FD7" w:rsidRDefault="004D1015" w:rsidP="00E90824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199 722 996.98</w:t>
            </w:r>
          </w:p>
        </w:tc>
      </w:tr>
      <w:bookmarkEnd w:id="18"/>
    </w:tbl>
    <w:p w14:paraId="174A81B0" w14:textId="77A2830E" w:rsidR="004D1015" w:rsidRDefault="004D1015" w:rsidP="0072079C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8A9F0E" w14:textId="5104B660" w:rsidR="004D1015" w:rsidRDefault="004D1015" w:rsidP="0072079C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0D84C" w14:textId="77777777" w:rsidR="004D1015" w:rsidRPr="00526509" w:rsidRDefault="004D1015" w:rsidP="004D1015">
      <w:pPr>
        <w:shd w:val="clear" w:color="auto" w:fill="FFFFFF" w:themeFill="background1"/>
        <w:spacing w:after="0" w:line="240" w:lineRule="auto"/>
        <w:contextualSpacing/>
        <w:rPr>
          <w:rFonts w:cstheme="minorHAnsi"/>
          <w:b/>
          <w:bCs/>
          <w:color w:val="C00000"/>
          <w:sz w:val="24"/>
          <w:szCs w:val="24"/>
        </w:rPr>
      </w:pPr>
      <w:r w:rsidRPr="00526509">
        <w:rPr>
          <w:rFonts w:cstheme="minorHAnsi"/>
          <w:b/>
          <w:bCs/>
          <w:color w:val="C00000"/>
          <w:sz w:val="24"/>
          <w:szCs w:val="24"/>
        </w:rPr>
        <w:t>ACHIEVEMENTS</w:t>
      </w:r>
    </w:p>
    <w:p w14:paraId="3B86D272" w14:textId="77777777" w:rsidR="004D1015" w:rsidRPr="00EE49F0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1.</w:t>
      </w:r>
      <w:r w:rsidRPr="005D2466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AG issued </w:t>
      </w:r>
      <w:r w:rsidRPr="005D2466">
        <w:rPr>
          <w:rFonts w:ascii="Calibri" w:eastAsia="Times New Roman" w:hAnsi="Calibri" w:cs="Calibri"/>
          <w:sz w:val="24"/>
          <w:szCs w:val="24"/>
        </w:rPr>
        <w:t>RFIs and COMAFs were responded.</w:t>
      </w:r>
    </w:p>
    <w:p w14:paraId="3E443C67" w14:textId="77777777" w:rsidR="004D1015" w:rsidRDefault="004D1015" w:rsidP="004D1015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2. The FAR was updated during the Q2 period. </w:t>
      </w:r>
      <w:r w:rsidRPr="009115E6">
        <w:rPr>
          <w:rFonts w:cstheme="minorHAnsi"/>
          <w:sz w:val="24"/>
          <w:szCs w:val="24"/>
        </w:rPr>
        <w:tab/>
      </w:r>
    </w:p>
    <w:p w14:paraId="5ACDFEDA" w14:textId="77777777" w:rsidR="004D1015" w:rsidRDefault="004D1015" w:rsidP="004D1015">
      <w:pPr>
        <w:shd w:val="clear" w:color="auto" w:fill="FFFFFF" w:themeFill="background1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cstheme="minorHAnsi"/>
          <w:sz w:val="24"/>
          <w:szCs w:val="24"/>
        </w:rPr>
        <w:t>3. Retention, Commitment and WIP registers were reviewed and updated.</w:t>
      </w:r>
      <w:r w:rsidRPr="00CF2F17">
        <w:rPr>
          <w:rFonts w:eastAsia="Times New Roman" w:cs="Calibri"/>
          <w:sz w:val="24"/>
          <w:szCs w:val="24"/>
        </w:rPr>
        <w:t xml:space="preserve"> </w:t>
      </w:r>
    </w:p>
    <w:p w14:paraId="2BB6DD52" w14:textId="77777777" w:rsidR="004D1015" w:rsidRDefault="004D1015" w:rsidP="004D1015">
      <w:pPr>
        <w:shd w:val="clear" w:color="auto" w:fill="FFFFFF" w:themeFill="background1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4. AG undertakings were finalised. </w:t>
      </w:r>
      <w:r w:rsidRPr="009115E6">
        <w:rPr>
          <w:rFonts w:eastAsia="Times New Roman" w:cs="Calibri"/>
          <w:sz w:val="24"/>
          <w:szCs w:val="24"/>
        </w:rPr>
        <w:t xml:space="preserve"> </w:t>
      </w:r>
    </w:p>
    <w:p w14:paraId="21554A63" w14:textId="77777777" w:rsidR="004D1015" w:rsidRDefault="004D1015" w:rsidP="004D1015">
      <w:pPr>
        <w:shd w:val="clear" w:color="auto" w:fill="FFFFFF" w:themeFill="background1"/>
        <w:spacing w:after="0" w:line="240" w:lineRule="auto"/>
        <w:contextualSpacing/>
        <w:rPr>
          <w:rFonts w:ascii="Calibri" w:hAnsi="Calibri" w:cs="Calibri"/>
          <w:b/>
          <w:color w:val="C00000"/>
          <w:sz w:val="24"/>
          <w:szCs w:val="24"/>
        </w:rPr>
      </w:pPr>
    </w:p>
    <w:p w14:paraId="60138943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115E6">
        <w:rPr>
          <w:rFonts w:ascii="Calibri" w:hAnsi="Calibri" w:cs="Calibri"/>
          <w:b/>
          <w:color w:val="C00000"/>
          <w:sz w:val="24"/>
          <w:szCs w:val="24"/>
        </w:rPr>
        <w:t>PROJECTS IN THE ASSETS MANAGEMET UNIT THAT ARE CURRENTLY UNDERWAY</w:t>
      </w:r>
    </w:p>
    <w:p w14:paraId="6885AC40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eastAsia="Times New Roman" w:cs="Calibri"/>
          <w:sz w:val="24"/>
          <w:szCs w:val="24"/>
        </w:rPr>
      </w:pPr>
      <w:r w:rsidRPr="009115E6">
        <w:rPr>
          <w:rFonts w:eastAsia="Times New Roman" w:cs="Calibri"/>
          <w:sz w:val="24"/>
          <w:szCs w:val="24"/>
        </w:rPr>
        <w:t>1.</w:t>
      </w:r>
      <w:r>
        <w:rPr>
          <w:rFonts w:eastAsia="Times New Roman" w:cs="Calibri"/>
          <w:sz w:val="24"/>
          <w:szCs w:val="24"/>
        </w:rPr>
        <w:t xml:space="preserve"> Loading of Audited 2021/22 FAR closing balances</w:t>
      </w:r>
      <w:r w:rsidRPr="009115E6">
        <w:rPr>
          <w:rFonts w:eastAsia="Times New Roman" w:cs="Calibri"/>
          <w:sz w:val="24"/>
          <w:szCs w:val="24"/>
        </w:rPr>
        <w:t xml:space="preserve"> in SOLAR.  </w:t>
      </w:r>
    </w:p>
    <w:p w14:paraId="6B2DF614" w14:textId="77777777" w:rsidR="004D1015" w:rsidRPr="009E1E10" w:rsidRDefault="004D1015" w:rsidP="004D1015">
      <w:pPr>
        <w:shd w:val="clear" w:color="auto" w:fill="FFFFFF" w:themeFill="background1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2</w:t>
      </w:r>
      <w:r w:rsidRPr="009115E6">
        <w:rPr>
          <w:rFonts w:eastAsia="Times New Roman" w:cs="Calibri"/>
          <w:sz w:val="24"/>
          <w:szCs w:val="24"/>
        </w:rPr>
        <w:t xml:space="preserve">. </w:t>
      </w:r>
      <w:r w:rsidRPr="009115E6">
        <w:rPr>
          <w:rFonts w:ascii="Calibri" w:eastAsia="Times New Roman" w:hAnsi="Calibri" w:cs="Calibri"/>
          <w:sz w:val="24"/>
          <w:szCs w:val="24"/>
        </w:rPr>
        <w:t xml:space="preserve">SOLAR Asset Management Module activation and training </w:t>
      </w:r>
      <w:r>
        <w:rPr>
          <w:rFonts w:ascii="Calibri" w:eastAsia="Times New Roman" w:hAnsi="Calibri" w:cs="Calibri"/>
          <w:sz w:val="24"/>
          <w:szCs w:val="24"/>
        </w:rPr>
        <w:t>by</w:t>
      </w:r>
      <w:r w:rsidRPr="009115E6">
        <w:rPr>
          <w:rFonts w:ascii="Calibri" w:eastAsia="Times New Roman" w:hAnsi="Calibri" w:cs="Calibri"/>
          <w:sz w:val="24"/>
          <w:szCs w:val="24"/>
        </w:rPr>
        <w:t xml:space="preserve"> BCX</w:t>
      </w:r>
      <w:r>
        <w:rPr>
          <w:rFonts w:ascii="Calibri" w:eastAsia="Times New Roman" w:hAnsi="Calibri" w:cs="Calibri"/>
          <w:sz w:val="24"/>
          <w:szCs w:val="24"/>
        </w:rPr>
        <w:t xml:space="preserve"> Consultant</w:t>
      </w:r>
      <w:r w:rsidRPr="009115E6">
        <w:rPr>
          <w:rFonts w:ascii="Calibri" w:eastAsia="Times New Roman" w:hAnsi="Calibri" w:cs="Calibri"/>
          <w:sz w:val="24"/>
          <w:szCs w:val="24"/>
        </w:rPr>
        <w:t>.</w:t>
      </w:r>
    </w:p>
    <w:p w14:paraId="5D464D82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9115E6">
        <w:rPr>
          <w:rFonts w:cs="Calibri"/>
          <w:sz w:val="24"/>
          <w:szCs w:val="24"/>
        </w:rPr>
        <w:t>.</w:t>
      </w:r>
      <w:r w:rsidRPr="009115E6">
        <w:rPr>
          <w:rFonts w:ascii="Calibri" w:eastAsia="Times New Roman" w:hAnsi="Calibri" w:cs="Calibri"/>
          <w:sz w:val="24"/>
          <w:szCs w:val="24"/>
        </w:rPr>
        <w:t>Tagging O &amp;M materials and CRR at depots continuous.</w:t>
      </w:r>
    </w:p>
    <w:p w14:paraId="6D1851F6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Pr="009115E6">
        <w:rPr>
          <w:rFonts w:ascii="Calibri" w:eastAsia="Times New Roman" w:hAnsi="Calibri" w:cs="Calibri"/>
          <w:sz w:val="24"/>
          <w:szCs w:val="24"/>
        </w:rPr>
        <w:t>. Co</w:t>
      </w:r>
      <w:r>
        <w:rPr>
          <w:rFonts w:ascii="Calibri" w:eastAsia="Times New Roman" w:hAnsi="Calibri" w:cs="Calibri"/>
          <w:sz w:val="24"/>
          <w:szCs w:val="24"/>
        </w:rPr>
        <w:t>llection of new</w:t>
      </w:r>
      <w:r w:rsidRPr="009115E6">
        <w:rPr>
          <w:rFonts w:ascii="Calibri" w:eastAsia="Times New Roman" w:hAnsi="Calibri" w:cs="Calibri"/>
          <w:sz w:val="24"/>
          <w:szCs w:val="24"/>
        </w:rPr>
        <w:t xml:space="preserve"> Immovable assets coordinates</w:t>
      </w:r>
      <w:r>
        <w:rPr>
          <w:rFonts w:ascii="Calibri" w:eastAsia="Times New Roman" w:hAnsi="Calibri" w:cs="Calibri"/>
          <w:sz w:val="24"/>
          <w:szCs w:val="24"/>
        </w:rPr>
        <w:t xml:space="preserve"> to continue during 2022/23 verifications.</w:t>
      </w:r>
    </w:p>
    <w:p w14:paraId="590D2D1F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</w:t>
      </w:r>
      <w:r w:rsidRPr="009115E6">
        <w:rPr>
          <w:rFonts w:ascii="Calibri" w:eastAsia="Times New Roman" w:hAnsi="Calibri" w:cs="Calibri"/>
          <w:sz w:val="24"/>
          <w:szCs w:val="24"/>
        </w:rPr>
        <w:t xml:space="preserve">. Update the Asset Module with monthly additions. </w:t>
      </w:r>
    </w:p>
    <w:p w14:paraId="6988E7AF" w14:textId="77777777" w:rsidR="004D1015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</w:t>
      </w:r>
      <w:r w:rsidRPr="009115E6">
        <w:rPr>
          <w:rFonts w:ascii="Calibri" w:eastAsia="Times New Roman" w:hAnsi="Calibri" w:cs="Calibri"/>
          <w:sz w:val="24"/>
          <w:szCs w:val="24"/>
        </w:rPr>
        <w:t>. Additional CRR verifications continues.</w:t>
      </w:r>
    </w:p>
    <w:p w14:paraId="442D1438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06D748D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115E6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CHALLENGES</w:t>
      </w:r>
    </w:p>
    <w:p w14:paraId="521CEE48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115E6">
        <w:rPr>
          <w:rFonts w:ascii="Calibri" w:eastAsia="Times New Roman" w:hAnsi="Calibri" w:cs="Calibri"/>
          <w:sz w:val="24"/>
          <w:szCs w:val="24"/>
        </w:rPr>
        <w:t>1. Late submission of relevant unbundling documentations for completed infrastructure capital projects by the user department-IWS.</w:t>
      </w:r>
    </w:p>
    <w:p w14:paraId="3AEE2EAD" w14:textId="77777777" w:rsidR="004D1015" w:rsidRPr="009115E6" w:rsidRDefault="004D1015" w:rsidP="004D101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115E6">
        <w:rPr>
          <w:rFonts w:ascii="Calibri" w:eastAsia="Times New Roman" w:hAnsi="Calibri" w:cs="Calibri"/>
          <w:sz w:val="24"/>
          <w:szCs w:val="24"/>
        </w:rPr>
        <w:t>2. Missing payments supporting documentations for long Stagnant/slow moving WIP projects.</w:t>
      </w:r>
    </w:p>
    <w:p w14:paraId="3CD555FE" w14:textId="5E81799D" w:rsidR="004D1015" w:rsidRDefault="004D1015" w:rsidP="004D1015">
      <w:pPr>
        <w:pStyle w:val="Paragraph"/>
        <w:shd w:val="clear" w:color="auto" w:fill="FFFFFF" w:themeFill="background1"/>
        <w:tabs>
          <w:tab w:val="clear" w:pos="284"/>
          <w:tab w:val="clear" w:pos="567"/>
          <w:tab w:val="clear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15E6"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Movement of assets by user departments (Facility, IT and IWS) without involvement of Assets Unit.</w:t>
      </w:r>
    </w:p>
    <w:p w14:paraId="5338D4E6" w14:textId="314CA850" w:rsidR="004D1015" w:rsidRPr="00321B8F" w:rsidRDefault="00A51F65" w:rsidP="00321B8F">
      <w:pPr>
        <w:ind w:left="720"/>
        <w:rPr>
          <w:rFonts w:ascii="Arial" w:hAnsi="Arial" w:cs="Arial"/>
        </w:rPr>
      </w:pPr>
      <w:r w:rsidRPr="00E73B89">
        <w:rPr>
          <w:rFonts w:ascii="Arial" w:hAnsi="Arial" w:cs="Arial"/>
        </w:rPr>
        <w:tab/>
      </w:r>
      <w:bookmarkStart w:id="20" w:name="_Toc535429636"/>
      <w:bookmarkStart w:id="21" w:name="_Toc14765710"/>
      <w:bookmarkStart w:id="22" w:name="_Toc14810625"/>
      <w:bookmarkEnd w:id="19"/>
    </w:p>
    <w:p w14:paraId="404F9C15" w14:textId="7CA7FA43" w:rsidR="00DC4364" w:rsidRPr="00B70F52" w:rsidRDefault="005A6871" w:rsidP="00B70F5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0F52">
        <w:rPr>
          <w:rFonts w:ascii="Arial" w:hAnsi="Arial" w:cs="Arial"/>
          <w:b/>
          <w:sz w:val="24"/>
          <w:szCs w:val="24"/>
        </w:rPr>
        <w:lastRenderedPageBreak/>
        <w:t>GLOSSARY OF ABBREVIATIONS</w:t>
      </w:r>
      <w:bookmarkEnd w:id="20"/>
      <w:bookmarkEnd w:id="21"/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8"/>
        <w:gridCol w:w="7726"/>
      </w:tblGrid>
      <w:tr w:rsidR="00D20498" w:rsidRPr="00E73B89" w14:paraId="340626BA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39BF5" w14:textId="77777777" w:rsidR="00DC4364" w:rsidRPr="00E73B89" w:rsidRDefault="00DC4364" w:rsidP="00BC359F">
            <w:pPr>
              <w:pStyle w:val="BodyText"/>
              <w:spacing w:before="0" w:line="360" w:lineRule="auto"/>
              <w:rPr>
                <w:rFonts w:cs="Arial"/>
                <w:b/>
                <w:szCs w:val="18"/>
                <w:lang w:val="en-ZA"/>
              </w:rPr>
            </w:pPr>
            <w:r w:rsidRPr="00E73B89">
              <w:rPr>
                <w:rFonts w:cs="Arial"/>
                <w:b/>
                <w:szCs w:val="18"/>
                <w:lang w:val="en-ZA"/>
              </w:rPr>
              <w:t>Abbreviation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2E708" w14:textId="77777777" w:rsidR="00DC4364" w:rsidRPr="00E73B89" w:rsidRDefault="00DC4364" w:rsidP="00BC359F">
            <w:pPr>
              <w:pStyle w:val="BodyText"/>
              <w:spacing w:before="0" w:line="360" w:lineRule="auto"/>
              <w:rPr>
                <w:rFonts w:cs="Arial"/>
                <w:b/>
                <w:szCs w:val="18"/>
                <w:lang w:val="en-ZA"/>
              </w:rPr>
            </w:pPr>
            <w:r w:rsidRPr="00E73B89">
              <w:rPr>
                <w:rFonts w:cs="Arial"/>
                <w:b/>
                <w:szCs w:val="18"/>
                <w:lang w:val="en-ZA"/>
              </w:rPr>
              <w:t>Description</w:t>
            </w:r>
          </w:p>
        </w:tc>
      </w:tr>
      <w:tr w:rsidR="00D20498" w:rsidRPr="00E73B89" w14:paraId="1ABA8D66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7B1E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BAC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2E07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Bid Adjudication Committee</w:t>
            </w:r>
          </w:p>
        </w:tc>
      </w:tr>
      <w:tr w:rsidR="00D20498" w:rsidRPr="00E73B89" w14:paraId="0F2630F7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4725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BEC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F5B1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Bid Evaluation Committee</w:t>
            </w:r>
          </w:p>
        </w:tc>
      </w:tr>
      <w:tr w:rsidR="00D20498" w:rsidRPr="00E73B89" w14:paraId="46785A11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3DE6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UD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8AC4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User Department</w:t>
            </w:r>
          </w:p>
        </w:tc>
      </w:tr>
      <w:tr w:rsidR="00D20498" w:rsidRPr="00E73B89" w14:paraId="20D8882E" w14:textId="77777777" w:rsidTr="0057558B">
        <w:trPr>
          <w:trHeight w:val="34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285A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C6EF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Corporate Services</w:t>
            </w:r>
          </w:p>
        </w:tc>
      </w:tr>
      <w:tr w:rsidR="00D20498" w:rsidRPr="00E73B89" w14:paraId="28361A50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1FE2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CFO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EC67" w14:textId="77777777" w:rsidR="00DC4364" w:rsidRPr="00E73B89" w:rsidRDefault="00DC4364" w:rsidP="00BC359F">
            <w:pPr>
              <w:pStyle w:val="TableText"/>
              <w:keepNext w:val="0"/>
              <w:keepLines w:val="0"/>
              <w:widowControl/>
              <w:overflowPunct/>
              <w:autoSpaceDE/>
              <w:adjustRightInd/>
              <w:spacing w:before="0" w:after="0" w:line="360" w:lineRule="auto"/>
              <w:jc w:val="both"/>
              <w:rPr>
                <w:rFonts w:ascii="Arial" w:hAnsi="Arial" w:cs="Arial"/>
                <w:szCs w:val="18"/>
                <w:lang w:val="en-ZA"/>
              </w:rPr>
            </w:pPr>
            <w:r w:rsidRPr="00E73B89">
              <w:rPr>
                <w:rFonts w:ascii="Arial" w:hAnsi="Arial" w:cs="Arial"/>
                <w:szCs w:val="18"/>
                <w:lang w:val="en-ZA"/>
              </w:rPr>
              <w:t>Chief Financial Officer</w:t>
            </w:r>
          </w:p>
        </w:tc>
      </w:tr>
      <w:tr w:rsidR="00D20498" w:rsidRPr="00E73B89" w14:paraId="5F80EEDD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424F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SCMU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A2F9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Supply Chain Management Unit</w:t>
            </w:r>
          </w:p>
        </w:tc>
      </w:tr>
      <w:tr w:rsidR="00D20498" w:rsidRPr="00E73B89" w14:paraId="6A70172A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8E44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BSC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BD2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Bid Specification Committee</w:t>
            </w:r>
          </w:p>
        </w:tc>
      </w:tr>
      <w:tr w:rsidR="00D20498" w:rsidRPr="00E73B89" w14:paraId="2083D7B3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A915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CK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A03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Company Registration</w:t>
            </w:r>
          </w:p>
        </w:tc>
      </w:tr>
      <w:tr w:rsidR="00D20498" w:rsidRPr="00E73B89" w14:paraId="2A74DE20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300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MFMA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20F3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Municipal Finance Management Act</w:t>
            </w:r>
          </w:p>
        </w:tc>
      </w:tr>
      <w:tr w:rsidR="00D20498" w:rsidRPr="00E73B89" w14:paraId="618E0FF7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2EEA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SCMP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72D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Supply Chain Management Policy</w:t>
            </w:r>
          </w:p>
        </w:tc>
      </w:tr>
      <w:tr w:rsidR="00D20498" w:rsidRPr="00E73B89" w14:paraId="3FAFA2D2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FAC" w14:textId="77777777" w:rsidR="00DC4364" w:rsidRPr="00E73B89" w:rsidRDefault="00721F2B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S</w:t>
            </w:r>
            <w:r w:rsidR="00DC4364" w:rsidRPr="00E73B89">
              <w:rPr>
                <w:rFonts w:cs="Arial"/>
                <w:sz w:val="18"/>
                <w:szCs w:val="18"/>
              </w:rPr>
              <w:t>.</w:t>
            </w:r>
            <w:r w:rsidRPr="00E73B89">
              <w:rPr>
                <w:rFonts w:cs="Arial"/>
                <w:sz w:val="18"/>
                <w:szCs w:val="18"/>
              </w:rPr>
              <w:t>D</w:t>
            </w:r>
            <w:r w:rsidR="00DC4364" w:rsidRPr="00E73B89">
              <w:rPr>
                <w:rFonts w:cs="Arial"/>
                <w:sz w:val="18"/>
                <w:szCs w:val="18"/>
              </w:rPr>
              <w:t>.M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4444" w14:textId="77777777" w:rsidR="00DC4364" w:rsidRPr="00E73B89" w:rsidRDefault="00721F2B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 xml:space="preserve">Sekhukhune District </w:t>
            </w:r>
            <w:r w:rsidR="00DC4364" w:rsidRPr="00E73B89">
              <w:rPr>
                <w:rFonts w:cs="Arial"/>
                <w:sz w:val="18"/>
                <w:szCs w:val="18"/>
              </w:rPr>
              <w:t>Municipality</w:t>
            </w:r>
          </w:p>
        </w:tc>
      </w:tr>
      <w:tr w:rsidR="00D20498" w:rsidRPr="00E73B89" w14:paraId="2DBDA14B" w14:textId="77777777" w:rsidTr="0057558B">
        <w:trPr>
          <w:trHeight w:val="3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1C05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BB78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National Treasury</w:t>
            </w:r>
          </w:p>
        </w:tc>
      </w:tr>
      <w:tr w:rsidR="00D20498" w:rsidRPr="00E73B89" w14:paraId="0D06DAAD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4A6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BO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BC4F" w14:textId="77777777" w:rsidR="00DC4364" w:rsidRPr="00E73B89" w:rsidRDefault="00DC4364" w:rsidP="00BC35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3B89">
              <w:rPr>
                <w:rFonts w:ascii="Arial" w:hAnsi="Arial" w:cs="Arial"/>
                <w:sz w:val="18"/>
                <w:szCs w:val="18"/>
              </w:rPr>
              <w:t>Buy Order</w:t>
            </w:r>
          </w:p>
        </w:tc>
      </w:tr>
      <w:tr w:rsidR="00D20498" w:rsidRPr="00E73B89" w14:paraId="579C5EA5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642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RF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C0A6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Requisition Form</w:t>
            </w:r>
          </w:p>
        </w:tc>
      </w:tr>
      <w:tr w:rsidR="00D20498" w:rsidRPr="00E73B89" w14:paraId="79C08BE8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E94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BF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F70D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Bid File</w:t>
            </w:r>
          </w:p>
        </w:tc>
      </w:tr>
      <w:tr w:rsidR="00D20498" w:rsidRPr="00E73B89" w14:paraId="5BD28D3F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97B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CIDB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A99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Construction Industry Development Board</w:t>
            </w:r>
          </w:p>
        </w:tc>
      </w:tr>
      <w:tr w:rsidR="00D20498" w:rsidRPr="00E73B89" w14:paraId="150796C5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9689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 xml:space="preserve">SP 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DECA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Service Provider</w:t>
            </w:r>
          </w:p>
        </w:tc>
      </w:tr>
      <w:tr w:rsidR="00D20498" w:rsidRPr="00E73B89" w14:paraId="104A9C30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BD8F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MM/AC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2EB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Municipal Manager/Accounting Officer</w:t>
            </w:r>
          </w:p>
        </w:tc>
      </w:tr>
      <w:tr w:rsidR="00D20498" w:rsidRPr="00E73B89" w14:paraId="1146864B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969C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BCM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8DA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 xml:space="preserve">Bid Committee Member </w:t>
            </w:r>
          </w:p>
        </w:tc>
      </w:tr>
      <w:tr w:rsidR="00DC4364" w:rsidRPr="00E73B89" w14:paraId="4C53D287" w14:textId="77777777" w:rsidTr="0057558B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F94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ind w:right="-339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TCC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B3C8" w14:textId="77777777" w:rsidR="00DC4364" w:rsidRPr="00E73B89" w:rsidRDefault="00DC4364" w:rsidP="00BC359F">
            <w:pPr>
              <w:pStyle w:val="Header"/>
              <w:tabs>
                <w:tab w:val="left" w:pos="720"/>
                <w:tab w:val="left" w:pos="156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73B89">
              <w:rPr>
                <w:rFonts w:cs="Arial"/>
                <w:sz w:val="18"/>
                <w:szCs w:val="18"/>
              </w:rPr>
              <w:t>Tax Clearance Certificate</w:t>
            </w:r>
          </w:p>
        </w:tc>
      </w:tr>
    </w:tbl>
    <w:p w14:paraId="4F1BD740" w14:textId="77777777" w:rsidR="005317F4" w:rsidRPr="00E73B89" w:rsidRDefault="005317F4" w:rsidP="005B5E09">
      <w:pPr>
        <w:spacing w:line="36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</w:p>
    <w:sectPr w:rsidR="005317F4" w:rsidRPr="00E73B89" w:rsidSect="004E6229">
      <w:headerReference w:type="default" r:id="rId14"/>
      <w:footerReference w:type="default" r:id="rId15"/>
      <w:pgSz w:w="16838" w:h="11906" w:orient="landscape" w:code="9"/>
      <w:pgMar w:top="720" w:right="253" w:bottom="249" w:left="720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55B1" w14:textId="77777777" w:rsidR="007D5E60" w:rsidRDefault="007D5E60" w:rsidP="009D07B0">
      <w:pPr>
        <w:spacing w:after="0" w:line="240" w:lineRule="auto"/>
      </w:pPr>
      <w:r>
        <w:separator/>
      </w:r>
    </w:p>
  </w:endnote>
  <w:endnote w:type="continuationSeparator" w:id="0">
    <w:p w14:paraId="7BB85970" w14:textId="77777777" w:rsidR="007D5E60" w:rsidRDefault="007D5E60" w:rsidP="009D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306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8BB93B" w14:textId="77777777" w:rsidR="00F02BF5" w:rsidRDefault="00F02B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79C" w:rsidRPr="0072079C">
          <w:rPr>
            <w:b/>
            <w:bCs/>
            <w:noProof/>
          </w:rPr>
          <w:t>69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4DC9A6" w14:textId="77777777" w:rsidR="00F02BF5" w:rsidRPr="00B76E98" w:rsidRDefault="00F02BF5" w:rsidP="00B7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2D50" w14:textId="77777777" w:rsidR="007D5E60" w:rsidRDefault="007D5E60" w:rsidP="009D07B0">
      <w:pPr>
        <w:spacing w:after="0" w:line="240" w:lineRule="auto"/>
      </w:pPr>
      <w:r>
        <w:separator/>
      </w:r>
    </w:p>
  </w:footnote>
  <w:footnote w:type="continuationSeparator" w:id="0">
    <w:p w14:paraId="47AA7100" w14:textId="77777777" w:rsidR="007D5E60" w:rsidRDefault="007D5E60" w:rsidP="009D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/>
        <w:sz w:val="48"/>
        <w:szCs w:val="48"/>
      </w:rPr>
      <w:alias w:val="Title"/>
      <w:id w:val="1888453461"/>
      <w:placeholder>
        <w:docPart w:val="5E6507BBC83C401BB3FEC74A4F8BC8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45F25B" w14:textId="43DF2BAE" w:rsidR="00F02BF5" w:rsidRDefault="00681C55" w:rsidP="00173CBE">
        <w:pPr>
          <w:pStyle w:val="Header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Arial"/>
            <w:b/>
            <w:sz w:val="48"/>
            <w:szCs w:val="48"/>
          </w:rPr>
          <w:t xml:space="preserve">SECTION 52 – QUARTER </w:t>
        </w:r>
        <w:r w:rsidR="00327A5B">
          <w:rPr>
            <w:rFonts w:cs="Arial"/>
            <w:b/>
            <w:sz w:val="48"/>
            <w:szCs w:val="48"/>
          </w:rPr>
          <w:t>3</w:t>
        </w:r>
        <w:r w:rsidR="00367ADF">
          <w:rPr>
            <w:rFonts w:cs="Arial"/>
            <w:b/>
            <w:sz w:val="48"/>
            <w:szCs w:val="48"/>
          </w:rPr>
          <w:t xml:space="preserve"> </w:t>
        </w:r>
        <w:r w:rsidR="00F02BF5">
          <w:rPr>
            <w:rFonts w:cs="Arial"/>
            <w:b/>
            <w:sz w:val="48"/>
            <w:szCs w:val="48"/>
          </w:rPr>
          <w:t>FINANCIAL REPORT</w:t>
        </w:r>
      </w:p>
    </w:sdtContent>
  </w:sdt>
  <w:p w14:paraId="286F6B2C" w14:textId="77777777" w:rsidR="00F02BF5" w:rsidRDefault="00F0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C1"/>
    <w:multiLevelType w:val="multilevel"/>
    <w:tmpl w:val="C3EA7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5A32D8"/>
    <w:multiLevelType w:val="multilevel"/>
    <w:tmpl w:val="26D6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921771"/>
    <w:multiLevelType w:val="hybridMultilevel"/>
    <w:tmpl w:val="2128842A"/>
    <w:lvl w:ilvl="0" w:tplc="961C2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87B9E"/>
    <w:multiLevelType w:val="hybridMultilevel"/>
    <w:tmpl w:val="7686697C"/>
    <w:lvl w:ilvl="0" w:tplc="8B106704">
      <w:start w:val="2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697B"/>
    <w:multiLevelType w:val="multilevel"/>
    <w:tmpl w:val="B378B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004280"/>
    <w:multiLevelType w:val="hybridMultilevel"/>
    <w:tmpl w:val="7F80E7C2"/>
    <w:lvl w:ilvl="0" w:tplc="404C14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2225" w:hanging="360"/>
      </w:pPr>
    </w:lvl>
    <w:lvl w:ilvl="2" w:tplc="1C09001B" w:tentative="1">
      <w:start w:val="1"/>
      <w:numFmt w:val="lowerRoman"/>
      <w:lvlText w:val="%3."/>
      <w:lvlJc w:val="right"/>
      <w:pPr>
        <w:ind w:left="2945" w:hanging="180"/>
      </w:pPr>
    </w:lvl>
    <w:lvl w:ilvl="3" w:tplc="1C09000F" w:tentative="1">
      <w:start w:val="1"/>
      <w:numFmt w:val="decimal"/>
      <w:lvlText w:val="%4."/>
      <w:lvlJc w:val="left"/>
      <w:pPr>
        <w:ind w:left="3665" w:hanging="360"/>
      </w:pPr>
    </w:lvl>
    <w:lvl w:ilvl="4" w:tplc="1C090019" w:tentative="1">
      <w:start w:val="1"/>
      <w:numFmt w:val="lowerLetter"/>
      <w:lvlText w:val="%5."/>
      <w:lvlJc w:val="left"/>
      <w:pPr>
        <w:ind w:left="4385" w:hanging="360"/>
      </w:pPr>
    </w:lvl>
    <w:lvl w:ilvl="5" w:tplc="1C09001B" w:tentative="1">
      <w:start w:val="1"/>
      <w:numFmt w:val="lowerRoman"/>
      <w:lvlText w:val="%6."/>
      <w:lvlJc w:val="right"/>
      <w:pPr>
        <w:ind w:left="5105" w:hanging="180"/>
      </w:pPr>
    </w:lvl>
    <w:lvl w:ilvl="6" w:tplc="1C09000F" w:tentative="1">
      <w:start w:val="1"/>
      <w:numFmt w:val="decimal"/>
      <w:lvlText w:val="%7."/>
      <w:lvlJc w:val="left"/>
      <w:pPr>
        <w:ind w:left="5825" w:hanging="360"/>
      </w:pPr>
    </w:lvl>
    <w:lvl w:ilvl="7" w:tplc="1C090019" w:tentative="1">
      <w:start w:val="1"/>
      <w:numFmt w:val="lowerLetter"/>
      <w:lvlText w:val="%8."/>
      <w:lvlJc w:val="left"/>
      <w:pPr>
        <w:ind w:left="6545" w:hanging="360"/>
      </w:pPr>
    </w:lvl>
    <w:lvl w:ilvl="8" w:tplc="1C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C3B703F"/>
    <w:multiLevelType w:val="multilevel"/>
    <w:tmpl w:val="05CCB75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B85CD0"/>
    <w:multiLevelType w:val="hybridMultilevel"/>
    <w:tmpl w:val="CDC0E556"/>
    <w:lvl w:ilvl="0" w:tplc="961C2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1172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33C3"/>
    <w:multiLevelType w:val="hybridMultilevel"/>
    <w:tmpl w:val="F55209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52D7"/>
    <w:multiLevelType w:val="multilevel"/>
    <w:tmpl w:val="31A8770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112D7E"/>
    <w:multiLevelType w:val="hybridMultilevel"/>
    <w:tmpl w:val="E5E8BA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46B"/>
    <w:multiLevelType w:val="hybridMultilevel"/>
    <w:tmpl w:val="05E807C6"/>
    <w:lvl w:ilvl="0" w:tplc="EB7A3718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32AB"/>
    <w:multiLevelType w:val="hybridMultilevel"/>
    <w:tmpl w:val="2128842A"/>
    <w:lvl w:ilvl="0" w:tplc="961C2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103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1FFA"/>
    <w:multiLevelType w:val="hybridMultilevel"/>
    <w:tmpl w:val="9A5667CC"/>
    <w:lvl w:ilvl="0" w:tplc="571E8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1172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0E45"/>
    <w:multiLevelType w:val="hybridMultilevel"/>
    <w:tmpl w:val="8BACC0A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65403"/>
    <w:multiLevelType w:val="multilevel"/>
    <w:tmpl w:val="87207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336C61"/>
    <w:multiLevelType w:val="hybridMultilevel"/>
    <w:tmpl w:val="E50E0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33E5"/>
    <w:multiLevelType w:val="hybridMultilevel"/>
    <w:tmpl w:val="0B087C08"/>
    <w:lvl w:ilvl="0" w:tplc="E46223AC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D042FD8"/>
    <w:multiLevelType w:val="hybridMultilevel"/>
    <w:tmpl w:val="626C4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836F5"/>
    <w:multiLevelType w:val="multilevel"/>
    <w:tmpl w:val="6288527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color w:val="0D0D0D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/>
        <w:color w:val="0D0D0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D0D0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D0D0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/>
      </w:rPr>
    </w:lvl>
  </w:abstractNum>
  <w:abstractNum w:abstractNumId="20" w15:restartNumberingAfterBreak="0">
    <w:nsid w:val="33237BDA"/>
    <w:multiLevelType w:val="hybridMultilevel"/>
    <w:tmpl w:val="46F0E4A8"/>
    <w:lvl w:ilvl="0" w:tplc="CE423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22649"/>
    <w:multiLevelType w:val="multilevel"/>
    <w:tmpl w:val="8F425F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8.%2"/>
      <w:lvlJc w:val="left"/>
      <w:pPr>
        <w:ind w:left="420" w:hanging="42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213F61"/>
    <w:multiLevelType w:val="hybridMultilevel"/>
    <w:tmpl w:val="1E32BC82"/>
    <w:lvl w:ilvl="0" w:tplc="966C1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A05AF"/>
    <w:multiLevelType w:val="hybridMultilevel"/>
    <w:tmpl w:val="7C8ECB8E"/>
    <w:lvl w:ilvl="0" w:tplc="0882B98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sz w:val="2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E1C12"/>
    <w:multiLevelType w:val="hybridMultilevel"/>
    <w:tmpl w:val="666A710A"/>
    <w:lvl w:ilvl="0" w:tplc="D26E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33435"/>
    <w:multiLevelType w:val="hybridMultilevel"/>
    <w:tmpl w:val="CD582432"/>
    <w:lvl w:ilvl="0" w:tplc="0B868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10E5"/>
    <w:multiLevelType w:val="hybridMultilevel"/>
    <w:tmpl w:val="DF0A1A30"/>
    <w:lvl w:ilvl="0" w:tplc="FBEE8476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911C3"/>
    <w:multiLevelType w:val="multilevel"/>
    <w:tmpl w:val="4B205C7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auto"/>
      </w:rPr>
    </w:lvl>
  </w:abstractNum>
  <w:abstractNum w:abstractNumId="28" w15:restartNumberingAfterBreak="0">
    <w:nsid w:val="3D191ED1"/>
    <w:multiLevelType w:val="multilevel"/>
    <w:tmpl w:val="26D6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2417B00"/>
    <w:multiLevelType w:val="hybridMultilevel"/>
    <w:tmpl w:val="F4667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C7DCF"/>
    <w:multiLevelType w:val="multilevel"/>
    <w:tmpl w:val="684CB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FB55B7"/>
    <w:multiLevelType w:val="hybridMultilevel"/>
    <w:tmpl w:val="902A463E"/>
    <w:lvl w:ilvl="0" w:tplc="0D74688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0983"/>
    <w:multiLevelType w:val="hybridMultilevel"/>
    <w:tmpl w:val="6B0E73DA"/>
    <w:lvl w:ilvl="0" w:tplc="0016A3A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E046A9"/>
    <w:multiLevelType w:val="multilevel"/>
    <w:tmpl w:val="902C7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34" w15:restartNumberingAfterBreak="0">
    <w:nsid w:val="590E3A8B"/>
    <w:multiLevelType w:val="multilevel"/>
    <w:tmpl w:val="3AFC5ABA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B11C2A"/>
    <w:multiLevelType w:val="hybridMultilevel"/>
    <w:tmpl w:val="8D0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6546B"/>
    <w:multiLevelType w:val="hybridMultilevel"/>
    <w:tmpl w:val="F6F23E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113D9"/>
    <w:multiLevelType w:val="hybridMultilevel"/>
    <w:tmpl w:val="92704F5E"/>
    <w:lvl w:ilvl="0" w:tplc="8FC6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877F1"/>
    <w:multiLevelType w:val="hybridMultilevel"/>
    <w:tmpl w:val="5E185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04335"/>
    <w:multiLevelType w:val="hybridMultilevel"/>
    <w:tmpl w:val="35A43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84D4C"/>
    <w:multiLevelType w:val="hybridMultilevel"/>
    <w:tmpl w:val="566E1D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E67CB"/>
    <w:multiLevelType w:val="hybridMultilevel"/>
    <w:tmpl w:val="0DDC214A"/>
    <w:lvl w:ilvl="0" w:tplc="5F522BEA">
      <w:start w:val="1"/>
      <w:numFmt w:val="decimal"/>
      <w:lvlText w:val="%1."/>
      <w:lvlJc w:val="left"/>
      <w:pPr>
        <w:ind w:left="420" w:hanging="360"/>
      </w:pPr>
      <w:rPr>
        <w:rFonts w:ascii="Britannic Bold" w:hAnsi="Britannic Bold" w:hint="default"/>
        <w:color w:val="0D0D0D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CB11659"/>
    <w:multiLevelType w:val="hybridMultilevel"/>
    <w:tmpl w:val="2128842A"/>
    <w:lvl w:ilvl="0" w:tplc="961C2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06D62"/>
    <w:multiLevelType w:val="multilevel"/>
    <w:tmpl w:val="5B2C024C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42E4A1D"/>
    <w:multiLevelType w:val="hybridMultilevel"/>
    <w:tmpl w:val="3D6E2C16"/>
    <w:lvl w:ilvl="0" w:tplc="F41443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23BC5"/>
    <w:multiLevelType w:val="hybridMultilevel"/>
    <w:tmpl w:val="AAE807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87C40"/>
    <w:multiLevelType w:val="multilevel"/>
    <w:tmpl w:val="E8886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9562CB"/>
    <w:multiLevelType w:val="hybridMultilevel"/>
    <w:tmpl w:val="A1B069AE"/>
    <w:lvl w:ilvl="0" w:tplc="1C090015">
      <w:start w:val="1"/>
      <w:numFmt w:val="upp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6280027">
    <w:abstractNumId w:val="9"/>
  </w:num>
  <w:num w:numId="2" w16cid:durableId="1901551584">
    <w:abstractNumId w:val="21"/>
  </w:num>
  <w:num w:numId="3" w16cid:durableId="2074619834">
    <w:abstractNumId w:val="32"/>
  </w:num>
  <w:num w:numId="4" w16cid:durableId="527722944">
    <w:abstractNumId w:val="45"/>
  </w:num>
  <w:num w:numId="5" w16cid:durableId="1984844646">
    <w:abstractNumId w:val="36"/>
  </w:num>
  <w:num w:numId="6" w16cid:durableId="1261989400">
    <w:abstractNumId w:val="30"/>
  </w:num>
  <w:num w:numId="7" w16cid:durableId="20208033">
    <w:abstractNumId w:val="43"/>
  </w:num>
  <w:num w:numId="8" w16cid:durableId="563033690">
    <w:abstractNumId w:val="10"/>
  </w:num>
  <w:num w:numId="9" w16cid:durableId="652607586">
    <w:abstractNumId w:val="20"/>
  </w:num>
  <w:num w:numId="10" w16cid:durableId="1560239463">
    <w:abstractNumId w:val="3"/>
  </w:num>
  <w:num w:numId="11" w16cid:durableId="164591166">
    <w:abstractNumId w:val="29"/>
  </w:num>
  <w:num w:numId="12" w16cid:durableId="99569501">
    <w:abstractNumId w:val="26"/>
  </w:num>
  <w:num w:numId="13" w16cid:durableId="1949312585">
    <w:abstractNumId w:val="6"/>
  </w:num>
  <w:num w:numId="14" w16cid:durableId="1819615630">
    <w:abstractNumId w:val="34"/>
  </w:num>
  <w:num w:numId="15" w16cid:durableId="1922451208">
    <w:abstractNumId w:val="38"/>
  </w:num>
  <w:num w:numId="16" w16cid:durableId="703793951">
    <w:abstractNumId w:val="33"/>
  </w:num>
  <w:num w:numId="17" w16cid:durableId="2009824187">
    <w:abstractNumId w:val="39"/>
  </w:num>
  <w:num w:numId="18" w16cid:durableId="1835105068">
    <w:abstractNumId w:val="35"/>
  </w:num>
  <w:num w:numId="19" w16cid:durableId="44915637">
    <w:abstractNumId w:val="23"/>
  </w:num>
  <w:num w:numId="20" w16cid:durableId="1884900625">
    <w:abstractNumId w:val="46"/>
  </w:num>
  <w:num w:numId="21" w16cid:durableId="234583676">
    <w:abstractNumId w:val="15"/>
  </w:num>
  <w:num w:numId="22" w16cid:durableId="1781144825">
    <w:abstractNumId w:val="0"/>
  </w:num>
  <w:num w:numId="23" w16cid:durableId="907153086">
    <w:abstractNumId w:val="19"/>
  </w:num>
  <w:num w:numId="24" w16cid:durableId="1812476577">
    <w:abstractNumId w:val="18"/>
  </w:num>
  <w:num w:numId="25" w16cid:durableId="449474352">
    <w:abstractNumId w:val="22"/>
  </w:num>
  <w:num w:numId="26" w16cid:durableId="482501454">
    <w:abstractNumId w:val="2"/>
  </w:num>
  <w:num w:numId="27" w16cid:durableId="518087365">
    <w:abstractNumId w:val="42"/>
  </w:num>
  <w:num w:numId="28" w16cid:durableId="338116705">
    <w:abstractNumId w:val="12"/>
  </w:num>
  <w:num w:numId="29" w16cid:durableId="1344363057">
    <w:abstractNumId w:val="7"/>
  </w:num>
  <w:num w:numId="30" w16cid:durableId="286086369">
    <w:abstractNumId w:val="13"/>
  </w:num>
  <w:num w:numId="31" w16cid:durableId="200288770">
    <w:abstractNumId w:val="4"/>
  </w:num>
  <w:num w:numId="32" w16cid:durableId="68579547">
    <w:abstractNumId w:val="14"/>
  </w:num>
  <w:num w:numId="33" w16cid:durableId="2105224680">
    <w:abstractNumId w:val="47"/>
  </w:num>
  <w:num w:numId="34" w16cid:durableId="484273822">
    <w:abstractNumId w:val="16"/>
  </w:num>
  <w:num w:numId="35" w16cid:durableId="1207529525">
    <w:abstractNumId w:val="24"/>
  </w:num>
  <w:num w:numId="36" w16cid:durableId="671373355">
    <w:abstractNumId w:val="5"/>
  </w:num>
  <w:num w:numId="37" w16cid:durableId="1888493119">
    <w:abstractNumId w:val="8"/>
  </w:num>
  <w:num w:numId="38" w16cid:durableId="935021909">
    <w:abstractNumId w:val="40"/>
  </w:num>
  <w:num w:numId="39" w16cid:durableId="1727143260">
    <w:abstractNumId w:val="44"/>
  </w:num>
  <w:num w:numId="40" w16cid:durableId="292102761">
    <w:abstractNumId w:val="11"/>
  </w:num>
  <w:num w:numId="41" w16cid:durableId="1055816493">
    <w:abstractNumId w:val="37"/>
  </w:num>
  <w:num w:numId="42" w16cid:durableId="2048137473">
    <w:abstractNumId w:val="1"/>
  </w:num>
  <w:num w:numId="43" w16cid:durableId="1170364388">
    <w:abstractNumId w:val="28"/>
  </w:num>
  <w:num w:numId="44" w16cid:durableId="661929837">
    <w:abstractNumId w:val="17"/>
  </w:num>
  <w:num w:numId="45" w16cid:durableId="1456633387">
    <w:abstractNumId w:val="27"/>
  </w:num>
  <w:num w:numId="46" w16cid:durableId="19091776">
    <w:abstractNumId w:val="25"/>
  </w:num>
  <w:num w:numId="47" w16cid:durableId="1961716060">
    <w:abstractNumId w:val="31"/>
  </w:num>
  <w:num w:numId="48" w16cid:durableId="1235628326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E"/>
    <w:rsid w:val="0000014C"/>
    <w:rsid w:val="000003D1"/>
    <w:rsid w:val="00000A11"/>
    <w:rsid w:val="00000A3F"/>
    <w:rsid w:val="00000CD2"/>
    <w:rsid w:val="000010E2"/>
    <w:rsid w:val="000012E3"/>
    <w:rsid w:val="00001422"/>
    <w:rsid w:val="00002609"/>
    <w:rsid w:val="000029F6"/>
    <w:rsid w:val="00002B98"/>
    <w:rsid w:val="00002CC4"/>
    <w:rsid w:val="00003B03"/>
    <w:rsid w:val="000040EB"/>
    <w:rsid w:val="0000480D"/>
    <w:rsid w:val="000049C1"/>
    <w:rsid w:val="000049DF"/>
    <w:rsid w:val="00004AB0"/>
    <w:rsid w:val="00004CC0"/>
    <w:rsid w:val="00005A71"/>
    <w:rsid w:val="00005E4A"/>
    <w:rsid w:val="0000665D"/>
    <w:rsid w:val="000066FA"/>
    <w:rsid w:val="00006C8F"/>
    <w:rsid w:val="000071A0"/>
    <w:rsid w:val="00010A37"/>
    <w:rsid w:val="00010FC4"/>
    <w:rsid w:val="000115FD"/>
    <w:rsid w:val="0001178A"/>
    <w:rsid w:val="000122CB"/>
    <w:rsid w:val="00012622"/>
    <w:rsid w:val="000127BA"/>
    <w:rsid w:val="00013065"/>
    <w:rsid w:val="0001337C"/>
    <w:rsid w:val="0001391F"/>
    <w:rsid w:val="00013A09"/>
    <w:rsid w:val="0001409A"/>
    <w:rsid w:val="00014494"/>
    <w:rsid w:val="00014BEB"/>
    <w:rsid w:val="000150B7"/>
    <w:rsid w:val="000150E4"/>
    <w:rsid w:val="0001567F"/>
    <w:rsid w:val="00015AC5"/>
    <w:rsid w:val="0001640A"/>
    <w:rsid w:val="00016429"/>
    <w:rsid w:val="00016827"/>
    <w:rsid w:val="00016F5C"/>
    <w:rsid w:val="00017380"/>
    <w:rsid w:val="0002028B"/>
    <w:rsid w:val="00020ABB"/>
    <w:rsid w:val="00022B5C"/>
    <w:rsid w:val="00023DE2"/>
    <w:rsid w:val="000245E9"/>
    <w:rsid w:val="00024AEB"/>
    <w:rsid w:val="00024BD8"/>
    <w:rsid w:val="00025568"/>
    <w:rsid w:val="00025AFD"/>
    <w:rsid w:val="00026562"/>
    <w:rsid w:val="00026602"/>
    <w:rsid w:val="00026973"/>
    <w:rsid w:val="00026C81"/>
    <w:rsid w:val="00026D5F"/>
    <w:rsid w:val="00026E2C"/>
    <w:rsid w:val="000271F7"/>
    <w:rsid w:val="00027801"/>
    <w:rsid w:val="00027998"/>
    <w:rsid w:val="00027EC5"/>
    <w:rsid w:val="00030332"/>
    <w:rsid w:val="00030CC8"/>
    <w:rsid w:val="0003161A"/>
    <w:rsid w:val="00031B0B"/>
    <w:rsid w:val="00032399"/>
    <w:rsid w:val="00032F32"/>
    <w:rsid w:val="00033277"/>
    <w:rsid w:val="000335E5"/>
    <w:rsid w:val="00033906"/>
    <w:rsid w:val="00033AF2"/>
    <w:rsid w:val="00033FFC"/>
    <w:rsid w:val="0003407D"/>
    <w:rsid w:val="00034580"/>
    <w:rsid w:val="00034950"/>
    <w:rsid w:val="00034AB0"/>
    <w:rsid w:val="00034CA7"/>
    <w:rsid w:val="00034E65"/>
    <w:rsid w:val="00034EFC"/>
    <w:rsid w:val="00035087"/>
    <w:rsid w:val="0003592A"/>
    <w:rsid w:val="00035A98"/>
    <w:rsid w:val="00035FAB"/>
    <w:rsid w:val="00036887"/>
    <w:rsid w:val="00036B6F"/>
    <w:rsid w:val="000377B4"/>
    <w:rsid w:val="00040074"/>
    <w:rsid w:val="000401BD"/>
    <w:rsid w:val="00040432"/>
    <w:rsid w:val="00040E1D"/>
    <w:rsid w:val="0004105B"/>
    <w:rsid w:val="00041819"/>
    <w:rsid w:val="00041844"/>
    <w:rsid w:val="0004187B"/>
    <w:rsid w:val="00041974"/>
    <w:rsid w:val="0004254D"/>
    <w:rsid w:val="00042A7C"/>
    <w:rsid w:val="00042BFB"/>
    <w:rsid w:val="0004458B"/>
    <w:rsid w:val="00044C28"/>
    <w:rsid w:val="00045295"/>
    <w:rsid w:val="00045442"/>
    <w:rsid w:val="000457FD"/>
    <w:rsid w:val="00045A15"/>
    <w:rsid w:val="00045F9A"/>
    <w:rsid w:val="000470FF"/>
    <w:rsid w:val="000471B6"/>
    <w:rsid w:val="00047211"/>
    <w:rsid w:val="00047287"/>
    <w:rsid w:val="00050229"/>
    <w:rsid w:val="00050BF4"/>
    <w:rsid w:val="00051472"/>
    <w:rsid w:val="000514FC"/>
    <w:rsid w:val="00051CEF"/>
    <w:rsid w:val="00051D82"/>
    <w:rsid w:val="00051DF0"/>
    <w:rsid w:val="00052973"/>
    <w:rsid w:val="00052E61"/>
    <w:rsid w:val="00052ED3"/>
    <w:rsid w:val="00053378"/>
    <w:rsid w:val="00053497"/>
    <w:rsid w:val="0005371A"/>
    <w:rsid w:val="00053C76"/>
    <w:rsid w:val="00053D64"/>
    <w:rsid w:val="0005413B"/>
    <w:rsid w:val="000542E9"/>
    <w:rsid w:val="0005574A"/>
    <w:rsid w:val="000566B2"/>
    <w:rsid w:val="0005708A"/>
    <w:rsid w:val="0005779E"/>
    <w:rsid w:val="00057DEF"/>
    <w:rsid w:val="000600B6"/>
    <w:rsid w:val="00060482"/>
    <w:rsid w:val="00060A63"/>
    <w:rsid w:val="00060D7A"/>
    <w:rsid w:val="000612E3"/>
    <w:rsid w:val="000618D6"/>
    <w:rsid w:val="00062087"/>
    <w:rsid w:val="00062DF5"/>
    <w:rsid w:val="00062F01"/>
    <w:rsid w:val="00063281"/>
    <w:rsid w:val="00063C9B"/>
    <w:rsid w:val="0006494D"/>
    <w:rsid w:val="00064F5F"/>
    <w:rsid w:val="00065DA3"/>
    <w:rsid w:val="00067185"/>
    <w:rsid w:val="0006747A"/>
    <w:rsid w:val="00067747"/>
    <w:rsid w:val="00070037"/>
    <w:rsid w:val="0007041F"/>
    <w:rsid w:val="00070E24"/>
    <w:rsid w:val="00071A26"/>
    <w:rsid w:val="00071CA2"/>
    <w:rsid w:val="00071E5A"/>
    <w:rsid w:val="00071EF4"/>
    <w:rsid w:val="00072CD0"/>
    <w:rsid w:val="00072DBD"/>
    <w:rsid w:val="00072F7F"/>
    <w:rsid w:val="0007348A"/>
    <w:rsid w:val="0007353B"/>
    <w:rsid w:val="00073614"/>
    <w:rsid w:val="00073D7B"/>
    <w:rsid w:val="00073E53"/>
    <w:rsid w:val="0007436D"/>
    <w:rsid w:val="00074FE9"/>
    <w:rsid w:val="00075086"/>
    <w:rsid w:val="0007592C"/>
    <w:rsid w:val="00075A7A"/>
    <w:rsid w:val="00076626"/>
    <w:rsid w:val="00076713"/>
    <w:rsid w:val="00076EA8"/>
    <w:rsid w:val="0008080D"/>
    <w:rsid w:val="000811CA"/>
    <w:rsid w:val="00081502"/>
    <w:rsid w:val="00082BE5"/>
    <w:rsid w:val="00082CE4"/>
    <w:rsid w:val="00083BF3"/>
    <w:rsid w:val="00083DB0"/>
    <w:rsid w:val="00083E0C"/>
    <w:rsid w:val="0008454D"/>
    <w:rsid w:val="000845AE"/>
    <w:rsid w:val="00084A7A"/>
    <w:rsid w:val="00084CF6"/>
    <w:rsid w:val="000865F5"/>
    <w:rsid w:val="0008683F"/>
    <w:rsid w:val="000869A1"/>
    <w:rsid w:val="000870D2"/>
    <w:rsid w:val="0008718B"/>
    <w:rsid w:val="000877AB"/>
    <w:rsid w:val="00087B31"/>
    <w:rsid w:val="0009049D"/>
    <w:rsid w:val="00090AB5"/>
    <w:rsid w:val="00090EFD"/>
    <w:rsid w:val="000915FB"/>
    <w:rsid w:val="0009177B"/>
    <w:rsid w:val="00091AAF"/>
    <w:rsid w:val="000939E9"/>
    <w:rsid w:val="00093BBA"/>
    <w:rsid w:val="0009425B"/>
    <w:rsid w:val="0009455C"/>
    <w:rsid w:val="00094654"/>
    <w:rsid w:val="00094A3F"/>
    <w:rsid w:val="00094E41"/>
    <w:rsid w:val="00094E99"/>
    <w:rsid w:val="000955E1"/>
    <w:rsid w:val="00096B83"/>
    <w:rsid w:val="00096C72"/>
    <w:rsid w:val="00096D7F"/>
    <w:rsid w:val="00096FD0"/>
    <w:rsid w:val="00096FD7"/>
    <w:rsid w:val="000970F9"/>
    <w:rsid w:val="00097209"/>
    <w:rsid w:val="00097627"/>
    <w:rsid w:val="0009765D"/>
    <w:rsid w:val="0009777A"/>
    <w:rsid w:val="00097862"/>
    <w:rsid w:val="00097C1A"/>
    <w:rsid w:val="000A02C8"/>
    <w:rsid w:val="000A0335"/>
    <w:rsid w:val="000A0C64"/>
    <w:rsid w:val="000A0CCA"/>
    <w:rsid w:val="000A13EF"/>
    <w:rsid w:val="000A14BC"/>
    <w:rsid w:val="000A22C7"/>
    <w:rsid w:val="000A275D"/>
    <w:rsid w:val="000A3D08"/>
    <w:rsid w:val="000A3FC4"/>
    <w:rsid w:val="000A443F"/>
    <w:rsid w:val="000A4501"/>
    <w:rsid w:val="000A4626"/>
    <w:rsid w:val="000A4FE4"/>
    <w:rsid w:val="000A52CD"/>
    <w:rsid w:val="000A5756"/>
    <w:rsid w:val="000A5C91"/>
    <w:rsid w:val="000A61EF"/>
    <w:rsid w:val="000A6BD1"/>
    <w:rsid w:val="000A6D7D"/>
    <w:rsid w:val="000A6F9B"/>
    <w:rsid w:val="000A7112"/>
    <w:rsid w:val="000A7156"/>
    <w:rsid w:val="000A7302"/>
    <w:rsid w:val="000A7661"/>
    <w:rsid w:val="000A7847"/>
    <w:rsid w:val="000A7917"/>
    <w:rsid w:val="000A7C01"/>
    <w:rsid w:val="000B0047"/>
    <w:rsid w:val="000B065A"/>
    <w:rsid w:val="000B1BDC"/>
    <w:rsid w:val="000B23E4"/>
    <w:rsid w:val="000B25B0"/>
    <w:rsid w:val="000B334F"/>
    <w:rsid w:val="000B40AB"/>
    <w:rsid w:val="000B4619"/>
    <w:rsid w:val="000B483B"/>
    <w:rsid w:val="000B4BDE"/>
    <w:rsid w:val="000B53FE"/>
    <w:rsid w:val="000B5E4C"/>
    <w:rsid w:val="000B6929"/>
    <w:rsid w:val="000B7785"/>
    <w:rsid w:val="000C0166"/>
    <w:rsid w:val="000C02F6"/>
    <w:rsid w:val="000C190F"/>
    <w:rsid w:val="000C1DC3"/>
    <w:rsid w:val="000C1F3C"/>
    <w:rsid w:val="000C2EA7"/>
    <w:rsid w:val="000C3AFD"/>
    <w:rsid w:val="000C3C42"/>
    <w:rsid w:val="000C3E03"/>
    <w:rsid w:val="000C419E"/>
    <w:rsid w:val="000C42EA"/>
    <w:rsid w:val="000C46E5"/>
    <w:rsid w:val="000C47D4"/>
    <w:rsid w:val="000C49C8"/>
    <w:rsid w:val="000C4E4A"/>
    <w:rsid w:val="000C507D"/>
    <w:rsid w:val="000C50EF"/>
    <w:rsid w:val="000C566E"/>
    <w:rsid w:val="000C577E"/>
    <w:rsid w:val="000C6058"/>
    <w:rsid w:val="000C6603"/>
    <w:rsid w:val="000C6DE1"/>
    <w:rsid w:val="000C6EA2"/>
    <w:rsid w:val="000C733D"/>
    <w:rsid w:val="000C775B"/>
    <w:rsid w:val="000C79C4"/>
    <w:rsid w:val="000D0455"/>
    <w:rsid w:val="000D103F"/>
    <w:rsid w:val="000D1054"/>
    <w:rsid w:val="000D1072"/>
    <w:rsid w:val="000D110F"/>
    <w:rsid w:val="000D111D"/>
    <w:rsid w:val="000D1387"/>
    <w:rsid w:val="000D1819"/>
    <w:rsid w:val="000D1A7D"/>
    <w:rsid w:val="000D1ED8"/>
    <w:rsid w:val="000D249B"/>
    <w:rsid w:val="000D26AD"/>
    <w:rsid w:val="000D3547"/>
    <w:rsid w:val="000D3945"/>
    <w:rsid w:val="000D3C3F"/>
    <w:rsid w:val="000D3FE1"/>
    <w:rsid w:val="000D457D"/>
    <w:rsid w:val="000D47D4"/>
    <w:rsid w:val="000D4885"/>
    <w:rsid w:val="000D48A7"/>
    <w:rsid w:val="000D48C0"/>
    <w:rsid w:val="000D5070"/>
    <w:rsid w:val="000D54D6"/>
    <w:rsid w:val="000D56B8"/>
    <w:rsid w:val="000D5C61"/>
    <w:rsid w:val="000D6EC6"/>
    <w:rsid w:val="000D71F2"/>
    <w:rsid w:val="000D75F8"/>
    <w:rsid w:val="000E01E0"/>
    <w:rsid w:val="000E02FA"/>
    <w:rsid w:val="000E0871"/>
    <w:rsid w:val="000E0C94"/>
    <w:rsid w:val="000E1241"/>
    <w:rsid w:val="000E1E66"/>
    <w:rsid w:val="000E20FB"/>
    <w:rsid w:val="000E26A2"/>
    <w:rsid w:val="000E3DB5"/>
    <w:rsid w:val="000E42E5"/>
    <w:rsid w:val="000E442D"/>
    <w:rsid w:val="000E4BA3"/>
    <w:rsid w:val="000E4C23"/>
    <w:rsid w:val="000E4C67"/>
    <w:rsid w:val="000E4E16"/>
    <w:rsid w:val="000E551B"/>
    <w:rsid w:val="000E5881"/>
    <w:rsid w:val="000E5982"/>
    <w:rsid w:val="000E5D92"/>
    <w:rsid w:val="000E618F"/>
    <w:rsid w:val="000E76B1"/>
    <w:rsid w:val="000F0231"/>
    <w:rsid w:val="000F1A59"/>
    <w:rsid w:val="000F2675"/>
    <w:rsid w:val="000F2A5C"/>
    <w:rsid w:val="000F3BC2"/>
    <w:rsid w:val="000F3EBC"/>
    <w:rsid w:val="000F3F60"/>
    <w:rsid w:val="000F48F7"/>
    <w:rsid w:val="000F5585"/>
    <w:rsid w:val="000F590D"/>
    <w:rsid w:val="000F59EF"/>
    <w:rsid w:val="000F70C9"/>
    <w:rsid w:val="000F7F57"/>
    <w:rsid w:val="001002CB"/>
    <w:rsid w:val="0010071B"/>
    <w:rsid w:val="001007B0"/>
    <w:rsid w:val="00100B10"/>
    <w:rsid w:val="00100B83"/>
    <w:rsid w:val="00101045"/>
    <w:rsid w:val="00101371"/>
    <w:rsid w:val="00102D47"/>
    <w:rsid w:val="00102F68"/>
    <w:rsid w:val="001031CB"/>
    <w:rsid w:val="00103586"/>
    <w:rsid w:val="00103714"/>
    <w:rsid w:val="00103F69"/>
    <w:rsid w:val="001041AF"/>
    <w:rsid w:val="00104854"/>
    <w:rsid w:val="00104ADC"/>
    <w:rsid w:val="0010549A"/>
    <w:rsid w:val="0010549F"/>
    <w:rsid w:val="001054E8"/>
    <w:rsid w:val="001056A8"/>
    <w:rsid w:val="00105C10"/>
    <w:rsid w:val="001066E3"/>
    <w:rsid w:val="0010675C"/>
    <w:rsid w:val="00106A38"/>
    <w:rsid w:val="00106C4B"/>
    <w:rsid w:val="00106F78"/>
    <w:rsid w:val="00107B3C"/>
    <w:rsid w:val="00110194"/>
    <w:rsid w:val="0011045E"/>
    <w:rsid w:val="00110D7B"/>
    <w:rsid w:val="00111905"/>
    <w:rsid w:val="00111D58"/>
    <w:rsid w:val="00112A24"/>
    <w:rsid w:val="00112DCC"/>
    <w:rsid w:val="0011303F"/>
    <w:rsid w:val="00113130"/>
    <w:rsid w:val="001135CD"/>
    <w:rsid w:val="00113A69"/>
    <w:rsid w:val="00113F29"/>
    <w:rsid w:val="001143BA"/>
    <w:rsid w:val="00114BD6"/>
    <w:rsid w:val="00114F17"/>
    <w:rsid w:val="0011521A"/>
    <w:rsid w:val="00115C44"/>
    <w:rsid w:val="00115D55"/>
    <w:rsid w:val="001161BE"/>
    <w:rsid w:val="00116731"/>
    <w:rsid w:val="00116A13"/>
    <w:rsid w:val="0012066B"/>
    <w:rsid w:val="00120A31"/>
    <w:rsid w:val="00120C54"/>
    <w:rsid w:val="00121306"/>
    <w:rsid w:val="001213A0"/>
    <w:rsid w:val="00121563"/>
    <w:rsid w:val="001215ED"/>
    <w:rsid w:val="00121665"/>
    <w:rsid w:val="00121D2D"/>
    <w:rsid w:val="0012205B"/>
    <w:rsid w:val="0012228D"/>
    <w:rsid w:val="0012299B"/>
    <w:rsid w:val="00122F37"/>
    <w:rsid w:val="001230E0"/>
    <w:rsid w:val="001245FA"/>
    <w:rsid w:val="00125761"/>
    <w:rsid w:val="00125A67"/>
    <w:rsid w:val="00125E9E"/>
    <w:rsid w:val="00125FFE"/>
    <w:rsid w:val="00126656"/>
    <w:rsid w:val="00127220"/>
    <w:rsid w:val="001273D8"/>
    <w:rsid w:val="0012755B"/>
    <w:rsid w:val="00127B1C"/>
    <w:rsid w:val="00127F11"/>
    <w:rsid w:val="0013043B"/>
    <w:rsid w:val="00131179"/>
    <w:rsid w:val="00131639"/>
    <w:rsid w:val="00131793"/>
    <w:rsid w:val="00131864"/>
    <w:rsid w:val="00131EDC"/>
    <w:rsid w:val="00132293"/>
    <w:rsid w:val="001323C2"/>
    <w:rsid w:val="0013287B"/>
    <w:rsid w:val="00132ED8"/>
    <w:rsid w:val="0013312A"/>
    <w:rsid w:val="0013371B"/>
    <w:rsid w:val="00133B29"/>
    <w:rsid w:val="0013534F"/>
    <w:rsid w:val="00135B7B"/>
    <w:rsid w:val="00135BFC"/>
    <w:rsid w:val="00136C40"/>
    <w:rsid w:val="00136D20"/>
    <w:rsid w:val="001376ED"/>
    <w:rsid w:val="0013788B"/>
    <w:rsid w:val="00137B42"/>
    <w:rsid w:val="00140021"/>
    <w:rsid w:val="001400E1"/>
    <w:rsid w:val="00140131"/>
    <w:rsid w:val="00140325"/>
    <w:rsid w:val="001404C1"/>
    <w:rsid w:val="001413B6"/>
    <w:rsid w:val="001413F7"/>
    <w:rsid w:val="00141810"/>
    <w:rsid w:val="00141A67"/>
    <w:rsid w:val="00141EE6"/>
    <w:rsid w:val="00142A8B"/>
    <w:rsid w:val="00144801"/>
    <w:rsid w:val="00144F56"/>
    <w:rsid w:val="001456B3"/>
    <w:rsid w:val="001457B2"/>
    <w:rsid w:val="00145A2A"/>
    <w:rsid w:val="00145B7E"/>
    <w:rsid w:val="00145F82"/>
    <w:rsid w:val="00145FEF"/>
    <w:rsid w:val="001479CC"/>
    <w:rsid w:val="00147DF2"/>
    <w:rsid w:val="001500CB"/>
    <w:rsid w:val="001504A1"/>
    <w:rsid w:val="00150685"/>
    <w:rsid w:val="0015123A"/>
    <w:rsid w:val="0015169B"/>
    <w:rsid w:val="00151782"/>
    <w:rsid w:val="00151B84"/>
    <w:rsid w:val="00151D95"/>
    <w:rsid w:val="001527FA"/>
    <w:rsid w:val="00152E6F"/>
    <w:rsid w:val="00153415"/>
    <w:rsid w:val="001544F5"/>
    <w:rsid w:val="001558F6"/>
    <w:rsid w:val="00156621"/>
    <w:rsid w:val="0015673E"/>
    <w:rsid w:val="00156C09"/>
    <w:rsid w:val="00156EAA"/>
    <w:rsid w:val="0015743B"/>
    <w:rsid w:val="0016055A"/>
    <w:rsid w:val="00160692"/>
    <w:rsid w:val="0016138D"/>
    <w:rsid w:val="0016152D"/>
    <w:rsid w:val="00161652"/>
    <w:rsid w:val="00161E04"/>
    <w:rsid w:val="00162005"/>
    <w:rsid w:val="00162A22"/>
    <w:rsid w:val="00162D92"/>
    <w:rsid w:val="00163113"/>
    <w:rsid w:val="001634F6"/>
    <w:rsid w:val="0016351E"/>
    <w:rsid w:val="00163F17"/>
    <w:rsid w:val="00164D66"/>
    <w:rsid w:val="00165F64"/>
    <w:rsid w:val="001666F9"/>
    <w:rsid w:val="001667A1"/>
    <w:rsid w:val="001669E9"/>
    <w:rsid w:val="0016738C"/>
    <w:rsid w:val="001673B4"/>
    <w:rsid w:val="00167632"/>
    <w:rsid w:val="001677E8"/>
    <w:rsid w:val="0016789F"/>
    <w:rsid w:val="001702AE"/>
    <w:rsid w:val="0017041F"/>
    <w:rsid w:val="001705DC"/>
    <w:rsid w:val="00170B02"/>
    <w:rsid w:val="00170D9E"/>
    <w:rsid w:val="00170DAE"/>
    <w:rsid w:val="001713C8"/>
    <w:rsid w:val="001716A0"/>
    <w:rsid w:val="00172890"/>
    <w:rsid w:val="001737B8"/>
    <w:rsid w:val="001737BF"/>
    <w:rsid w:val="00173A4F"/>
    <w:rsid w:val="00173A77"/>
    <w:rsid w:val="00173CBE"/>
    <w:rsid w:val="001749E0"/>
    <w:rsid w:val="00174C80"/>
    <w:rsid w:val="00174E07"/>
    <w:rsid w:val="0017503D"/>
    <w:rsid w:val="0017583A"/>
    <w:rsid w:val="00175F7E"/>
    <w:rsid w:val="001760A1"/>
    <w:rsid w:val="00176610"/>
    <w:rsid w:val="00176B29"/>
    <w:rsid w:val="00177744"/>
    <w:rsid w:val="0017782D"/>
    <w:rsid w:val="00177D92"/>
    <w:rsid w:val="00177EF7"/>
    <w:rsid w:val="0018004D"/>
    <w:rsid w:val="00180787"/>
    <w:rsid w:val="0018084D"/>
    <w:rsid w:val="0018143D"/>
    <w:rsid w:val="001815A6"/>
    <w:rsid w:val="00181DF1"/>
    <w:rsid w:val="001821CD"/>
    <w:rsid w:val="001824CB"/>
    <w:rsid w:val="001828E6"/>
    <w:rsid w:val="00182EA9"/>
    <w:rsid w:val="001847B5"/>
    <w:rsid w:val="00185581"/>
    <w:rsid w:val="0018575D"/>
    <w:rsid w:val="0018595A"/>
    <w:rsid w:val="00185AEB"/>
    <w:rsid w:val="00185B6B"/>
    <w:rsid w:val="00186492"/>
    <w:rsid w:val="00186675"/>
    <w:rsid w:val="001866DE"/>
    <w:rsid w:val="00186D1B"/>
    <w:rsid w:val="00186DD8"/>
    <w:rsid w:val="00186E59"/>
    <w:rsid w:val="00187025"/>
    <w:rsid w:val="001875E0"/>
    <w:rsid w:val="00190421"/>
    <w:rsid w:val="0019070B"/>
    <w:rsid w:val="001907FC"/>
    <w:rsid w:val="00190A86"/>
    <w:rsid w:val="001919C3"/>
    <w:rsid w:val="0019258B"/>
    <w:rsid w:val="001929A4"/>
    <w:rsid w:val="00193162"/>
    <w:rsid w:val="00193F42"/>
    <w:rsid w:val="001940EF"/>
    <w:rsid w:val="00195175"/>
    <w:rsid w:val="00195809"/>
    <w:rsid w:val="0019657B"/>
    <w:rsid w:val="00196800"/>
    <w:rsid w:val="001979B5"/>
    <w:rsid w:val="00197F2F"/>
    <w:rsid w:val="001A085B"/>
    <w:rsid w:val="001A0913"/>
    <w:rsid w:val="001A09EC"/>
    <w:rsid w:val="001A0CD4"/>
    <w:rsid w:val="001A0E85"/>
    <w:rsid w:val="001A1FA7"/>
    <w:rsid w:val="001A2F65"/>
    <w:rsid w:val="001A3428"/>
    <w:rsid w:val="001A3672"/>
    <w:rsid w:val="001A37E4"/>
    <w:rsid w:val="001A3CF1"/>
    <w:rsid w:val="001A444B"/>
    <w:rsid w:val="001A4BF4"/>
    <w:rsid w:val="001A51A8"/>
    <w:rsid w:val="001A5D47"/>
    <w:rsid w:val="001A5D4D"/>
    <w:rsid w:val="001A6212"/>
    <w:rsid w:val="001A781C"/>
    <w:rsid w:val="001A7889"/>
    <w:rsid w:val="001A78E3"/>
    <w:rsid w:val="001A7BCC"/>
    <w:rsid w:val="001B01D2"/>
    <w:rsid w:val="001B02D5"/>
    <w:rsid w:val="001B0347"/>
    <w:rsid w:val="001B13A7"/>
    <w:rsid w:val="001B1A37"/>
    <w:rsid w:val="001B2169"/>
    <w:rsid w:val="001B2250"/>
    <w:rsid w:val="001B2327"/>
    <w:rsid w:val="001B297E"/>
    <w:rsid w:val="001B3B13"/>
    <w:rsid w:val="001B3C2A"/>
    <w:rsid w:val="001B40B5"/>
    <w:rsid w:val="001B43FB"/>
    <w:rsid w:val="001B4740"/>
    <w:rsid w:val="001B4B8B"/>
    <w:rsid w:val="001B4BCE"/>
    <w:rsid w:val="001B4C71"/>
    <w:rsid w:val="001B4E68"/>
    <w:rsid w:val="001B5376"/>
    <w:rsid w:val="001B572E"/>
    <w:rsid w:val="001B57A7"/>
    <w:rsid w:val="001B584D"/>
    <w:rsid w:val="001B5FB0"/>
    <w:rsid w:val="001B6602"/>
    <w:rsid w:val="001B6CB7"/>
    <w:rsid w:val="001B716D"/>
    <w:rsid w:val="001B7793"/>
    <w:rsid w:val="001B7934"/>
    <w:rsid w:val="001B7BEC"/>
    <w:rsid w:val="001B7F93"/>
    <w:rsid w:val="001C03F7"/>
    <w:rsid w:val="001C04D3"/>
    <w:rsid w:val="001C142C"/>
    <w:rsid w:val="001C18CB"/>
    <w:rsid w:val="001C23BB"/>
    <w:rsid w:val="001C242D"/>
    <w:rsid w:val="001C288F"/>
    <w:rsid w:val="001C2B40"/>
    <w:rsid w:val="001C2F09"/>
    <w:rsid w:val="001C3114"/>
    <w:rsid w:val="001C39EE"/>
    <w:rsid w:val="001C3D21"/>
    <w:rsid w:val="001C3E77"/>
    <w:rsid w:val="001C3EE3"/>
    <w:rsid w:val="001C5087"/>
    <w:rsid w:val="001C5276"/>
    <w:rsid w:val="001C528D"/>
    <w:rsid w:val="001C5832"/>
    <w:rsid w:val="001C60D1"/>
    <w:rsid w:val="001C6696"/>
    <w:rsid w:val="001C6B56"/>
    <w:rsid w:val="001C74BF"/>
    <w:rsid w:val="001C78EC"/>
    <w:rsid w:val="001C7B62"/>
    <w:rsid w:val="001C7E73"/>
    <w:rsid w:val="001C7EFC"/>
    <w:rsid w:val="001D0499"/>
    <w:rsid w:val="001D082F"/>
    <w:rsid w:val="001D1377"/>
    <w:rsid w:val="001D1F52"/>
    <w:rsid w:val="001D228F"/>
    <w:rsid w:val="001D241B"/>
    <w:rsid w:val="001D3AD3"/>
    <w:rsid w:val="001D5252"/>
    <w:rsid w:val="001D635D"/>
    <w:rsid w:val="001D6A31"/>
    <w:rsid w:val="001D6DD0"/>
    <w:rsid w:val="001D6EA3"/>
    <w:rsid w:val="001D7D79"/>
    <w:rsid w:val="001E058B"/>
    <w:rsid w:val="001E0650"/>
    <w:rsid w:val="001E082A"/>
    <w:rsid w:val="001E0B81"/>
    <w:rsid w:val="001E0CCA"/>
    <w:rsid w:val="001E16E7"/>
    <w:rsid w:val="001E1ED2"/>
    <w:rsid w:val="001E2270"/>
    <w:rsid w:val="001E2382"/>
    <w:rsid w:val="001E2BAB"/>
    <w:rsid w:val="001E2E58"/>
    <w:rsid w:val="001E30C3"/>
    <w:rsid w:val="001E3575"/>
    <w:rsid w:val="001E3B48"/>
    <w:rsid w:val="001E55BF"/>
    <w:rsid w:val="001E578A"/>
    <w:rsid w:val="001E5B76"/>
    <w:rsid w:val="001E6254"/>
    <w:rsid w:val="001E6622"/>
    <w:rsid w:val="001F015C"/>
    <w:rsid w:val="001F15A9"/>
    <w:rsid w:val="001F19CE"/>
    <w:rsid w:val="001F24D1"/>
    <w:rsid w:val="001F2853"/>
    <w:rsid w:val="001F28EF"/>
    <w:rsid w:val="001F3036"/>
    <w:rsid w:val="001F3111"/>
    <w:rsid w:val="001F38A0"/>
    <w:rsid w:val="001F3F05"/>
    <w:rsid w:val="001F4596"/>
    <w:rsid w:val="001F4861"/>
    <w:rsid w:val="001F4E15"/>
    <w:rsid w:val="001F4F1C"/>
    <w:rsid w:val="001F4F55"/>
    <w:rsid w:val="001F4FAC"/>
    <w:rsid w:val="001F5189"/>
    <w:rsid w:val="001F521B"/>
    <w:rsid w:val="001F528C"/>
    <w:rsid w:val="001F5C19"/>
    <w:rsid w:val="001F5FA9"/>
    <w:rsid w:val="001F7013"/>
    <w:rsid w:val="001F721C"/>
    <w:rsid w:val="001F7E12"/>
    <w:rsid w:val="001F7E40"/>
    <w:rsid w:val="0020030B"/>
    <w:rsid w:val="002012D4"/>
    <w:rsid w:val="00201599"/>
    <w:rsid w:val="00201BB0"/>
    <w:rsid w:val="00201DAD"/>
    <w:rsid w:val="00201F10"/>
    <w:rsid w:val="00202087"/>
    <w:rsid w:val="00202513"/>
    <w:rsid w:val="002032AE"/>
    <w:rsid w:val="00203366"/>
    <w:rsid w:val="00203565"/>
    <w:rsid w:val="00205638"/>
    <w:rsid w:val="00205A44"/>
    <w:rsid w:val="00205F24"/>
    <w:rsid w:val="00205FEF"/>
    <w:rsid w:val="00206509"/>
    <w:rsid w:val="0020683A"/>
    <w:rsid w:val="00207631"/>
    <w:rsid w:val="00207F2C"/>
    <w:rsid w:val="0021010E"/>
    <w:rsid w:val="0021030E"/>
    <w:rsid w:val="00210367"/>
    <w:rsid w:val="002106FA"/>
    <w:rsid w:val="00210A91"/>
    <w:rsid w:val="00210A94"/>
    <w:rsid w:val="00210D10"/>
    <w:rsid w:val="002112E8"/>
    <w:rsid w:val="00211B7C"/>
    <w:rsid w:val="00211C18"/>
    <w:rsid w:val="002129D0"/>
    <w:rsid w:val="00212EF0"/>
    <w:rsid w:val="00213224"/>
    <w:rsid w:val="00213525"/>
    <w:rsid w:val="00213713"/>
    <w:rsid w:val="0021384E"/>
    <w:rsid w:val="00213907"/>
    <w:rsid w:val="0021426B"/>
    <w:rsid w:val="002145C4"/>
    <w:rsid w:val="00215673"/>
    <w:rsid w:val="002157E5"/>
    <w:rsid w:val="00215F8D"/>
    <w:rsid w:val="002164AB"/>
    <w:rsid w:val="0021749A"/>
    <w:rsid w:val="00220146"/>
    <w:rsid w:val="0022054E"/>
    <w:rsid w:val="002205B8"/>
    <w:rsid w:val="002206BD"/>
    <w:rsid w:val="00220980"/>
    <w:rsid w:val="00220A95"/>
    <w:rsid w:val="00220C27"/>
    <w:rsid w:val="00220CB3"/>
    <w:rsid w:val="0022116B"/>
    <w:rsid w:val="0022157B"/>
    <w:rsid w:val="00221A7F"/>
    <w:rsid w:val="00222028"/>
    <w:rsid w:val="00222FED"/>
    <w:rsid w:val="002231D6"/>
    <w:rsid w:val="00223366"/>
    <w:rsid w:val="002235F3"/>
    <w:rsid w:val="0022372D"/>
    <w:rsid w:val="00224F98"/>
    <w:rsid w:val="002251BE"/>
    <w:rsid w:val="0022589F"/>
    <w:rsid w:val="002270EB"/>
    <w:rsid w:val="0022779B"/>
    <w:rsid w:val="0022793B"/>
    <w:rsid w:val="00227EEA"/>
    <w:rsid w:val="00227EF2"/>
    <w:rsid w:val="00227FF5"/>
    <w:rsid w:val="00230668"/>
    <w:rsid w:val="00231BBE"/>
    <w:rsid w:val="00231D18"/>
    <w:rsid w:val="00231FA1"/>
    <w:rsid w:val="00232F42"/>
    <w:rsid w:val="00233B25"/>
    <w:rsid w:val="00234314"/>
    <w:rsid w:val="002345D6"/>
    <w:rsid w:val="002346CB"/>
    <w:rsid w:val="002347CD"/>
    <w:rsid w:val="00234962"/>
    <w:rsid w:val="00235761"/>
    <w:rsid w:val="002368BA"/>
    <w:rsid w:val="00236AE2"/>
    <w:rsid w:val="00236C28"/>
    <w:rsid w:val="00236CBD"/>
    <w:rsid w:val="00240A22"/>
    <w:rsid w:val="00240E8F"/>
    <w:rsid w:val="00241966"/>
    <w:rsid w:val="00241D22"/>
    <w:rsid w:val="00241F85"/>
    <w:rsid w:val="00242657"/>
    <w:rsid w:val="00242A32"/>
    <w:rsid w:val="002431DE"/>
    <w:rsid w:val="0024331D"/>
    <w:rsid w:val="00243384"/>
    <w:rsid w:val="00243CCB"/>
    <w:rsid w:val="00244082"/>
    <w:rsid w:val="00244644"/>
    <w:rsid w:val="00244CA3"/>
    <w:rsid w:val="00244D20"/>
    <w:rsid w:val="0024546F"/>
    <w:rsid w:val="002456F2"/>
    <w:rsid w:val="00245F54"/>
    <w:rsid w:val="00246414"/>
    <w:rsid w:val="002467FB"/>
    <w:rsid w:val="00246AC4"/>
    <w:rsid w:val="00246E5E"/>
    <w:rsid w:val="002473D7"/>
    <w:rsid w:val="002474A9"/>
    <w:rsid w:val="0024792F"/>
    <w:rsid w:val="002479C4"/>
    <w:rsid w:val="00247EB3"/>
    <w:rsid w:val="00250E08"/>
    <w:rsid w:val="00251BB4"/>
    <w:rsid w:val="00251BFE"/>
    <w:rsid w:val="00251F4B"/>
    <w:rsid w:val="00252680"/>
    <w:rsid w:val="00253F76"/>
    <w:rsid w:val="00254B45"/>
    <w:rsid w:val="00255503"/>
    <w:rsid w:val="002555B3"/>
    <w:rsid w:val="00255BD1"/>
    <w:rsid w:val="00256AC8"/>
    <w:rsid w:val="00257752"/>
    <w:rsid w:val="0025777D"/>
    <w:rsid w:val="002577AA"/>
    <w:rsid w:val="0025785B"/>
    <w:rsid w:val="002578C3"/>
    <w:rsid w:val="00257E35"/>
    <w:rsid w:val="00260DD8"/>
    <w:rsid w:val="00261887"/>
    <w:rsid w:val="00261D5E"/>
    <w:rsid w:val="002625BD"/>
    <w:rsid w:val="002630F9"/>
    <w:rsid w:val="00263755"/>
    <w:rsid w:val="00264817"/>
    <w:rsid w:val="0026528A"/>
    <w:rsid w:val="00265530"/>
    <w:rsid w:val="00265B3B"/>
    <w:rsid w:val="00265B7F"/>
    <w:rsid w:val="00265F44"/>
    <w:rsid w:val="0026602D"/>
    <w:rsid w:val="002667DD"/>
    <w:rsid w:val="00266A88"/>
    <w:rsid w:val="0026710D"/>
    <w:rsid w:val="002676F7"/>
    <w:rsid w:val="002679D1"/>
    <w:rsid w:val="00267DF0"/>
    <w:rsid w:val="00267F71"/>
    <w:rsid w:val="00270270"/>
    <w:rsid w:val="00270349"/>
    <w:rsid w:val="002721A5"/>
    <w:rsid w:val="00272821"/>
    <w:rsid w:val="002728C8"/>
    <w:rsid w:val="00272D83"/>
    <w:rsid w:val="00272F13"/>
    <w:rsid w:val="002734CE"/>
    <w:rsid w:val="00273828"/>
    <w:rsid w:val="00273B36"/>
    <w:rsid w:val="002755C4"/>
    <w:rsid w:val="00275B95"/>
    <w:rsid w:val="00276119"/>
    <w:rsid w:val="00276522"/>
    <w:rsid w:val="002767F1"/>
    <w:rsid w:val="002770A4"/>
    <w:rsid w:val="00277929"/>
    <w:rsid w:val="00280424"/>
    <w:rsid w:val="00280796"/>
    <w:rsid w:val="0028085D"/>
    <w:rsid w:val="00280D5F"/>
    <w:rsid w:val="00282C7F"/>
    <w:rsid w:val="0028347A"/>
    <w:rsid w:val="00283E26"/>
    <w:rsid w:val="00284269"/>
    <w:rsid w:val="002843A9"/>
    <w:rsid w:val="00284730"/>
    <w:rsid w:val="00285B28"/>
    <w:rsid w:val="00285D8D"/>
    <w:rsid w:val="00286369"/>
    <w:rsid w:val="00286576"/>
    <w:rsid w:val="002869F8"/>
    <w:rsid w:val="00286CB0"/>
    <w:rsid w:val="00287023"/>
    <w:rsid w:val="0028757A"/>
    <w:rsid w:val="00287963"/>
    <w:rsid w:val="00287B6C"/>
    <w:rsid w:val="00290194"/>
    <w:rsid w:val="00290E55"/>
    <w:rsid w:val="0029119D"/>
    <w:rsid w:val="00291BFF"/>
    <w:rsid w:val="0029245C"/>
    <w:rsid w:val="002926D6"/>
    <w:rsid w:val="0029273F"/>
    <w:rsid w:val="00292D8D"/>
    <w:rsid w:val="0029328C"/>
    <w:rsid w:val="00293419"/>
    <w:rsid w:val="00295830"/>
    <w:rsid w:val="00295D80"/>
    <w:rsid w:val="00295DF1"/>
    <w:rsid w:val="00296318"/>
    <w:rsid w:val="00296AF5"/>
    <w:rsid w:val="00297051"/>
    <w:rsid w:val="0029758A"/>
    <w:rsid w:val="00297D8B"/>
    <w:rsid w:val="00297FED"/>
    <w:rsid w:val="002A01B2"/>
    <w:rsid w:val="002A0500"/>
    <w:rsid w:val="002A0EC5"/>
    <w:rsid w:val="002A10BD"/>
    <w:rsid w:val="002A1713"/>
    <w:rsid w:val="002A17B5"/>
    <w:rsid w:val="002A22BF"/>
    <w:rsid w:val="002A2468"/>
    <w:rsid w:val="002A25D4"/>
    <w:rsid w:val="002A27FE"/>
    <w:rsid w:val="002A2B0D"/>
    <w:rsid w:val="002A2C86"/>
    <w:rsid w:val="002A30B6"/>
    <w:rsid w:val="002A321D"/>
    <w:rsid w:val="002A33C1"/>
    <w:rsid w:val="002A3D95"/>
    <w:rsid w:val="002A4DB3"/>
    <w:rsid w:val="002A4EBF"/>
    <w:rsid w:val="002A5282"/>
    <w:rsid w:val="002A53D3"/>
    <w:rsid w:val="002A62E9"/>
    <w:rsid w:val="002A7004"/>
    <w:rsid w:val="002A7DEE"/>
    <w:rsid w:val="002A7E17"/>
    <w:rsid w:val="002B2857"/>
    <w:rsid w:val="002B2B32"/>
    <w:rsid w:val="002B2E18"/>
    <w:rsid w:val="002B31F0"/>
    <w:rsid w:val="002B377E"/>
    <w:rsid w:val="002B593A"/>
    <w:rsid w:val="002B61E2"/>
    <w:rsid w:val="002B64EA"/>
    <w:rsid w:val="002B65AA"/>
    <w:rsid w:val="002B7C06"/>
    <w:rsid w:val="002C066B"/>
    <w:rsid w:val="002C0ED3"/>
    <w:rsid w:val="002C19DE"/>
    <w:rsid w:val="002C1EE1"/>
    <w:rsid w:val="002C202E"/>
    <w:rsid w:val="002C290A"/>
    <w:rsid w:val="002C3457"/>
    <w:rsid w:val="002C3499"/>
    <w:rsid w:val="002C42A3"/>
    <w:rsid w:val="002C5074"/>
    <w:rsid w:val="002C57A4"/>
    <w:rsid w:val="002C5975"/>
    <w:rsid w:val="002C5CAD"/>
    <w:rsid w:val="002C5F3E"/>
    <w:rsid w:val="002C6A4E"/>
    <w:rsid w:val="002C6D13"/>
    <w:rsid w:val="002C78C1"/>
    <w:rsid w:val="002D026A"/>
    <w:rsid w:val="002D08C6"/>
    <w:rsid w:val="002D08E0"/>
    <w:rsid w:val="002D1285"/>
    <w:rsid w:val="002D18E6"/>
    <w:rsid w:val="002D19D7"/>
    <w:rsid w:val="002D1E18"/>
    <w:rsid w:val="002D1E46"/>
    <w:rsid w:val="002D202C"/>
    <w:rsid w:val="002D2508"/>
    <w:rsid w:val="002D2730"/>
    <w:rsid w:val="002D2763"/>
    <w:rsid w:val="002D33ED"/>
    <w:rsid w:val="002D3CDD"/>
    <w:rsid w:val="002D4507"/>
    <w:rsid w:val="002D4D16"/>
    <w:rsid w:val="002D4DA0"/>
    <w:rsid w:val="002D4E02"/>
    <w:rsid w:val="002D4F65"/>
    <w:rsid w:val="002D50A2"/>
    <w:rsid w:val="002D50EB"/>
    <w:rsid w:val="002D5180"/>
    <w:rsid w:val="002D5803"/>
    <w:rsid w:val="002D6174"/>
    <w:rsid w:val="002D6ACE"/>
    <w:rsid w:val="002D6CEB"/>
    <w:rsid w:val="002D743A"/>
    <w:rsid w:val="002D747E"/>
    <w:rsid w:val="002D77A4"/>
    <w:rsid w:val="002E025B"/>
    <w:rsid w:val="002E0B07"/>
    <w:rsid w:val="002E100E"/>
    <w:rsid w:val="002E10BA"/>
    <w:rsid w:val="002E228B"/>
    <w:rsid w:val="002E2705"/>
    <w:rsid w:val="002E293D"/>
    <w:rsid w:val="002E3C67"/>
    <w:rsid w:val="002E3E18"/>
    <w:rsid w:val="002E4448"/>
    <w:rsid w:val="002E4623"/>
    <w:rsid w:val="002E5899"/>
    <w:rsid w:val="002E6194"/>
    <w:rsid w:val="002E6237"/>
    <w:rsid w:val="002E67B3"/>
    <w:rsid w:val="002E6CDB"/>
    <w:rsid w:val="002E6E64"/>
    <w:rsid w:val="002E6EC1"/>
    <w:rsid w:val="002E7255"/>
    <w:rsid w:val="002E7EA9"/>
    <w:rsid w:val="002F0142"/>
    <w:rsid w:val="002F01C3"/>
    <w:rsid w:val="002F01EF"/>
    <w:rsid w:val="002F024F"/>
    <w:rsid w:val="002F0543"/>
    <w:rsid w:val="002F0949"/>
    <w:rsid w:val="002F0997"/>
    <w:rsid w:val="002F0A25"/>
    <w:rsid w:val="002F0A97"/>
    <w:rsid w:val="002F0E8D"/>
    <w:rsid w:val="002F1A47"/>
    <w:rsid w:val="002F1D07"/>
    <w:rsid w:val="002F2322"/>
    <w:rsid w:val="002F2410"/>
    <w:rsid w:val="002F2A40"/>
    <w:rsid w:val="002F2B4D"/>
    <w:rsid w:val="002F3170"/>
    <w:rsid w:val="002F343B"/>
    <w:rsid w:val="002F3DC2"/>
    <w:rsid w:val="002F4C04"/>
    <w:rsid w:val="002F516F"/>
    <w:rsid w:val="002F561C"/>
    <w:rsid w:val="002F58C3"/>
    <w:rsid w:val="002F614A"/>
    <w:rsid w:val="002F6287"/>
    <w:rsid w:val="002F62B5"/>
    <w:rsid w:val="002F63C1"/>
    <w:rsid w:val="002F6B17"/>
    <w:rsid w:val="002F722F"/>
    <w:rsid w:val="002F78AE"/>
    <w:rsid w:val="002F7A3A"/>
    <w:rsid w:val="002F7B83"/>
    <w:rsid w:val="00300844"/>
    <w:rsid w:val="00300B0E"/>
    <w:rsid w:val="0030161D"/>
    <w:rsid w:val="00301FF4"/>
    <w:rsid w:val="00302041"/>
    <w:rsid w:val="003021B2"/>
    <w:rsid w:val="003028D1"/>
    <w:rsid w:val="00302B11"/>
    <w:rsid w:val="00302D98"/>
    <w:rsid w:val="00304161"/>
    <w:rsid w:val="00304254"/>
    <w:rsid w:val="0030458F"/>
    <w:rsid w:val="00304645"/>
    <w:rsid w:val="00304ED8"/>
    <w:rsid w:val="00305071"/>
    <w:rsid w:val="003052E5"/>
    <w:rsid w:val="00305B6D"/>
    <w:rsid w:val="003062D0"/>
    <w:rsid w:val="0030649B"/>
    <w:rsid w:val="00306E0F"/>
    <w:rsid w:val="00307006"/>
    <w:rsid w:val="00307013"/>
    <w:rsid w:val="00307207"/>
    <w:rsid w:val="003072D0"/>
    <w:rsid w:val="00307AD1"/>
    <w:rsid w:val="00310EEC"/>
    <w:rsid w:val="00311207"/>
    <w:rsid w:val="00311D37"/>
    <w:rsid w:val="003127C8"/>
    <w:rsid w:val="003135E6"/>
    <w:rsid w:val="00313A3E"/>
    <w:rsid w:val="00313AEE"/>
    <w:rsid w:val="00313DE3"/>
    <w:rsid w:val="00314229"/>
    <w:rsid w:val="003142F4"/>
    <w:rsid w:val="003144A1"/>
    <w:rsid w:val="0031468D"/>
    <w:rsid w:val="00314698"/>
    <w:rsid w:val="00314C5B"/>
    <w:rsid w:val="00315565"/>
    <w:rsid w:val="00315698"/>
    <w:rsid w:val="003159D8"/>
    <w:rsid w:val="00315AC7"/>
    <w:rsid w:val="0031642B"/>
    <w:rsid w:val="003166EB"/>
    <w:rsid w:val="00317BBA"/>
    <w:rsid w:val="00321554"/>
    <w:rsid w:val="003219D1"/>
    <w:rsid w:val="003219F2"/>
    <w:rsid w:val="00321AAE"/>
    <w:rsid w:val="00321B8F"/>
    <w:rsid w:val="00322015"/>
    <w:rsid w:val="00322172"/>
    <w:rsid w:val="003221FA"/>
    <w:rsid w:val="003223CE"/>
    <w:rsid w:val="00322781"/>
    <w:rsid w:val="003227DD"/>
    <w:rsid w:val="00322E88"/>
    <w:rsid w:val="00323BCB"/>
    <w:rsid w:val="00323E8E"/>
    <w:rsid w:val="0032445D"/>
    <w:rsid w:val="003251F8"/>
    <w:rsid w:val="003252B3"/>
    <w:rsid w:val="003252D0"/>
    <w:rsid w:val="00325984"/>
    <w:rsid w:val="00325C8B"/>
    <w:rsid w:val="00325E78"/>
    <w:rsid w:val="00326283"/>
    <w:rsid w:val="003266DF"/>
    <w:rsid w:val="0032673A"/>
    <w:rsid w:val="00327109"/>
    <w:rsid w:val="003271F3"/>
    <w:rsid w:val="00327704"/>
    <w:rsid w:val="00327A5B"/>
    <w:rsid w:val="0033042F"/>
    <w:rsid w:val="00330643"/>
    <w:rsid w:val="003306B0"/>
    <w:rsid w:val="00330D81"/>
    <w:rsid w:val="003314F4"/>
    <w:rsid w:val="00332178"/>
    <w:rsid w:val="003324BE"/>
    <w:rsid w:val="00332742"/>
    <w:rsid w:val="00334064"/>
    <w:rsid w:val="0033450D"/>
    <w:rsid w:val="00335D0B"/>
    <w:rsid w:val="00335D3C"/>
    <w:rsid w:val="00335E52"/>
    <w:rsid w:val="00335E75"/>
    <w:rsid w:val="00335F74"/>
    <w:rsid w:val="00336539"/>
    <w:rsid w:val="00336A62"/>
    <w:rsid w:val="003377C7"/>
    <w:rsid w:val="003378A5"/>
    <w:rsid w:val="003401A1"/>
    <w:rsid w:val="00340D2D"/>
    <w:rsid w:val="00340E29"/>
    <w:rsid w:val="00340F41"/>
    <w:rsid w:val="00341515"/>
    <w:rsid w:val="0034177E"/>
    <w:rsid w:val="00341D5F"/>
    <w:rsid w:val="003421BE"/>
    <w:rsid w:val="00343384"/>
    <w:rsid w:val="00343782"/>
    <w:rsid w:val="00343B45"/>
    <w:rsid w:val="003446B3"/>
    <w:rsid w:val="003449CE"/>
    <w:rsid w:val="00344D60"/>
    <w:rsid w:val="00344E1F"/>
    <w:rsid w:val="00345185"/>
    <w:rsid w:val="0034591B"/>
    <w:rsid w:val="003461CC"/>
    <w:rsid w:val="00346278"/>
    <w:rsid w:val="003463A7"/>
    <w:rsid w:val="00346BAD"/>
    <w:rsid w:val="0034710D"/>
    <w:rsid w:val="00347189"/>
    <w:rsid w:val="0034748F"/>
    <w:rsid w:val="0034756F"/>
    <w:rsid w:val="003475D8"/>
    <w:rsid w:val="003477CC"/>
    <w:rsid w:val="00350B7E"/>
    <w:rsid w:val="00350B8A"/>
    <w:rsid w:val="00350F60"/>
    <w:rsid w:val="003517C8"/>
    <w:rsid w:val="003518BB"/>
    <w:rsid w:val="00351D4E"/>
    <w:rsid w:val="003520C9"/>
    <w:rsid w:val="00352265"/>
    <w:rsid w:val="003522F3"/>
    <w:rsid w:val="0035238F"/>
    <w:rsid w:val="003523F4"/>
    <w:rsid w:val="0035264C"/>
    <w:rsid w:val="00352CAF"/>
    <w:rsid w:val="00352DD8"/>
    <w:rsid w:val="00352FE0"/>
    <w:rsid w:val="00353553"/>
    <w:rsid w:val="0035382B"/>
    <w:rsid w:val="00353EBA"/>
    <w:rsid w:val="00354349"/>
    <w:rsid w:val="00355E6B"/>
    <w:rsid w:val="003560F4"/>
    <w:rsid w:val="00356104"/>
    <w:rsid w:val="0035646F"/>
    <w:rsid w:val="00356E96"/>
    <w:rsid w:val="00357EA7"/>
    <w:rsid w:val="00360340"/>
    <w:rsid w:val="00360EDF"/>
    <w:rsid w:val="0036114B"/>
    <w:rsid w:val="00361385"/>
    <w:rsid w:val="003618A1"/>
    <w:rsid w:val="00361A21"/>
    <w:rsid w:val="00361B4D"/>
    <w:rsid w:val="003621C0"/>
    <w:rsid w:val="003626DC"/>
    <w:rsid w:val="00362A56"/>
    <w:rsid w:val="00362C5E"/>
    <w:rsid w:val="00362EA3"/>
    <w:rsid w:val="00363E74"/>
    <w:rsid w:val="003646F7"/>
    <w:rsid w:val="00364ED9"/>
    <w:rsid w:val="00364EEA"/>
    <w:rsid w:val="00364FDD"/>
    <w:rsid w:val="0036579A"/>
    <w:rsid w:val="00365B5E"/>
    <w:rsid w:val="00366236"/>
    <w:rsid w:val="0036731A"/>
    <w:rsid w:val="0036795C"/>
    <w:rsid w:val="00367ADF"/>
    <w:rsid w:val="00367D11"/>
    <w:rsid w:val="00370064"/>
    <w:rsid w:val="003701E1"/>
    <w:rsid w:val="00370971"/>
    <w:rsid w:val="00370D08"/>
    <w:rsid w:val="00370F45"/>
    <w:rsid w:val="00372035"/>
    <w:rsid w:val="003741DD"/>
    <w:rsid w:val="00374C3C"/>
    <w:rsid w:val="003755C8"/>
    <w:rsid w:val="00375899"/>
    <w:rsid w:val="00375A64"/>
    <w:rsid w:val="00375B32"/>
    <w:rsid w:val="00375C57"/>
    <w:rsid w:val="003761C2"/>
    <w:rsid w:val="00376505"/>
    <w:rsid w:val="003765FC"/>
    <w:rsid w:val="00376D49"/>
    <w:rsid w:val="00377666"/>
    <w:rsid w:val="00377878"/>
    <w:rsid w:val="00377C2D"/>
    <w:rsid w:val="00380547"/>
    <w:rsid w:val="003809B3"/>
    <w:rsid w:val="00381207"/>
    <w:rsid w:val="00381642"/>
    <w:rsid w:val="00381A31"/>
    <w:rsid w:val="00381D19"/>
    <w:rsid w:val="0038209D"/>
    <w:rsid w:val="00382D8F"/>
    <w:rsid w:val="003830AD"/>
    <w:rsid w:val="003830D9"/>
    <w:rsid w:val="003833AA"/>
    <w:rsid w:val="0038374F"/>
    <w:rsid w:val="003841F5"/>
    <w:rsid w:val="0038489B"/>
    <w:rsid w:val="00384B78"/>
    <w:rsid w:val="0038545B"/>
    <w:rsid w:val="00385586"/>
    <w:rsid w:val="00385782"/>
    <w:rsid w:val="00385CD3"/>
    <w:rsid w:val="00385DD2"/>
    <w:rsid w:val="00386619"/>
    <w:rsid w:val="003879AF"/>
    <w:rsid w:val="003879E5"/>
    <w:rsid w:val="00387A35"/>
    <w:rsid w:val="00387B33"/>
    <w:rsid w:val="00387E69"/>
    <w:rsid w:val="00387E81"/>
    <w:rsid w:val="00390660"/>
    <w:rsid w:val="00390BE3"/>
    <w:rsid w:val="00390C90"/>
    <w:rsid w:val="00391553"/>
    <w:rsid w:val="003915CA"/>
    <w:rsid w:val="00391F9D"/>
    <w:rsid w:val="003929D8"/>
    <w:rsid w:val="003933D0"/>
    <w:rsid w:val="00393436"/>
    <w:rsid w:val="003936E6"/>
    <w:rsid w:val="0039422E"/>
    <w:rsid w:val="003942EB"/>
    <w:rsid w:val="00394521"/>
    <w:rsid w:val="00394A56"/>
    <w:rsid w:val="00394BD6"/>
    <w:rsid w:val="00395081"/>
    <w:rsid w:val="00395469"/>
    <w:rsid w:val="003955D8"/>
    <w:rsid w:val="00395D16"/>
    <w:rsid w:val="00395F9C"/>
    <w:rsid w:val="003965F1"/>
    <w:rsid w:val="00396886"/>
    <w:rsid w:val="00396DEE"/>
    <w:rsid w:val="00396E4A"/>
    <w:rsid w:val="0039736E"/>
    <w:rsid w:val="003975BE"/>
    <w:rsid w:val="00397731"/>
    <w:rsid w:val="00397AA1"/>
    <w:rsid w:val="003A02AE"/>
    <w:rsid w:val="003A0CC7"/>
    <w:rsid w:val="003A0EF4"/>
    <w:rsid w:val="003A14B4"/>
    <w:rsid w:val="003A166F"/>
    <w:rsid w:val="003A1B0E"/>
    <w:rsid w:val="003A21BE"/>
    <w:rsid w:val="003A235D"/>
    <w:rsid w:val="003A26AE"/>
    <w:rsid w:val="003A3BF1"/>
    <w:rsid w:val="003A466A"/>
    <w:rsid w:val="003A5AE3"/>
    <w:rsid w:val="003A5B34"/>
    <w:rsid w:val="003A5F96"/>
    <w:rsid w:val="003A608C"/>
    <w:rsid w:val="003A6250"/>
    <w:rsid w:val="003A63BA"/>
    <w:rsid w:val="003A6710"/>
    <w:rsid w:val="003A677F"/>
    <w:rsid w:val="003A67A6"/>
    <w:rsid w:val="003A6BF0"/>
    <w:rsid w:val="003A6D90"/>
    <w:rsid w:val="003A6FD1"/>
    <w:rsid w:val="003A7249"/>
    <w:rsid w:val="003A78F6"/>
    <w:rsid w:val="003A7F6A"/>
    <w:rsid w:val="003B014C"/>
    <w:rsid w:val="003B0DC7"/>
    <w:rsid w:val="003B0F7A"/>
    <w:rsid w:val="003B121D"/>
    <w:rsid w:val="003B15B3"/>
    <w:rsid w:val="003B1A9F"/>
    <w:rsid w:val="003B1D80"/>
    <w:rsid w:val="003B26A2"/>
    <w:rsid w:val="003B279C"/>
    <w:rsid w:val="003B3349"/>
    <w:rsid w:val="003B4477"/>
    <w:rsid w:val="003B4638"/>
    <w:rsid w:val="003B4783"/>
    <w:rsid w:val="003B48AC"/>
    <w:rsid w:val="003B5BCE"/>
    <w:rsid w:val="003B5C9D"/>
    <w:rsid w:val="003B685B"/>
    <w:rsid w:val="003B6FDD"/>
    <w:rsid w:val="003B7422"/>
    <w:rsid w:val="003B7DAE"/>
    <w:rsid w:val="003B7F94"/>
    <w:rsid w:val="003C03A3"/>
    <w:rsid w:val="003C0773"/>
    <w:rsid w:val="003C08D4"/>
    <w:rsid w:val="003C11B3"/>
    <w:rsid w:val="003C13B7"/>
    <w:rsid w:val="003C199A"/>
    <w:rsid w:val="003C1CA7"/>
    <w:rsid w:val="003C21BF"/>
    <w:rsid w:val="003C28C2"/>
    <w:rsid w:val="003C2D11"/>
    <w:rsid w:val="003C3869"/>
    <w:rsid w:val="003C38AB"/>
    <w:rsid w:val="003C4152"/>
    <w:rsid w:val="003C41E1"/>
    <w:rsid w:val="003C43A9"/>
    <w:rsid w:val="003C4E81"/>
    <w:rsid w:val="003C5327"/>
    <w:rsid w:val="003C533D"/>
    <w:rsid w:val="003C5572"/>
    <w:rsid w:val="003C58DD"/>
    <w:rsid w:val="003C60B4"/>
    <w:rsid w:val="003C6618"/>
    <w:rsid w:val="003C67B1"/>
    <w:rsid w:val="003C6913"/>
    <w:rsid w:val="003C6C96"/>
    <w:rsid w:val="003C73D2"/>
    <w:rsid w:val="003C75CD"/>
    <w:rsid w:val="003C778F"/>
    <w:rsid w:val="003D05B5"/>
    <w:rsid w:val="003D12E2"/>
    <w:rsid w:val="003D14F1"/>
    <w:rsid w:val="003D1516"/>
    <w:rsid w:val="003D1A7A"/>
    <w:rsid w:val="003D1BE7"/>
    <w:rsid w:val="003D2BDC"/>
    <w:rsid w:val="003D2F9F"/>
    <w:rsid w:val="003D3145"/>
    <w:rsid w:val="003D3428"/>
    <w:rsid w:val="003D3E7F"/>
    <w:rsid w:val="003D4E98"/>
    <w:rsid w:val="003D4F3A"/>
    <w:rsid w:val="003D54AF"/>
    <w:rsid w:val="003D5640"/>
    <w:rsid w:val="003D5681"/>
    <w:rsid w:val="003D5757"/>
    <w:rsid w:val="003D5A2F"/>
    <w:rsid w:val="003D5BF7"/>
    <w:rsid w:val="003D5CD9"/>
    <w:rsid w:val="003D5D34"/>
    <w:rsid w:val="003D5F9F"/>
    <w:rsid w:val="003D63B8"/>
    <w:rsid w:val="003D6B20"/>
    <w:rsid w:val="003D72B7"/>
    <w:rsid w:val="003D76B8"/>
    <w:rsid w:val="003E000B"/>
    <w:rsid w:val="003E0117"/>
    <w:rsid w:val="003E0129"/>
    <w:rsid w:val="003E0298"/>
    <w:rsid w:val="003E1003"/>
    <w:rsid w:val="003E15FC"/>
    <w:rsid w:val="003E21F3"/>
    <w:rsid w:val="003E2406"/>
    <w:rsid w:val="003E2670"/>
    <w:rsid w:val="003E2AC9"/>
    <w:rsid w:val="003E367C"/>
    <w:rsid w:val="003E397A"/>
    <w:rsid w:val="003E3A4F"/>
    <w:rsid w:val="003E491D"/>
    <w:rsid w:val="003E5D03"/>
    <w:rsid w:val="003E6206"/>
    <w:rsid w:val="003E66B9"/>
    <w:rsid w:val="003E715D"/>
    <w:rsid w:val="003E73D0"/>
    <w:rsid w:val="003E7730"/>
    <w:rsid w:val="003F00CA"/>
    <w:rsid w:val="003F036F"/>
    <w:rsid w:val="003F0559"/>
    <w:rsid w:val="003F0B2C"/>
    <w:rsid w:val="003F0E47"/>
    <w:rsid w:val="003F0F84"/>
    <w:rsid w:val="003F110F"/>
    <w:rsid w:val="003F1394"/>
    <w:rsid w:val="003F1FEA"/>
    <w:rsid w:val="003F2723"/>
    <w:rsid w:val="003F280E"/>
    <w:rsid w:val="003F35BA"/>
    <w:rsid w:val="003F3B20"/>
    <w:rsid w:val="003F40A5"/>
    <w:rsid w:val="003F4292"/>
    <w:rsid w:val="003F44AB"/>
    <w:rsid w:val="003F49A5"/>
    <w:rsid w:val="003F4DEA"/>
    <w:rsid w:val="003F6863"/>
    <w:rsid w:val="003F6C11"/>
    <w:rsid w:val="003F7844"/>
    <w:rsid w:val="003F7A32"/>
    <w:rsid w:val="003F7FE4"/>
    <w:rsid w:val="0040032D"/>
    <w:rsid w:val="00400892"/>
    <w:rsid w:val="00400A89"/>
    <w:rsid w:val="00400E81"/>
    <w:rsid w:val="00400F13"/>
    <w:rsid w:val="00401645"/>
    <w:rsid w:val="00401904"/>
    <w:rsid w:val="004024BE"/>
    <w:rsid w:val="004029CC"/>
    <w:rsid w:val="00403074"/>
    <w:rsid w:val="004035DB"/>
    <w:rsid w:val="00403C6D"/>
    <w:rsid w:val="004043F7"/>
    <w:rsid w:val="00404D73"/>
    <w:rsid w:val="00404D8D"/>
    <w:rsid w:val="004051D5"/>
    <w:rsid w:val="004054FC"/>
    <w:rsid w:val="00405D0F"/>
    <w:rsid w:val="00405E92"/>
    <w:rsid w:val="0040663A"/>
    <w:rsid w:val="00407F09"/>
    <w:rsid w:val="00410483"/>
    <w:rsid w:val="004106C3"/>
    <w:rsid w:val="00410AAF"/>
    <w:rsid w:val="00410CC2"/>
    <w:rsid w:val="00410D8B"/>
    <w:rsid w:val="004113BB"/>
    <w:rsid w:val="00412153"/>
    <w:rsid w:val="004121AD"/>
    <w:rsid w:val="0041247A"/>
    <w:rsid w:val="00413151"/>
    <w:rsid w:val="00413CF5"/>
    <w:rsid w:val="00413EFB"/>
    <w:rsid w:val="00414393"/>
    <w:rsid w:val="00414BC7"/>
    <w:rsid w:val="004150B4"/>
    <w:rsid w:val="004152BB"/>
    <w:rsid w:val="0041545E"/>
    <w:rsid w:val="00415C55"/>
    <w:rsid w:val="00417143"/>
    <w:rsid w:val="00417FE5"/>
    <w:rsid w:val="00420542"/>
    <w:rsid w:val="00420755"/>
    <w:rsid w:val="00421360"/>
    <w:rsid w:val="004218A4"/>
    <w:rsid w:val="00421D06"/>
    <w:rsid w:val="00423749"/>
    <w:rsid w:val="004239E2"/>
    <w:rsid w:val="0042419F"/>
    <w:rsid w:val="00424529"/>
    <w:rsid w:val="004248F6"/>
    <w:rsid w:val="00424B9B"/>
    <w:rsid w:val="00424EFD"/>
    <w:rsid w:val="00425184"/>
    <w:rsid w:val="00426436"/>
    <w:rsid w:val="00427088"/>
    <w:rsid w:val="00427A1D"/>
    <w:rsid w:val="00427CB2"/>
    <w:rsid w:val="00430613"/>
    <w:rsid w:val="00430F9A"/>
    <w:rsid w:val="004311B0"/>
    <w:rsid w:val="00432D6C"/>
    <w:rsid w:val="0043316F"/>
    <w:rsid w:val="00433277"/>
    <w:rsid w:val="00433D03"/>
    <w:rsid w:val="00433E37"/>
    <w:rsid w:val="0043493D"/>
    <w:rsid w:val="00434C85"/>
    <w:rsid w:val="00434D59"/>
    <w:rsid w:val="00435E9D"/>
    <w:rsid w:val="00435EF6"/>
    <w:rsid w:val="0043657A"/>
    <w:rsid w:val="00437C7D"/>
    <w:rsid w:val="00437F14"/>
    <w:rsid w:val="00437FD4"/>
    <w:rsid w:val="00440297"/>
    <w:rsid w:val="004408A2"/>
    <w:rsid w:val="00440EC3"/>
    <w:rsid w:val="00441B03"/>
    <w:rsid w:val="00442B94"/>
    <w:rsid w:val="004433D6"/>
    <w:rsid w:val="00443A33"/>
    <w:rsid w:val="004443D5"/>
    <w:rsid w:val="00444D2C"/>
    <w:rsid w:val="00445CA5"/>
    <w:rsid w:val="00446266"/>
    <w:rsid w:val="00446377"/>
    <w:rsid w:val="00446FEC"/>
    <w:rsid w:val="00447067"/>
    <w:rsid w:val="00447592"/>
    <w:rsid w:val="0045120F"/>
    <w:rsid w:val="0045212E"/>
    <w:rsid w:val="00452B7F"/>
    <w:rsid w:val="004531E6"/>
    <w:rsid w:val="0045353D"/>
    <w:rsid w:val="00453640"/>
    <w:rsid w:val="00453A32"/>
    <w:rsid w:val="00453AF7"/>
    <w:rsid w:val="00453CD3"/>
    <w:rsid w:val="00453FEA"/>
    <w:rsid w:val="004546BB"/>
    <w:rsid w:val="004549BA"/>
    <w:rsid w:val="004552BD"/>
    <w:rsid w:val="00455713"/>
    <w:rsid w:val="00455942"/>
    <w:rsid w:val="00455F2F"/>
    <w:rsid w:val="00456040"/>
    <w:rsid w:val="0045667F"/>
    <w:rsid w:val="00456895"/>
    <w:rsid w:val="0045697C"/>
    <w:rsid w:val="00456B03"/>
    <w:rsid w:val="00457186"/>
    <w:rsid w:val="004574CE"/>
    <w:rsid w:val="00457720"/>
    <w:rsid w:val="00457C2C"/>
    <w:rsid w:val="004602F5"/>
    <w:rsid w:val="00461177"/>
    <w:rsid w:val="0046188A"/>
    <w:rsid w:val="00461C19"/>
    <w:rsid w:val="0046200A"/>
    <w:rsid w:val="00462257"/>
    <w:rsid w:val="00463B35"/>
    <w:rsid w:val="00464071"/>
    <w:rsid w:val="00464292"/>
    <w:rsid w:val="004642B8"/>
    <w:rsid w:val="00464566"/>
    <w:rsid w:val="004649A6"/>
    <w:rsid w:val="00464E45"/>
    <w:rsid w:val="0046536B"/>
    <w:rsid w:val="00465423"/>
    <w:rsid w:val="004655AF"/>
    <w:rsid w:val="00465B79"/>
    <w:rsid w:val="00465C07"/>
    <w:rsid w:val="00465C11"/>
    <w:rsid w:val="00466033"/>
    <w:rsid w:val="0046633B"/>
    <w:rsid w:val="00466835"/>
    <w:rsid w:val="00466F42"/>
    <w:rsid w:val="00466F92"/>
    <w:rsid w:val="00467EAF"/>
    <w:rsid w:val="004702B8"/>
    <w:rsid w:val="0047078E"/>
    <w:rsid w:val="0047087F"/>
    <w:rsid w:val="004710A9"/>
    <w:rsid w:val="00471241"/>
    <w:rsid w:val="00471274"/>
    <w:rsid w:val="0047157E"/>
    <w:rsid w:val="004718DB"/>
    <w:rsid w:val="0047291B"/>
    <w:rsid w:val="00472ADB"/>
    <w:rsid w:val="00474181"/>
    <w:rsid w:val="004745FD"/>
    <w:rsid w:val="004748E3"/>
    <w:rsid w:val="004749B9"/>
    <w:rsid w:val="00474C2B"/>
    <w:rsid w:val="00474FAE"/>
    <w:rsid w:val="004750FA"/>
    <w:rsid w:val="0047586F"/>
    <w:rsid w:val="00475ED5"/>
    <w:rsid w:val="00476746"/>
    <w:rsid w:val="004769F3"/>
    <w:rsid w:val="00476DA4"/>
    <w:rsid w:val="004773CF"/>
    <w:rsid w:val="00477EC1"/>
    <w:rsid w:val="00480030"/>
    <w:rsid w:val="004801E5"/>
    <w:rsid w:val="004806DC"/>
    <w:rsid w:val="004807DB"/>
    <w:rsid w:val="004807E0"/>
    <w:rsid w:val="004808B7"/>
    <w:rsid w:val="00480A7D"/>
    <w:rsid w:val="00480D71"/>
    <w:rsid w:val="00481698"/>
    <w:rsid w:val="004818D2"/>
    <w:rsid w:val="00481B18"/>
    <w:rsid w:val="004825BF"/>
    <w:rsid w:val="0048280E"/>
    <w:rsid w:val="004830DB"/>
    <w:rsid w:val="004834F2"/>
    <w:rsid w:val="004835A2"/>
    <w:rsid w:val="00483CBE"/>
    <w:rsid w:val="00484BD1"/>
    <w:rsid w:val="00484EAC"/>
    <w:rsid w:val="00484EB0"/>
    <w:rsid w:val="0048536C"/>
    <w:rsid w:val="00485794"/>
    <w:rsid w:val="004861A8"/>
    <w:rsid w:val="00486490"/>
    <w:rsid w:val="00487295"/>
    <w:rsid w:val="0048742C"/>
    <w:rsid w:val="004874EE"/>
    <w:rsid w:val="00487728"/>
    <w:rsid w:val="004900F4"/>
    <w:rsid w:val="004907EA"/>
    <w:rsid w:val="00490A01"/>
    <w:rsid w:val="00490B8B"/>
    <w:rsid w:val="00490D20"/>
    <w:rsid w:val="0049121F"/>
    <w:rsid w:val="00491583"/>
    <w:rsid w:val="00491B01"/>
    <w:rsid w:val="0049202A"/>
    <w:rsid w:val="00492C65"/>
    <w:rsid w:val="00492FF2"/>
    <w:rsid w:val="00493954"/>
    <w:rsid w:val="00493B3C"/>
    <w:rsid w:val="00494F55"/>
    <w:rsid w:val="0049582D"/>
    <w:rsid w:val="00495DC3"/>
    <w:rsid w:val="0049662F"/>
    <w:rsid w:val="004969F5"/>
    <w:rsid w:val="004A0213"/>
    <w:rsid w:val="004A071B"/>
    <w:rsid w:val="004A08BF"/>
    <w:rsid w:val="004A0B52"/>
    <w:rsid w:val="004A0E07"/>
    <w:rsid w:val="004A0EF7"/>
    <w:rsid w:val="004A1AB1"/>
    <w:rsid w:val="004A1AC2"/>
    <w:rsid w:val="004A2294"/>
    <w:rsid w:val="004A2A78"/>
    <w:rsid w:val="004A2D6D"/>
    <w:rsid w:val="004A2EE3"/>
    <w:rsid w:val="004A3710"/>
    <w:rsid w:val="004A38F7"/>
    <w:rsid w:val="004A39D4"/>
    <w:rsid w:val="004A3A07"/>
    <w:rsid w:val="004A3AD9"/>
    <w:rsid w:val="004A3CB3"/>
    <w:rsid w:val="004A3D9E"/>
    <w:rsid w:val="004A3E0E"/>
    <w:rsid w:val="004A3E7C"/>
    <w:rsid w:val="004A3F8C"/>
    <w:rsid w:val="004A40A4"/>
    <w:rsid w:val="004A42DC"/>
    <w:rsid w:val="004A43F6"/>
    <w:rsid w:val="004A455C"/>
    <w:rsid w:val="004A48A2"/>
    <w:rsid w:val="004A4A89"/>
    <w:rsid w:val="004A4C48"/>
    <w:rsid w:val="004A58D3"/>
    <w:rsid w:val="004A5DA6"/>
    <w:rsid w:val="004A6269"/>
    <w:rsid w:val="004A69A2"/>
    <w:rsid w:val="004A6DD2"/>
    <w:rsid w:val="004A6EC7"/>
    <w:rsid w:val="004A71D2"/>
    <w:rsid w:val="004A746E"/>
    <w:rsid w:val="004B018D"/>
    <w:rsid w:val="004B0CD4"/>
    <w:rsid w:val="004B0DFE"/>
    <w:rsid w:val="004B0E9F"/>
    <w:rsid w:val="004B186F"/>
    <w:rsid w:val="004B1E46"/>
    <w:rsid w:val="004B1F04"/>
    <w:rsid w:val="004B283F"/>
    <w:rsid w:val="004B2FC1"/>
    <w:rsid w:val="004B3535"/>
    <w:rsid w:val="004B4322"/>
    <w:rsid w:val="004B495E"/>
    <w:rsid w:val="004B4F45"/>
    <w:rsid w:val="004B4F96"/>
    <w:rsid w:val="004B5EE9"/>
    <w:rsid w:val="004B656C"/>
    <w:rsid w:val="004B6737"/>
    <w:rsid w:val="004B7483"/>
    <w:rsid w:val="004B7E37"/>
    <w:rsid w:val="004C0155"/>
    <w:rsid w:val="004C020B"/>
    <w:rsid w:val="004C029C"/>
    <w:rsid w:val="004C058B"/>
    <w:rsid w:val="004C08C2"/>
    <w:rsid w:val="004C08DC"/>
    <w:rsid w:val="004C0D5E"/>
    <w:rsid w:val="004C0D84"/>
    <w:rsid w:val="004C13A5"/>
    <w:rsid w:val="004C2410"/>
    <w:rsid w:val="004C2A67"/>
    <w:rsid w:val="004C2B4B"/>
    <w:rsid w:val="004C2CE5"/>
    <w:rsid w:val="004C2F8D"/>
    <w:rsid w:val="004C37FC"/>
    <w:rsid w:val="004C3BBB"/>
    <w:rsid w:val="004C44B3"/>
    <w:rsid w:val="004C47D1"/>
    <w:rsid w:val="004C592F"/>
    <w:rsid w:val="004C5E02"/>
    <w:rsid w:val="004C5E4A"/>
    <w:rsid w:val="004C61E7"/>
    <w:rsid w:val="004C63D8"/>
    <w:rsid w:val="004C68B8"/>
    <w:rsid w:val="004C6C9B"/>
    <w:rsid w:val="004C7365"/>
    <w:rsid w:val="004C7570"/>
    <w:rsid w:val="004C7A5D"/>
    <w:rsid w:val="004C7B51"/>
    <w:rsid w:val="004D1015"/>
    <w:rsid w:val="004D1177"/>
    <w:rsid w:val="004D13C6"/>
    <w:rsid w:val="004D1535"/>
    <w:rsid w:val="004D1C9C"/>
    <w:rsid w:val="004D29E0"/>
    <w:rsid w:val="004D2BCA"/>
    <w:rsid w:val="004D316D"/>
    <w:rsid w:val="004D3350"/>
    <w:rsid w:val="004D3366"/>
    <w:rsid w:val="004D3564"/>
    <w:rsid w:val="004D3B66"/>
    <w:rsid w:val="004D3F66"/>
    <w:rsid w:val="004D41F6"/>
    <w:rsid w:val="004D5319"/>
    <w:rsid w:val="004D5404"/>
    <w:rsid w:val="004D5CB6"/>
    <w:rsid w:val="004D5D9A"/>
    <w:rsid w:val="004D5EED"/>
    <w:rsid w:val="004D5EFF"/>
    <w:rsid w:val="004D60FD"/>
    <w:rsid w:val="004D6ACC"/>
    <w:rsid w:val="004D6B2A"/>
    <w:rsid w:val="004D6E13"/>
    <w:rsid w:val="004D7301"/>
    <w:rsid w:val="004D78D8"/>
    <w:rsid w:val="004D7B73"/>
    <w:rsid w:val="004D7E33"/>
    <w:rsid w:val="004D7ECC"/>
    <w:rsid w:val="004E0474"/>
    <w:rsid w:val="004E0BFC"/>
    <w:rsid w:val="004E1435"/>
    <w:rsid w:val="004E1E97"/>
    <w:rsid w:val="004E21D0"/>
    <w:rsid w:val="004E38CE"/>
    <w:rsid w:val="004E3D9F"/>
    <w:rsid w:val="004E4580"/>
    <w:rsid w:val="004E4700"/>
    <w:rsid w:val="004E534E"/>
    <w:rsid w:val="004E54E2"/>
    <w:rsid w:val="004E6229"/>
    <w:rsid w:val="004E64CC"/>
    <w:rsid w:val="004E6608"/>
    <w:rsid w:val="004E687D"/>
    <w:rsid w:val="004E7129"/>
    <w:rsid w:val="004E7B28"/>
    <w:rsid w:val="004E7C9A"/>
    <w:rsid w:val="004E7F79"/>
    <w:rsid w:val="004F09B7"/>
    <w:rsid w:val="004F0ADB"/>
    <w:rsid w:val="004F0C4A"/>
    <w:rsid w:val="004F1A5B"/>
    <w:rsid w:val="004F22DD"/>
    <w:rsid w:val="004F2D28"/>
    <w:rsid w:val="004F2EA4"/>
    <w:rsid w:val="004F303E"/>
    <w:rsid w:val="004F341E"/>
    <w:rsid w:val="004F3606"/>
    <w:rsid w:val="004F3900"/>
    <w:rsid w:val="004F3C87"/>
    <w:rsid w:val="004F42B4"/>
    <w:rsid w:val="004F442C"/>
    <w:rsid w:val="004F48C5"/>
    <w:rsid w:val="004F4C0D"/>
    <w:rsid w:val="004F5480"/>
    <w:rsid w:val="004F555C"/>
    <w:rsid w:val="004F5A2E"/>
    <w:rsid w:val="004F62EA"/>
    <w:rsid w:val="004F6910"/>
    <w:rsid w:val="004F723C"/>
    <w:rsid w:val="004F7487"/>
    <w:rsid w:val="004F7669"/>
    <w:rsid w:val="004F78B2"/>
    <w:rsid w:val="004F7ADC"/>
    <w:rsid w:val="00500392"/>
    <w:rsid w:val="005004D6"/>
    <w:rsid w:val="00500B70"/>
    <w:rsid w:val="00500EE9"/>
    <w:rsid w:val="005011A6"/>
    <w:rsid w:val="005018FE"/>
    <w:rsid w:val="005022E4"/>
    <w:rsid w:val="00502666"/>
    <w:rsid w:val="0050295C"/>
    <w:rsid w:val="00502FE7"/>
    <w:rsid w:val="005038BE"/>
    <w:rsid w:val="00503FDC"/>
    <w:rsid w:val="005046FB"/>
    <w:rsid w:val="005049A2"/>
    <w:rsid w:val="00505067"/>
    <w:rsid w:val="005051D3"/>
    <w:rsid w:val="005052DC"/>
    <w:rsid w:val="00505678"/>
    <w:rsid w:val="0050583F"/>
    <w:rsid w:val="00505ED6"/>
    <w:rsid w:val="00506141"/>
    <w:rsid w:val="00506282"/>
    <w:rsid w:val="005068A0"/>
    <w:rsid w:val="0050696D"/>
    <w:rsid w:val="00507205"/>
    <w:rsid w:val="00507268"/>
    <w:rsid w:val="00507534"/>
    <w:rsid w:val="00507921"/>
    <w:rsid w:val="00510680"/>
    <w:rsid w:val="0051099B"/>
    <w:rsid w:val="00510E4E"/>
    <w:rsid w:val="005111C1"/>
    <w:rsid w:val="005114CC"/>
    <w:rsid w:val="005117A0"/>
    <w:rsid w:val="00512762"/>
    <w:rsid w:val="00512EBA"/>
    <w:rsid w:val="005130F0"/>
    <w:rsid w:val="0051355D"/>
    <w:rsid w:val="00513AC2"/>
    <w:rsid w:val="00513B67"/>
    <w:rsid w:val="00513E16"/>
    <w:rsid w:val="00514521"/>
    <w:rsid w:val="00514798"/>
    <w:rsid w:val="00514C0B"/>
    <w:rsid w:val="00515CA8"/>
    <w:rsid w:val="00516050"/>
    <w:rsid w:val="0051613B"/>
    <w:rsid w:val="005161D2"/>
    <w:rsid w:val="0051632C"/>
    <w:rsid w:val="0051714D"/>
    <w:rsid w:val="00517190"/>
    <w:rsid w:val="0051753E"/>
    <w:rsid w:val="00517C5E"/>
    <w:rsid w:val="0052021C"/>
    <w:rsid w:val="0052085E"/>
    <w:rsid w:val="00520ED0"/>
    <w:rsid w:val="0052102E"/>
    <w:rsid w:val="0052137D"/>
    <w:rsid w:val="00521EC9"/>
    <w:rsid w:val="005227AF"/>
    <w:rsid w:val="0052281B"/>
    <w:rsid w:val="00522E17"/>
    <w:rsid w:val="00522ECF"/>
    <w:rsid w:val="00523298"/>
    <w:rsid w:val="00523ECC"/>
    <w:rsid w:val="00524054"/>
    <w:rsid w:val="0052459A"/>
    <w:rsid w:val="0052496A"/>
    <w:rsid w:val="005251CC"/>
    <w:rsid w:val="0052536B"/>
    <w:rsid w:val="005254F1"/>
    <w:rsid w:val="005263EC"/>
    <w:rsid w:val="0052684A"/>
    <w:rsid w:val="005272E7"/>
    <w:rsid w:val="00530986"/>
    <w:rsid w:val="00530BB2"/>
    <w:rsid w:val="00530D84"/>
    <w:rsid w:val="00530E9E"/>
    <w:rsid w:val="00530EC5"/>
    <w:rsid w:val="005317F4"/>
    <w:rsid w:val="0053207C"/>
    <w:rsid w:val="0053243D"/>
    <w:rsid w:val="00532C4D"/>
    <w:rsid w:val="00533187"/>
    <w:rsid w:val="00533BF6"/>
    <w:rsid w:val="0053435B"/>
    <w:rsid w:val="00534454"/>
    <w:rsid w:val="00534478"/>
    <w:rsid w:val="00535165"/>
    <w:rsid w:val="0053668A"/>
    <w:rsid w:val="00536CC6"/>
    <w:rsid w:val="00537568"/>
    <w:rsid w:val="0053759B"/>
    <w:rsid w:val="00537A6B"/>
    <w:rsid w:val="00537B4D"/>
    <w:rsid w:val="00537BBB"/>
    <w:rsid w:val="00540B42"/>
    <w:rsid w:val="00540E6A"/>
    <w:rsid w:val="00540ED7"/>
    <w:rsid w:val="00540F02"/>
    <w:rsid w:val="0054179A"/>
    <w:rsid w:val="00542193"/>
    <w:rsid w:val="005440D9"/>
    <w:rsid w:val="0054419B"/>
    <w:rsid w:val="00544701"/>
    <w:rsid w:val="00544A3E"/>
    <w:rsid w:val="00544F84"/>
    <w:rsid w:val="00545421"/>
    <w:rsid w:val="0054555A"/>
    <w:rsid w:val="00546ABA"/>
    <w:rsid w:val="00546ACB"/>
    <w:rsid w:val="00546ACF"/>
    <w:rsid w:val="00547074"/>
    <w:rsid w:val="00547718"/>
    <w:rsid w:val="00547A79"/>
    <w:rsid w:val="005513A5"/>
    <w:rsid w:val="00551A8E"/>
    <w:rsid w:val="00551DBF"/>
    <w:rsid w:val="0055220D"/>
    <w:rsid w:val="005523A7"/>
    <w:rsid w:val="00552994"/>
    <w:rsid w:val="00552B22"/>
    <w:rsid w:val="0055307B"/>
    <w:rsid w:val="00553297"/>
    <w:rsid w:val="0055413A"/>
    <w:rsid w:val="005542B3"/>
    <w:rsid w:val="00554ED6"/>
    <w:rsid w:val="0055569E"/>
    <w:rsid w:val="0055569F"/>
    <w:rsid w:val="00555CF4"/>
    <w:rsid w:val="00555EAC"/>
    <w:rsid w:val="005564C1"/>
    <w:rsid w:val="00557295"/>
    <w:rsid w:val="005574D9"/>
    <w:rsid w:val="0055760C"/>
    <w:rsid w:val="00557881"/>
    <w:rsid w:val="00557AC2"/>
    <w:rsid w:val="00557C4E"/>
    <w:rsid w:val="00560444"/>
    <w:rsid w:val="005604F8"/>
    <w:rsid w:val="00560DE7"/>
    <w:rsid w:val="00561527"/>
    <w:rsid w:val="00561B93"/>
    <w:rsid w:val="00562014"/>
    <w:rsid w:val="005620E9"/>
    <w:rsid w:val="00562583"/>
    <w:rsid w:val="00562656"/>
    <w:rsid w:val="00563F35"/>
    <w:rsid w:val="0056452B"/>
    <w:rsid w:val="005647A3"/>
    <w:rsid w:val="00565420"/>
    <w:rsid w:val="00565ABA"/>
    <w:rsid w:val="005667E7"/>
    <w:rsid w:val="00566C68"/>
    <w:rsid w:val="00567235"/>
    <w:rsid w:val="00567488"/>
    <w:rsid w:val="005675D4"/>
    <w:rsid w:val="00567C32"/>
    <w:rsid w:val="00567E1A"/>
    <w:rsid w:val="00570B78"/>
    <w:rsid w:val="00570FA9"/>
    <w:rsid w:val="0057116A"/>
    <w:rsid w:val="00571341"/>
    <w:rsid w:val="005716E3"/>
    <w:rsid w:val="00571B14"/>
    <w:rsid w:val="00571F80"/>
    <w:rsid w:val="00571FE5"/>
    <w:rsid w:val="005721F6"/>
    <w:rsid w:val="0057220C"/>
    <w:rsid w:val="00573002"/>
    <w:rsid w:val="00573324"/>
    <w:rsid w:val="005737F8"/>
    <w:rsid w:val="00573B2A"/>
    <w:rsid w:val="00573D92"/>
    <w:rsid w:val="0057520A"/>
    <w:rsid w:val="0057558B"/>
    <w:rsid w:val="0057560B"/>
    <w:rsid w:val="00575612"/>
    <w:rsid w:val="00575AEC"/>
    <w:rsid w:val="00576AB1"/>
    <w:rsid w:val="00576C8F"/>
    <w:rsid w:val="00576E56"/>
    <w:rsid w:val="00577A76"/>
    <w:rsid w:val="005802C0"/>
    <w:rsid w:val="00580750"/>
    <w:rsid w:val="00580B65"/>
    <w:rsid w:val="00581612"/>
    <w:rsid w:val="00581F5C"/>
    <w:rsid w:val="00582216"/>
    <w:rsid w:val="00582E64"/>
    <w:rsid w:val="0058324D"/>
    <w:rsid w:val="00583810"/>
    <w:rsid w:val="00583C82"/>
    <w:rsid w:val="00583D97"/>
    <w:rsid w:val="00583E92"/>
    <w:rsid w:val="00583EC4"/>
    <w:rsid w:val="005842E2"/>
    <w:rsid w:val="005844BF"/>
    <w:rsid w:val="00585EC0"/>
    <w:rsid w:val="00586B4A"/>
    <w:rsid w:val="00586BDC"/>
    <w:rsid w:val="005871A4"/>
    <w:rsid w:val="00590395"/>
    <w:rsid w:val="005903DC"/>
    <w:rsid w:val="0059050C"/>
    <w:rsid w:val="005905D0"/>
    <w:rsid w:val="0059084B"/>
    <w:rsid w:val="00590C95"/>
    <w:rsid w:val="00590D4B"/>
    <w:rsid w:val="00590D77"/>
    <w:rsid w:val="00591110"/>
    <w:rsid w:val="0059148A"/>
    <w:rsid w:val="0059150A"/>
    <w:rsid w:val="0059287E"/>
    <w:rsid w:val="00592A31"/>
    <w:rsid w:val="00592C9E"/>
    <w:rsid w:val="00592D94"/>
    <w:rsid w:val="00592E2B"/>
    <w:rsid w:val="0059304C"/>
    <w:rsid w:val="005933E6"/>
    <w:rsid w:val="005942ED"/>
    <w:rsid w:val="00594CD5"/>
    <w:rsid w:val="00594E1D"/>
    <w:rsid w:val="00594F0D"/>
    <w:rsid w:val="0059559C"/>
    <w:rsid w:val="00595F7B"/>
    <w:rsid w:val="0059619D"/>
    <w:rsid w:val="00596EA1"/>
    <w:rsid w:val="005970BB"/>
    <w:rsid w:val="005973BF"/>
    <w:rsid w:val="005978ED"/>
    <w:rsid w:val="00597D03"/>
    <w:rsid w:val="005A003D"/>
    <w:rsid w:val="005A0ED0"/>
    <w:rsid w:val="005A1128"/>
    <w:rsid w:val="005A1204"/>
    <w:rsid w:val="005A12C3"/>
    <w:rsid w:val="005A1491"/>
    <w:rsid w:val="005A157B"/>
    <w:rsid w:val="005A1AC8"/>
    <w:rsid w:val="005A1BE4"/>
    <w:rsid w:val="005A1CD9"/>
    <w:rsid w:val="005A1D1C"/>
    <w:rsid w:val="005A1DD6"/>
    <w:rsid w:val="005A2143"/>
    <w:rsid w:val="005A25EB"/>
    <w:rsid w:val="005A2E3F"/>
    <w:rsid w:val="005A3B7D"/>
    <w:rsid w:val="005A3E97"/>
    <w:rsid w:val="005A4168"/>
    <w:rsid w:val="005A457B"/>
    <w:rsid w:val="005A475A"/>
    <w:rsid w:val="005A4DA0"/>
    <w:rsid w:val="005A4FA4"/>
    <w:rsid w:val="005A5018"/>
    <w:rsid w:val="005A570A"/>
    <w:rsid w:val="005A5AAA"/>
    <w:rsid w:val="005A67FF"/>
    <w:rsid w:val="005A6871"/>
    <w:rsid w:val="005A6BB8"/>
    <w:rsid w:val="005A6C23"/>
    <w:rsid w:val="005A6C2F"/>
    <w:rsid w:val="005A7224"/>
    <w:rsid w:val="005A749F"/>
    <w:rsid w:val="005A74EC"/>
    <w:rsid w:val="005A7683"/>
    <w:rsid w:val="005A79FE"/>
    <w:rsid w:val="005A7CE2"/>
    <w:rsid w:val="005A7FE4"/>
    <w:rsid w:val="005B02AB"/>
    <w:rsid w:val="005B0303"/>
    <w:rsid w:val="005B0C78"/>
    <w:rsid w:val="005B192D"/>
    <w:rsid w:val="005B1A22"/>
    <w:rsid w:val="005B1D82"/>
    <w:rsid w:val="005B1DDA"/>
    <w:rsid w:val="005B4633"/>
    <w:rsid w:val="005B4BE2"/>
    <w:rsid w:val="005B5CF1"/>
    <w:rsid w:val="005B5E09"/>
    <w:rsid w:val="005B5FB8"/>
    <w:rsid w:val="005B671F"/>
    <w:rsid w:val="005B6785"/>
    <w:rsid w:val="005B76F6"/>
    <w:rsid w:val="005B7B0D"/>
    <w:rsid w:val="005B7D07"/>
    <w:rsid w:val="005C1602"/>
    <w:rsid w:val="005C1C27"/>
    <w:rsid w:val="005C1F28"/>
    <w:rsid w:val="005C1F2E"/>
    <w:rsid w:val="005C23E8"/>
    <w:rsid w:val="005C2C79"/>
    <w:rsid w:val="005C3010"/>
    <w:rsid w:val="005C39D3"/>
    <w:rsid w:val="005C3F8E"/>
    <w:rsid w:val="005C42F3"/>
    <w:rsid w:val="005C4797"/>
    <w:rsid w:val="005C497E"/>
    <w:rsid w:val="005C4B6C"/>
    <w:rsid w:val="005C4F15"/>
    <w:rsid w:val="005C4FE2"/>
    <w:rsid w:val="005C52A0"/>
    <w:rsid w:val="005C553B"/>
    <w:rsid w:val="005C6191"/>
    <w:rsid w:val="005C6405"/>
    <w:rsid w:val="005C657F"/>
    <w:rsid w:val="005C72F3"/>
    <w:rsid w:val="005C7512"/>
    <w:rsid w:val="005D0798"/>
    <w:rsid w:val="005D0AF3"/>
    <w:rsid w:val="005D12E7"/>
    <w:rsid w:val="005D171D"/>
    <w:rsid w:val="005D18B1"/>
    <w:rsid w:val="005D1F19"/>
    <w:rsid w:val="005D2D0B"/>
    <w:rsid w:val="005D363A"/>
    <w:rsid w:val="005D40D9"/>
    <w:rsid w:val="005D45F6"/>
    <w:rsid w:val="005D4686"/>
    <w:rsid w:val="005D4AD9"/>
    <w:rsid w:val="005D4BD2"/>
    <w:rsid w:val="005D6176"/>
    <w:rsid w:val="005D641F"/>
    <w:rsid w:val="005D666D"/>
    <w:rsid w:val="005D6FAE"/>
    <w:rsid w:val="005D79DE"/>
    <w:rsid w:val="005D7E05"/>
    <w:rsid w:val="005E00AD"/>
    <w:rsid w:val="005E0688"/>
    <w:rsid w:val="005E0E76"/>
    <w:rsid w:val="005E0E8A"/>
    <w:rsid w:val="005E11B3"/>
    <w:rsid w:val="005E1634"/>
    <w:rsid w:val="005E1F6B"/>
    <w:rsid w:val="005E201E"/>
    <w:rsid w:val="005E205D"/>
    <w:rsid w:val="005E310B"/>
    <w:rsid w:val="005E3415"/>
    <w:rsid w:val="005E3818"/>
    <w:rsid w:val="005E3D45"/>
    <w:rsid w:val="005E46A0"/>
    <w:rsid w:val="005E49BC"/>
    <w:rsid w:val="005E4BA9"/>
    <w:rsid w:val="005E4C7C"/>
    <w:rsid w:val="005E4CDB"/>
    <w:rsid w:val="005E614C"/>
    <w:rsid w:val="005E6D92"/>
    <w:rsid w:val="005E7331"/>
    <w:rsid w:val="005E787D"/>
    <w:rsid w:val="005E7E79"/>
    <w:rsid w:val="005E7E7F"/>
    <w:rsid w:val="005F0296"/>
    <w:rsid w:val="005F0FB3"/>
    <w:rsid w:val="005F2269"/>
    <w:rsid w:val="005F24A0"/>
    <w:rsid w:val="005F2998"/>
    <w:rsid w:val="005F2BE3"/>
    <w:rsid w:val="005F3646"/>
    <w:rsid w:val="005F376E"/>
    <w:rsid w:val="005F37E9"/>
    <w:rsid w:val="005F39A7"/>
    <w:rsid w:val="005F3BE0"/>
    <w:rsid w:val="005F4042"/>
    <w:rsid w:val="005F41EC"/>
    <w:rsid w:val="005F45E5"/>
    <w:rsid w:val="005F4610"/>
    <w:rsid w:val="005F477D"/>
    <w:rsid w:val="005F5F99"/>
    <w:rsid w:val="005F60B2"/>
    <w:rsid w:val="005F70A7"/>
    <w:rsid w:val="00600707"/>
    <w:rsid w:val="006008EA"/>
    <w:rsid w:val="00600FD3"/>
    <w:rsid w:val="006012BD"/>
    <w:rsid w:val="006013A8"/>
    <w:rsid w:val="0060201A"/>
    <w:rsid w:val="00602C83"/>
    <w:rsid w:val="00602D8E"/>
    <w:rsid w:val="00603054"/>
    <w:rsid w:val="00604B40"/>
    <w:rsid w:val="00604B42"/>
    <w:rsid w:val="00604D79"/>
    <w:rsid w:val="00604E11"/>
    <w:rsid w:val="00604EAD"/>
    <w:rsid w:val="00605443"/>
    <w:rsid w:val="006054C5"/>
    <w:rsid w:val="00605F28"/>
    <w:rsid w:val="00606043"/>
    <w:rsid w:val="00606EA6"/>
    <w:rsid w:val="00607330"/>
    <w:rsid w:val="0060739B"/>
    <w:rsid w:val="00607BB5"/>
    <w:rsid w:val="00607BD3"/>
    <w:rsid w:val="00607BED"/>
    <w:rsid w:val="00607C41"/>
    <w:rsid w:val="00607F1C"/>
    <w:rsid w:val="00607F2A"/>
    <w:rsid w:val="006105FD"/>
    <w:rsid w:val="006107F4"/>
    <w:rsid w:val="00610971"/>
    <w:rsid w:val="00610D1C"/>
    <w:rsid w:val="00610FC8"/>
    <w:rsid w:val="0061186F"/>
    <w:rsid w:val="00611F55"/>
    <w:rsid w:val="00612149"/>
    <w:rsid w:val="00612C9A"/>
    <w:rsid w:val="00613770"/>
    <w:rsid w:val="00613977"/>
    <w:rsid w:val="00613F13"/>
    <w:rsid w:val="006143E4"/>
    <w:rsid w:val="00614AB5"/>
    <w:rsid w:val="00615C75"/>
    <w:rsid w:val="00616518"/>
    <w:rsid w:val="0061666E"/>
    <w:rsid w:val="006172B6"/>
    <w:rsid w:val="00617A07"/>
    <w:rsid w:val="00617A46"/>
    <w:rsid w:val="00617EF6"/>
    <w:rsid w:val="00620C15"/>
    <w:rsid w:val="00621456"/>
    <w:rsid w:val="006218B3"/>
    <w:rsid w:val="00621DC4"/>
    <w:rsid w:val="00621EBB"/>
    <w:rsid w:val="00621F9C"/>
    <w:rsid w:val="00621FAC"/>
    <w:rsid w:val="00622612"/>
    <w:rsid w:val="006227C5"/>
    <w:rsid w:val="00622813"/>
    <w:rsid w:val="00622942"/>
    <w:rsid w:val="00622D1F"/>
    <w:rsid w:val="00622E5D"/>
    <w:rsid w:val="006240A7"/>
    <w:rsid w:val="0062423D"/>
    <w:rsid w:val="00624525"/>
    <w:rsid w:val="00625873"/>
    <w:rsid w:val="00625A89"/>
    <w:rsid w:val="00625C60"/>
    <w:rsid w:val="00625FAF"/>
    <w:rsid w:val="0062621E"/>
    <w:rsid w:val="00626FF7"/>
    <w:rsid w:val="00627B5F"/>
    <w:rsid w:val="00627EDE"/>
    <w:rsid w:val="00630284"/>
    <w:rsid w:val="00631171"/>
    <w:rsid w:val="00631209"/>
    <w:rsid w:val="00631B30"/>
    <w:rsid w:val="00631C7D"/>
    <w:rsid w:val="0063203E"/>
    <w:rsid w:val="006320FB"/>
    <w:rsid w:val="006321F4"/>
    <w:rsid w:val="006324A7"/>
    <w:rsid w:val="00632899"/>
    <w:rsid w:val="00633876"/>
    <w:rsid w:val="00633CC3"/>
    <w:rsid w:val="00633E0F"/>
    <w:rsid w:val="00633EFA"/>
    <w:rsid w:val="0063454B"/>
    <w:rsid w:val="00634612"/>
    <w:rsid w:val="00635DAA"/>
    <w:rsid w:val="00636AC5"/>
    <w:rsid w:val="00637125"/>
    <w:rsid w:val="00637E40"/>
    <w:rsid w:val="0064008B"/>
    <w:rsid w:val="00640431"/>
    <w:rsid w:val="00640653"/>
    <w:rsid w:val="00641B6F"/>
    <w:rsid w:val="006420E5"/>
    <w:rsid w:val="006423DB"/>
    <w:rsid w:val="00642B48"/>
    <w:rsid w:val="00643264"/>
    <w:rsid w:val="0064398D"/>
    <w:rsid w:val="00643CFF"/>
    <w:rsid w:val="0064481C"/>
    <w:rsid w:val="00645227"/>
    <w:rsid w:val="00645231"/>
    <w:rsid w:val="00645455"/>
    <w:rsid w:val="00645692"/>
    <w:rsid w:val="006456F5"/>
    <w:rsid w:val="00645A51"/>
    <w:rsid w:val="00645DFC"/>
    <w:rsid w:val="0064643D"/>
    <w:rsid w:val="0064664E"/>
    <w:rsid w:val="00646A7E"/>
    <w:rsid w:val="00646EAA"/>
    <w:rsid w:val="0064718B"/>
    <w:rsid w:val="00647D9F"/>
    <w:rsid w:val="00650750"/>
    <w:rsid w:val="00651560"/>
    <w:rsid w:val="00651E7D"/>
    <w:rsid w:val="00651EC7"/>
    <w:rsid w:val="00652465"/>
    <w:rsid w:val="00652639"/>
    <w:rsid w:val="006527A4"/>
    <w:rsid w:val="006529FC"/>
    <w:rsid w:val="00652AE4"/>
    <w:rsid w:val="006530B9"/>
    <w:rsid w:val="00654064"/>
    <w:rsid w:val="00654351"/>
    <w:rsid w:val="0065551F"/>
    <w:rsid w:val="006555A5"/>
    <w:rsid w:val="00655AEE"/>
    <w:rsid w:val="00655D3B"/>
    <w:rsid w:val="00655DDC"/>
    <w:rsid w:val="00655E80"/>
    <w:rsid w:val="00656626"/>
    <w:rsid w:val="006566DB"/>
    <w:rsid w:val="006567A1"/>
    <w:rsid w:val="00657172"/>
    <w:rsid w:val="00657329"/>
    <w:rsid w:val="00657568"/>
    <w:rsid w:val="00657D6C"/>
    <w:rsid w:val="006602F0"/>
    <w:rsid w:val="0066117D"/>
    <w:rsid w:val="00661479"/>
    <w:rsid w:val="00661621"/>
    <w:rsid w:val="0066167E"/>
    <w:rsid w:val="0066232A"/>
    <w:rsid w:val="00662D5D"/>
    <w:rsid w:val="00662DB4"/>
    <w:rsid w:val="0066305B"/>
    <w:rsid w:val="00663352"/>
    <w:rsid w:val="00663A15"/>
    <w:rsid w:val="00663E7B"/>
    <w:rsid w:val="0066404F"/>
    <w:rsid w:val="00664150"/>
    <w:rsid w:val="00664E82"/>
    <w:rsid w:val="00665371"/>
    <w:rsid w:val="006659E3"/>
    <w:rsid w:val="00666044"/>
    <w:rsid w:val="0066780A"/>
    <w:rsid w:val="006701A5"/>
    <w:rsid w:val="006706EE"/>
    <w:rsid w:val="00670E5D"/>
    <w:rsid w:val="00670F8D"/>
    <w:rsid w:val="0067132A"/>
    <w:rsid w:val="006713C0"/>
    <w:rsid w:val="0067145B"/>
    <w:rsid w:val="00671805"/>
    <w:rsid w:val="006718DE"/>
    <w:rsid w:val="006725A9"/>
    <w:rsid w:val="006727E0"/>
    <w:rsid w:val="006729CF"/>
    <w:rsid w:val="00672A10"/>
    <w:rsid w:val="00672F79"/>
    <w:rsid w:val="0067356B"/>
    <w:rsid w:val="00673609"/>
    <w:rsid w:val="006736A8"/>
    <w:rsid w:val="00673B0F"/>
    <w:rsid w:val="00673C06"/>
    <w:rsid w:val="00673EE4"/>
    <w:rsid w:val="0067431A"/>
    <w:rsid w:val="006750DB"/>
    <w:rsid w:val="006752B6"/>
    <w:rsid w:val="006759A2"/>
    <w:rsid w:val="00675F3F"/>
    <w:rsid w:val="00676838"/>
    <w:rsid w:val="006769A9"/>
    <w:rsid w:val="00677027"/>
    <w:rsid w:val="00677342"/>
    <w:rsid w:val="00677DD0"/>
    <w:rsid w:val="006800CE"/>
    <w:rsid w:val="00680464"/>
    <w:rsid w:val="00680515"/>
    <w:rsid w:val="00680DFF"/>
    <w:rsid w:val="00680F2E"/>
    <w:rsid w:val="00681186"/>
    <w:rsid w:val="0068187D"/>
    <w:rsid w:val="00681C55"/>
    <w:rsid w:val="00681EE4"/>
    <w:rsid w:val="006825A8"/>
    <w:rsid w:val="006829E5"/>
    <w:rsid w:val="00682C76"/>
    <w:rsid w:val="00682F21"/>
    <w:rsid w:val="00683001"/>
    <w:rsid w:val="006832FD"/>
    <w:rsid w:val="0068344D"/>
    <w:rsid w:val="006835CC"/>
    <w:rsid w:val="00683643"/>
    <w:rsid w:val="00684105"/>
    <w:rsid w:val="00684127"/>
    <w:rsid w:val="00684744"/>
    <w:rsid w:val="00685CC8"/>
    <w:rsid w:val="00686358"/>
    <w:rsid w:val="006869D7"/>
    <w:rsid w:val="00686F55"/>
    <w:rsid w:val="006871AA"/>
    <w:rsid w:val="006875D0"/>
    <w:rsid w:val="00687D77"/>
    <w:rsid w:val="00690024"/>
    <w:rsid w:val="006905BC"/>
    <w:rsid w:val="006907DC"/>
    <w:rsid w:val="006907EC"/>
    <w:rsid w:val="006910C4"/>
    <w:rsid w:val="006912D0"/>
    <w:rsid w:val="0069182E"/>
    <w:rsid w:val="00692287"/>
    <w:rsid w:val="00692A30"/>
    <w:rsid w:val="00693325"/>
    <w:rsid w:val="00693885"/>
    <w:rsid w:val="00693ED1"/>
    <w:rsid w:val="00694233"/>
    <w:rsid w:val="006945ED"/>
    <w:rsid w:val="00694B16"/>
    <w:rsid w:val="0069527D"/>
    <w:rsid w:val="00695515"/>
    <w:rsid w:val="00695B4A"/>
    <w:rsid w:val="00695FF6"/>
    <w:rsid w:val="006962E2"/>
    <w:rsid w:val="0069630E"/>
    <w:rsid w:val="006965F4"/>
    <w:rsid w:val="0069664D"/>
    <w:rsid w:val="006975E4"/>
    <w:rsid w:val="006978BA"/>
    <w:rsid w:val="006A05B0"/>
    <w:rsid w:val="006A0CFF"/>
    <w:rsid w:val="006A0F4A"/>
    <w:rsid w:val="006A0FCD"/>
    <w:rsid w:val="006A1179"/>
    <w:rsid w:val="006A122F"/>
    <w:rsid w:val="006A1E7F"/>
    <w:rsid w:val="006A20E9"/>
    <w:rsid w:val="006A2A23"/>
    <w:rsid w:val="006A53A9"/>
    <w:rsid w:val="006A54B3"/>
    <w:rsid w:val="006A5507"/>
    <w:rsid w:val="006A5726"/>
    <w:rsid w:val="006A71A8"/>
    <w:rsid w:val="006A7AB6"/>
    <w:rsid w:val="006B022B"/>
    <w:rsid w:val="006B0DC1"/>
    <w:rsid w:val="006B15CD"/>
    <w:rsid w:val="006B2432"/>
    <w:rsid w:val="006B2BAB"/>
    <w:rsid w:val="006B41BA"/>
    <w:rsid w:val="006B41C2"/>
    <w:rsid w:val="006B4B57"/>
    <w:rsid w:val="006B59DD"/>
    <w:rsid w:val="006B6150"/>
    <w:rsid w:val="006B627C"/>
    <w:rsid w:val="006B6AEB"/>
    <w:rsid w:val="006B759D"/>
    <w:rsid w:val="006B783C"/>
    <w:rsid w:val="006C013D"/>
    <w:rsid w:val="006C1835"/>
    <w:rsid w:val="006C19C7"/>
    <w:rsid w:val="006C1E2A"/>
    <w:rsid w:val="006C1FEE"/>
    <w:rsid w:val="006C2B6C"/>
    <w:rsid w:val="006C2F68"/>
    <w:rsid w:val="006C394C"/>
    <w:rsid w:val="006C46C8"/>
    <w:rsid w:val="006C4AC6"/>
    <w:rsid w:val="006C5A59"/>
    <w:rsid w:val="006C65C5"/>
    <w:rsid w:val="006C6B56"/>
    <w:rsid w:val="006C6D84"/>
    <w:rsid w:val="006C7077"/>
    <w:rsid w:val="006C7F93"/>
    <w:rsid w:val="006D09BE"/>
    <w:rsid w:val="006D0B27"/>
    <w:rsid w:val="006D0BE6"/>
    <w:rsid w:val="006D0F7A"/>
    <w:rsid w:val="006D112B"/>
    <w:rsid w:val="006D12FC"/>
    <w:rsid w:val="006D13E8"/>
    <w:rsid w:val="006D14E0"/>
    <w:rsid w:val="006D195F"/>
    <w:rsid w:val="006D1D80"/>
    <w:rsid w:val="006D1FC2"/>
    <w:rsid w:val="006D22F9"/>
    <w:rsid w:val="006D2605"/>
    <w:rsid w:val="006D27A6"/>
    <w:rsid w:val="006D301A"/>
    <w:rsid w:val="006D32EA"/>
    <w:rsid w:val="006D3584"/>
    <w:rsid w:val="006D35E3"/>
    <w:rsid w:val="006D42B9"/>
    <w:rsid w:val="006D50B6"/>
    <w:rsid w:val="006D54EE"/>
    <w:rsid w:val="006D5AF0"/>
    <w:rsid w:val="006D5E42"/>
    <w:rsid w:val="006D61D1"/>
    <w:rsid w:val="006D63E5"/>
    <w:rsid w:val="006D7472"/>
    <w:rsid w:val="006D77B1"/>
    <w:rsid w:val="006E02C7"/>
    <w:rsid w:val="006E043D"/>
    <w:rsid w:val="006E0C38"/>
    <w:rsid w:val="006E0CBD"/>
    <w:rsid w:val="006E137C"/>
    <w:rsid w:val="006E1B88"/>
    <w:rsid w:val="006E25A3"/>
    <w:rsid w:val="006E28C8"/>
    <w:rsid w:val="006E3208"/>
    <w:rsid w:val="006E35D2"/>
    <w:rsid w:val="006E3A66"/>
    <w:rsid w:val="006E419D"/>
    <w:rsid w:val="006E4484"/>
    <w:rsid w:val="006E4570"/>
    <w:rsid w:val="006E47E7"/>
    <w:rsid w:val="006E48E0"/>
    <w:rsid w:val="006E4E19"/>
    <w:rsid w:val="006E5330"/>
    <w:rsid w:val="006E537A"/>
    <w:rsid w:val="006E55B0"/>
    <w:rsid w:val="006E63EE"/>
    <w:rsid w:val="006E6F57"/>
    <w:rsid w:val="006E7355"/>
    <w:rsid w:val="006E77CC"/>
    <w:rsid w:val="006E7CD5"/>
    <w:rsid w:val="006F038C"/>
    <w:rsid w:val="006F0DE9"/>
    <w:rsid w:val="006F0ED9"/>
    <w:rsid w:val="006F16A5"/>
    <w:rsid w:val="006F1776"/>
    <w:rsid w:val="006F1A3E"/>
    <w:rsid w:val="006F1FEB"/>
    <w:rsid w:val="006F38A5"/>
    <w:rsid w:val="006F4B52"/>
    <w:rsid w:val="006F4CAE"/>
    <w:rsid w:val="006F583B"/>
    <w:rsid w:val="006F5964"/>
    <w:rsid w:val="006F60E7"/>
    <w:rsid w:val="006F6308"/>
    <w:rsid w:val="006F69F6"/>
    <w:rsid w:val="006F769C"/>
    <w:rsid w:val="006F769F"/>
    <w:rsid w:val="006F7CAE"/>
    <w:rsid w:val="0070048B"/>
    <w:rsid w:val="00700566"/>
    <w:rsid w:val="007007FF"/>
    <w:rsid w:val="00700D7B"/>
    <w:rsid w:val="007011B3"/>
    <w:rsid w:val="0070140F"/>
    <w:rsid w:val="00701A25"/>
    <w:rsid w:val="00701B15"/>
    <w:rsid w:val="00701BC3"/>
    <w:rsid w:val="00701E0A"/>
    <w:rsid w:val="00702767"/>
    <w:rsid w:val="007031AC"/>
    <w:rsid w:val="007035D0"/>
    <w:rsid w:val="0070432A"/>
    <w:rsid w:val="00704956"/>
    <w:rsid w:val="00704A0E"/>
    <w:rsid w:val="007056D1"/>
    <w:rsid w:val="00706310"/>
    <w:rsid w:val="0070682E"/>
    <w:rsid w:val="00706C12"/>
    <w:rsid w:val="00706C9D"/>
    <w:rsid w:val="00706CB1"/>
    <w:rsid w:val="0070769F"/>
    <w:rsid w:val="0071004F"/>
    <w:rsid w:val="00710355"/>
    <w:rsid w:val="007114F8"/>
    <w:rsid w:val="007118B4"/>
    <w:rsid w:val="00711F80"/>
    <w:rsid w:val="007120E1"/>
    <w:rsid w:val="00712966"/>
    <w:rsid w:val="00712B24"/>
    <w:rsid w:val="00713613"/>
    <w:rsid w:val="00713676"/>
    <w:rsid w:val="007136A1"/>
    <w:rsid w:val="0071394F"/>
    <w:rsid w:val="00713CB9"/>
    <w:rsid w:val="00714568"/>
    <w:rsid w:val="00714D79"/>
    <w:rsid w:val="007151EA"/>
    <w:rsid w:val="00715386"/>
    <w:rsid w:val="007155E0"/>
    <w:rsid w:val="00715D50"/>
    <w:rsid w:val="0071655E"/>
    <w:rsid w:val="00716898"/>
    <w:rsid w:val="00716C86"/>
    <w:rsid w:val="00716CD9"/>
    <w:rsid w:val="007206AA"/>
    <w:rsid w:val="0072079C"/>
    <w:rsid w:val="00720BAD"/>
    <w:rsid w:val="0072131E"/>
    <w:rsid w:val="00721CF8"/>
    <w:rsid w:val="00721F2B"/>
    <w:rsid w:val="007220AB"/>
    <w:rsid w:val="00722ED5"/>
    <w:rsid w:val="007234C2"/>
    <w:rsid w:val="00723762"/>
    <w:rsid w:val="00723A86"/>
    <w:rsid w:val="00723A97"/>
    <w:rsid w:val="0072441B"/>
    <w:rsid w:val="007245F2"/>
    <w:rsid w:val="00724F2B"/>
    <w:rsid w:val="007252DB"/>
    <w:rsid w:val="00725B13"/>
    <w:rsid w:val="0072609A"/>
    <w:rsid w:val="00726B1A"/>
    <w:rsid w:val="00726C64"/>
    <w:rsid w:val="007274DB"/>
    <w:rsid w:val="007279C3"/>
    <w:rsid w:val="00727D40"/>
    <w:rsid w:val="00727EED"/>
    <w:rsid w:val="0073069E"/>
    <w:rsid w:val="00730867"/>
    <w:rsid w:val="00730C93"/>
    <w:rsid w:val="00731496"/>
    <w:rsid w:val="00731BD6"/>
    <w:rsid w:val="00731DD2"/>
    <w:rsid w:val="007324AA"/>
    <w:rsid w:val="0073257B"/>
    <w:rsid w:val="00732B42"/>
    <w:rsid w:val="00732D27"/>
    <w:rsid w:val="00733CBA"/>
    <w:rsid w:val="007341AD"/>
    <w:rsid w:val="00734D4E"/>
    <w:rsid w:val="00735176"/>
    <w:rsid w:val="00735D8E"/>
    <w:rsid w:val="007371E5"/>
    <w:rsid w:val="007374B5"/>
    <w:rsid w:val="007401B2"/>
    <w:rsid w:val="00740CF0"/>
    <w:rsid w:val="0074116A"/>
    <w:rsid w:val="007412E4"/>
    <w:rsid w:val="00741305"/>
    <w:rsid w:val="00741551"/>
    <w:rsid w:val="007417FC"/>
    <w:rsid w:val="00741C28"/>
    <w:rsid w:val="0074281D"/>
    <w:rsid w:val="00742E76"/>
    <w:rsid w:val="007430F6"/>
    <w:rsid w:val="00743343"/>
    <w:rsid w:val="00743DC6"/>
    <w:rsid w:val="0074425B"/>
    <w:rsid w:val="00744558"/>
    <w:rsid w:val="0074498F"/>
    <w:rsid w:val="00744AAF"/>
    <w:rsid w:val="00744C72"/>
    <w:rsid w:val="00745439"/>
    <w:rsid w:val="007454C1"/>
    <w:rsid w:val="00745E0E"/>
    <w:rsid w:val="0074608D"/>
    <w:rsid w:val="007461F6"/>
    <w:rsid w:val="00746884"/>
    <w:rsid w:val="0074743F"/>
    <w:rsid w:val="0074763D"/>
    <w:rsid w:val="00750313"/>
    <w:rsid w:val="0075086B"/>
    <w:rsid w:val="00751762"/>
    <w:rsid w:val="00752035"/>
    <w:rsid w:val="0075234F"/>
    <w:rsid w:val="00752651"/>
    <w:rsid w:val="00753383"/>
    <w:rsid w:val="007533B5"/>
    <w:rsid w:val="00753A40"/>
    <w:rsid w:val="00753D8A"/>
    <w:rsid w:val="007545A9"/>
    <w:rsid w:val="00754DE4"/>
    <w:rsid w:val="00755989"/>
    <w:rsid w:val="00755D36"/>
    <w:rsid w:val="007561C2"/>
    <w:rsid w:val="00756581"/>
    <w:rsid w:val="007570C9"/>
    <w:rsid w:val="00757302"/>
    <w:rsid w:val="007576F3"/>
    <w:rsid w:val="00757EA7"/>
    <w:rsid w:val="00760A15"/>
    <w:rsid w:val="00760D97"/>
    <w:rsid w:val="00761408"/>
    <w:rsid w:val="0076165D"/>
    <w:rsid w:val="00761EA0"/>
    <w:rsid w:val="007624E9"/>
    <w:rsid w:val="0076267E"/>
    <w:rsid w:val="0076514C"/>
    <w:rsid w:val="007651AE"/>
    <w:rsid w:val="0076590D"/>
    <w:rsid w:val="00765A94"/>
    <w:rsid w:val="00766227"/>
    <w:rsid w:val="00766326"/>
    <w:rsid w:val="00766493"/>
    <w:rsid w:val="00766543"/>
    <w:rsid w:val="00766B75"/>
    <w:rsid w:val="00766CC9"/>
    <w:rsid w:val="00767063"/>
    <w:rsid w:val="00767518"/>
    <w:rsid w:val="00767AEA"/>
    <w:rsid w:val="00767CD3"/>
    <w:rsid w:val="007706E0"/>
    <w:rsid w:val="00770A22"/>
    <w:rsid w:val="00770E5E"/>
    <w:rsid w:val="007714C9"/>
    <w:rsid w:val="007716E9"/>
    <w:rsid w:val="00771BC5"/>
    <w:rsid w:val="00771EF7"/>
    <w:rsid w:val="0077218A"/>
    <w:rsid w:val="00772EDD"/>
    <w:rsid w:val="00773EFA"/>
    <w:rsid w:val="0077420E"/>
    <w:rsid w:val="00774328"/>
    <w:rsid w:val="0077464A"/>
    <w:rsid w:val="00775115"/>
    <w:rsid w:val="007756E7"/>
    <w:rsid w:val="00775842"/>
    <w:rsid w:val="007759D0"/>
    <w:rsid w:val="007769ED"/>
    <w:rsid w:val="00776C7E"/>
    <w:rsid w:val="0077795C"/>
    <w:rsid w:val="00777E90"/>
    <w:rsid w:val="007801A3"/>
    <w:rsid w:val="00780E42"/>
    <w:rsid w:val="00781028"/>
    <w:rsid w:val="00781335"/>
    <w:rsid w:val="00781762"/>
    <w:rsid w:val="00781B5D"/>
    <w:rsid w:val="00781CBF"/>
    <w:rsid w:val="00782148"/>
    <w:rsid w:val="007827EE"/>
    <w:rsid w:val="00782AE8"/>
    <w:rsid w:val="00782C7B"/>
    <w:rsid w:val="007832C6"/>
    <w:rsid w:val="007837B1"/>
    <w:rsid w:val="00783C2F"/>
    <w:rsid w:val="007844AD"/>
    <w:rsid w:val="0078458F"/>
    <w:rsid w:val="00785036"/>
    <w:rsid w:val="007850F2"/>
    <w:rsid w:val="007853EA"/>
    <w:rsid w:val="00785697"/>
    <w:rsid w:val="007860DD"/>
    <w:rsid w:val="00786494"/>
    <w:rsid w:val="0078671C"/>
    <w:rsid w:val="00787125"/>
    <w:rsid w:val="00787373"/>
    <w:rsid w:val="007874C9"/>
    <w:rsid w:val="00787D30"/>
    <w:rsid w:val="0079052A"/>
    <w:rsid w:val="00790B71"/>
    <w:rsid w:val="00790BA5"/>
    <w:rsid w:val="00790BAD"/>
    <w:rsid w:val="00790D53"/>
    <w:rsid w:val="00790D78"/>
    <w:rsid w:val="00791317"/>
    <w:rsid w:val="00791412"/>
    <w:rsid w:val="00791AB9"/>
    <w:rsid w:val="00791AF5"/>
    <w:rsid w:val="00791F54"/>
    <w:rsid w:val="00792357"/>
    <w:rsid w:val="007933A9"/>
    <w:rsid w:val="00793AD0"/>
    <w:rsid w:val="00793DBA"/>
    <w:rsid w:val="00794EEF"/>
    <w:rsid w:val="00794F1C"/>
    <w:rsid w:val="007959D3"/>
    <w:rsid w:val="0079603C"/>
    <w:rsid w:val="0079676F"/>
    <w:rsid w:val="0079693D"/>
    <w:rsid w:val="00797339"/>
    <w:rsid w:val="0079755E"/>
    <w:rsid w:val="007976F9"/>
    <w:rsid w:val="00797B1A"/>
    <w:rsid w:val="007A003A"/>
    <w:rsid w:val="007A0169"/>
    <w:rsid w:val="007A0ED0"/>
    <w:rsid w:val="007A17F1"/>
    <w:rsid w:val="007A1FE0"/>
    <w:rsid w:val="007A2080"/>
    <w:rsid w:val="007A2673"/>
    <w:rsid w:val="007A32AE"/>
    <w:rsid w:val="007A37CA"/>
    <w:rsid w:val="007A3980"/>
    <w:rsid w:val="007A485A"/>
    <w:rsid w:val="007A5425"/>
    <w:rsid w:val="007A55A7"/>
    <w:rsid w:val="007A55D3"/>
    <w:rsid w:val="007A61D6"/>
    <w:rsid w:val="007A62A5"/>
    <w:rsid w:val="007A6BAB"/>
    <w:rsid w:val="007A6CA5"/>
    <w:rsid w:val="007A6D12"/>
    <w:rsid w:val="007A6D34"/>
    <w:rsid w:val="007A7878"/>
    <w:rsid w:val="007A7ACE"/>
    <w:rsid w:val="007B0A5E"/>
    <w:rsid w:val="007B1281"/>
    <w:rsid w:val="007B1DF2"/>
    <w:rsid w:val="007B21F9"/>
    <w:rsid w:val="007B26C2"/>
    <w:rsid w:val="007B3127"/>
    <w:rsid w:val="007B36F0"/>
    <w:rsid w:val="007B4777"/>
    <w:rsid w:val="007B4EEF"/>
    <w:rsid w:val="007B4F5F"/>
    <w:rsid w:val="007B54B5"/>
    <w:rsid w:val="007B556F"/>
    <w:rsid w:val="007B5C21"/>
    <w:rsid w:val="007B6036"/>
    <w:rsid w:val="007B63F4"/>
    <w:rsid w:val="007B645E"/>
    <w:rsid w:val="007B649D"/>
    <w:rsid w:val="007B6BD4"/>
    <w:rsid w:val="007B7472"/>
    <w:rsid w:val="007B76BC"/>
    <w:rsid w:val="007B78E2"/>
    <w:rsid w:val="007B7922"/>
    <w:rsid w:val="007B7D75"/>
    <w:rsid w:val="007B7FE0"/>
    <w:rsid w:val="007C01F4"/>
    <w:rsid w:val="007C11CD"/>
    <w:rsid w:val="007C1270"/>
    <w:rsid w:val="007C1642"/>
    <w:rsid w:val="007C19E4"/>
    <w:rsid w:val="007C1EB9"/>
    <w:rsid w:val="007C2444"/>
    <w:rsid w:val="007C24FA"/>
    <w:rsid w:val="007C29ED"/>
    <w:rsid w:val="007C2B87"/>
    <w:rsid w:val="007C33FA"/>
    <w:rsid w:val="007C3FEE"/>
    <w:rsid w:val="007C4024"/>
    <w:rsid w:val="007C4384"/>
    <w:rsid w:val="007C43D9"/>
    <w:rsid w:val="007C4C81"/>
    <w:rsid w:val="007C5A3B"/>
    <w:rsid w:val="007C5C1F"/>
    <w:rsid w:val="007C605A"/>
    <w:rsid w:val="007C6D2D"/>
    <w:rsid w:val="007C6F44"/>
    <w:rsid w:val="007C7030"/>
    <w:rsid w:val="007C79D5"/>
    <w:rsid w:val="007C7FBB"/>
    <w:rsid w:val="007D0D5F"/>
    <w:rsid w:val="007D1ED6"/>
    <w:rsid w:val="007D20E3"/>
    <w:rsid w:val="007D2859"/>
    <w:rsid w:val="007D3AAA"/>
    <w:rsid w:val="007D3D71"/>
    <w:rsid w:val="007D3FD5"/>
    <w:rsid w:val="007D40AA"/>
    <w:rsid w:val="007D4494"/>
    <w:rsid w:val="007D454F"/>
    <w:rsid w:val="007D46C8"/>
    <w:rsid w:val="007D4AEF"/>
    <w:rsid w:val="007D5434"/>
    <w:rsid w:val="007D5734"/>
    <w:rsid w:val="007D57FE"/>
    <w:rsid w:val="007D584C"/>
    <w:rsid w:val="007D5D48"/>
    <w:rsid w:val="007D5DF7"/>
    <w:rsid w:val="007D5E0C"/>
    <w:rsid w:val="007D5E60"/>
    <w:rsid w:val="007D6170"/>
    <w:rsid w:val="007D70DD"/>
    <w:rsid w:val="007E0259"/>
    <w:rsid w:val="007E085F"/>
    <w:rsid w:val="007E0B57"/>
    <w:rsid w:val="007E0BD2"/>
    <w:rsid w:val="007E0D95"/>
    <w:rsid w:val="007E0EB1"/>
    <w:rsid w:val="007E0EBC"/>
    <w:rsid w:val="007E1015"/>
    <w:rsid w:val="007E1594"/>
    <w:rsid w:val="007E1834"/>
    <w:rsid w:val="007E19DA"/>
    <w:rsid w:val="007E1E4E"/>
    <w:rsid w:val="007E1FFD"/>
    <w:rsid w:val="007E2284"/>
    <w:rsid w:val="007E246F"/>
    <w:rsid w:val="007E2AD0"/>
    <w:rsid w:val="007E3257"/>
    <w:rsid w:val="007E369C"/>
    <w:rsid w:val="007E374C"/>
    <w:rsid w:val="007E381B"/>
    <w:rsid w:val="007E475A"/>
    <w:rsid w:val="007E4D08"/>
    <w:rsid w:val="007E4D7B"/>
    <w:rsid w:val="007E4FF3"/>
    <w:rsid w:val="007E5336"/>
    <w:rsid w:val="007E602E"/>
    <w:rsid w:val="007E69A3"/>
    <w:rsid w:val="007E77CC"/>
    <w:rsid w:val="007E7A91"/>
    <w:rsid w:val="007E7B66"/>
    <w:rsid w:val="007E7CBC"/>
    <w:rsid w:val="007E7D51"/>
    <w:rsid w:val="007F00E4"/>
    <w:rsid w:val="007F07BA"/>
    <w:rsid w:val="007F1568"/>
    <w:rsid w:val="007F1B0A"/>
    <w:rsid w:val="007F1BFD"/>
    <w:rsid w:val="007F1C37"/>
    <w:rsid w:val="007F1C65"/>
    <w:rsid w:val="007F24DB"/>
    <w:rsid w:val="007F2EF2"/>
    <w:rsid w:val="007F30BE"/>
    <w:rsid w:val="007F313A"/>
    <w:rsid w:val="007F3159"/>
    <w:rsid w:val="007F3216"/>
    <w:rsid w:val="007F35D1"/>
    <w:rsid w:val="007F3EA8"/>
    <w:rsid w:val="007F40A7"/>
    <w:rsid w:val="007F4842"/>
    <w:rsid w:val="007F49FE"/>
    <w:rsid w:val="007F53DF"/>
    <w:rsid w:val="007F57E4"/>
    <w:rsid w:val="007F61D7"/>
    <w:rsid w:val="007F643A"/>
    <w:rsid w:val="007F733B"/>
    <w:rsid w:val="00800D2D"/>
    <w:rsid w:val="00800D3F"/>
    <w:rsid w:val="00801927"/>
    <w:rsid w:val="00801E45"/>
    <w:rsid w:val="00803A4A"/>
    <w:rsid w:val="00803CC3"/>
    <w:rsid w:val="008041C1"/>
    <w:rsid w:val="00804BEE"/>
    <w:rsid w:val="00804D20"/>
    <w:rsid w:val="008059F7"/>
    <w:rsid w:val="00805A6F"/>
    <w:rsid w:val="00805D96"/>
    <w:rsid w:val="00805EDE"/>
    <w:rsid w:val="00806ED7"/>
    <w:rsid w:val="0080715F"/>
    <w:rsid w:val="00807953"/>
    <w:rsid w:val="008079B4"/>
    <w:rsid w:val="00807A88"/>
    <w:rsid w:val="00807C42"/>
    <w:rsid w:val="008102BE"/>
    <w:rsid w:val="008102E6"/>
    <w:rsid w:val="0081060A"/>
    <w:rsid w:val="00810969"/>
    <w:rsid w:val="00810BDC"/>
    <w:rsid w:val="00810BE2"/>
    <w:rsid w:val="00810E4A"/>
    <w:rsid w:val="008110B4"/>
    <w:rsid w:val="00811151"/>
    <w:rsid w:val="00811B35"/>
    <w:rsid w:val="00812486"/>
    <w:rsid w:val="00812EB3"/>
    <w:rsid w:val="008133D2"/>
    <w:rsid w:val="008134C0"/>
    <w:rsid w:val="0081351D"/>
    <w:rsid w:val="00813BF0"/>
    <w:rsid w:val="00813F3D"/>
    <w:rsid w:val="0081406D"/>
    <w:rsid w:val="00814BC4"/>
    <w:rsid w:val="0081594C"/>
    <w:rsid w:val="00815EE5"/>
    <w:rsid w:val="00816B44"/>
    <w:rsid w:val="008174D2"/>
    <w:rsid w:val="00817D81"/>
    <w:rsid w:val="00817F55"/>
    <w:rsid w:val="008204AF"/>
    <w:rsid w:val="00820756"/>
    <w:rsid w:val="008212A7"/>
    <w:rsid w:val="008212F3"/>
    <w:rsid w:val="00821302"/>
    <w:rsid w:val="00821359"/>
    <w:rsid w:val="008213D9"/>
    <w:rsid w:val="00821B68"/>
    <w:rsid w:val="0082245E"/>
    <w:rsid w:val="00822F35"/>
    <w:rsid w:val="00822FCA"/>
    <w:rsid w:val="00823D41"/>
    <w:rsid w:val="0082407E"/>
    <w:rsid w:val="00824105"/>
    <w:rsid w:val="008241B5"/>
    <w:rsid w:val="008241C6"/>
    <w:rsid w:val="00824D9E"/>
    <w:rsid w:val="00825A0B"/>
    <w:rsid w:val="00825D3C"/>
    <w:rsid w:val="00826007"/>
    <w:rsid w:val="0082608B"/>
    <w:rsid w:val="00826370"/>
    <w:rsid w:val="00826741"/>
    <w:rsid w:val="008268D4"/>
    <w:rsid w:val="00826A6D"/>
    <w:rsid w:val="008277F7"/>
    <w:rsid w:val="0083049A"/>
    <w:rsid w:val="0083072C"/>
    <w:rsid w:val="0083075B"/>
    <w:rsid w:val="00830C81"/>
    <w:rsid w:val="00830D9C"/>
    <w:rsid w:val="0083114B"/>
    <w:rsid w:val="0083221D"/>
    <w:rsid w:val="0083226B"/>
    <w:rsid w:val="008322F5"/>
    <w:rsid w:val="00832434"/>
    <w:rsid w:val="00832B18"/>
    <w:rsid w:val="00832B36"/>
    <w:rsid w:val="00832D6D"/>
    <w:rsid w:val="00833113"/>
    <w:rsid w:val="00833A86"/>
    <w:rsid w:val="008343C1"/>
    <w:rsid w:val="00834DE4"/>
    <w:rsid w:val="008366AD"/>
    <w:rsid w:val="008369C9"/>
    <w:rsid w:val="00837119"/>
    <w:rsid w:val="0083763A"/>
    <w:rsid w:val="00837ADD"/>
    <w:rsid w:val="00837EAB"/>
    <w:rsid w:val="00837F99"/>
    <w:rsid w:val="00840AE7"/>
    <w:rsid w:val="00840B69"/>
    <w:rsid w:val="00841524"/>
    <w:rsid w:val="008427AC"/>
    <w:rsid w:val="0084286A"/>
    <w:rsid w:val="008433E3"/>
    <w:rsid w:val="008433EF"/>
    <w:rsid w:val="00843BA6"/>
    <w:rsid w:val="00843D54"/>
    <w:rsid w:val="00844DC2"/>
    <w:rsid w:val="008456DD"/>
    <w:rsid w:val="00845DF4"/>
    <w:rsid w:val="00846243"/>
    <w:rsid w:val="0084668F"/>
    <w:rsid w:val="00846EEB"/>
    <w:rsid w:val="00847436"/>
    <w:rsid w:val="00847614"/>
    <w:rsid w:val="0084798E"/>
    <w:rsid w:val="00847A6A"/>
    <w:rsid w:val="00850063"/>
    <w:rsid w:val="008500A8"/>
    <w:rsid w:val="0085062B"/>
    <w:rsid w:val="00850B7B"/>
    <w:rsid w:val="00850C8E"/>
    <w:rsid w:val="00850FD8"/>
    <w:rsid w:val="00851140"/>
    <w:rsid w:val="008513AD"/>
    <w:rsid w:val="0085186C"/>
    <w:rsid w:val="00851E45"/>
    <w:rsid w:val="00852C03"/>
    <w:rsid w:val="00852CB5"/>
    <w:rsid w:val="008530F6"/>
    <w:rsid w:val="00853A14"/>
    <w:rsid w:val="00854DE7"/>
    <w:rsid w:val="00854F30"/>
    <w:rsid w:val="008552BB"/>
    <w:rsid w:val="00855569"/>
    <w:rsid w:val="00855C92"/>
    <w:rsid w:val="00855CD1"/>
    <w:rsid w:val="00856079"/>
    <w:rsid w:val="008560B3"/>
    <w:rsid w:val="00856148"/>
    <w:rsid w:val="0085618A"/>
    <w:rsid w:val="008561C3"/>
    <w:rsid w:val="00857A82"/>
    <w:rsid w:val="00857FC2"/>
    <w:rsid w:val="00860658"/>
    <w:rsid w:val="008607BA"/>
    <w:rsid w:val="00860D6A"/>
    <w:rsid w:val="00861207"/>
    <w:rsid w:val="00861482"/>
    <w:rsid w:val="00861781"/>
    <w:rsid w:val="0086232A"/>
    <w:rsid w:val="00862764"/>
    <w:rsid w:val="00862874"/>
    <w:rsid w:val="00862922"/>
    <w:rsid w:val="0086310F"/>
    <w:rsid w:val="0086331C"/>
    <w:rsid w:val="00863896"/>
    <w:rsid w:val="00864A74"/>
    <w:rsid w:val="008657A8"/>
    <w:rsid w:val="00865B42"/>
    <w:rsid w:val="00865C33"/>
    <w:rsid w:val="00865DAD"/>
    <w:rsid w:val="0086617D"/>
    <w:rsid w:val="0086641C"/>
    <w:rsid w:val="0086660F"/>
    <w:rsid w:val="00866E4B"/>
    <w:rsid w:val="0086727C"/>
    <w:rsid w:val="008673F1"/>
    <w:rsid w:val="0086743C"/>
    <w:rsid w:val="00867BEE"/>
    <w:rsid w:val="00870548"/>
    <w:rsid w:val="008706E1"/>
    <w:rsid w:val="00870773"/>
    <w:rsid w:val="0087198A"/>
    <w:rsid w:val="0087215F"/>
    <w:rsid w:val="00872D4D"/>
    <w:rsid w:val="008738A5"/>
    <w:rsid w:val="0087413E"/>
    <w:rsid w:val="008750BB"/>
    <w:rsid w:val="00876150"/>
    <w:rsid w:val="0087668A"/>
    <w:rsid w:val="00876830"/>
    <w:rsid w:val="00876EBD"/>
    <w:rsid w:val="00877364"/>
    <w:rsid w:val="00877569"/>
    <w:rsid w:val="008776BD"/>
    <w:rsid w:val="00877835"/>
    <w:rsid w:val="00877C54"/>
    <w:rsid w:val="00877D86"/>
    <w:rsid w:val="00877EB4"/>
    <w:rsid w:val="0088006A"/>
    <w:rsid w:val="0088053F"/>
    <w:rsid w:val="008805EC"/>
    <w:rsid w:val="00880DB4"/>
    <w:rsid w:val="00881FA5"/>
    <w:rsid w:val="00882639"/>
    <w:rsid w:val="00882DCC"/>
    <w:rsid w:val="00882EC5"/>
    <w:rsid w:val="00883D17"/>
    <w:rsid w:val="008846FB"/>
    <w:rsid w:val="00884856"/>
    <w:rsid w:val="00884CE6"/>
    <w:rsid w:val="00885085"/>
    <w:rsid w:val="00885BD3"/>
    <w:rsid w:val="00885C03"/>
    <w:rsid w:val="0088608D"/>
    <w:rsid w:val="0088622A"/>
    <w:rsid w:val="00886912"/>
    <w:rsid w:val="00886BE2"/>
    <w:rsid w:val="00886C6B"/>
    <w:rsid w:val="0088710C"/>
    <w:rsid w:val="00887125"/>
    <w:rsid w:val="00887530"/>
    <w:rsid w:val="0088759D"/>
    <w:rsid w:val="00887BEE"/>
    <w:rsid w:val="00890960"/>
    <w:rsid w:val="00890B5C"/>
    <w:rsid w:val="00890C48"/>
    <w:rsid w:val="00891CA2"/>
    <w:rsid w:val="00891D60"/>
    <w:rsid w:val="00891D99"/>
    <w:rsid w:val="008926D2"/>
    <w:rsid w:val="008936CC"/>
    <w:rsid w:val="00893B47"/>
    <w:rsid w:val="00893D8C"/>
    <w:rsid w:val="00893FBC"/>
    <w:rsid w:val="00894067"/>
    <w:rsid w:val="00894186"/>
    <w:rsid w:val="008950F6"/>
    <w:rsid w:val="0089523C"/>
    <w:rsid w:val="00895C7E"/>
    <w:rsid w:val="00895D04"/>
    <w:rsid w:val="00895F39"/>
    <w:rsid w:val="00896163"/>
    <w:rsid w:val="008964A2"/>
    <w:rsid w:val="008965A9"/>
    <w:rsid w:val="00896BE7"/>
    <w:rsid w:val="0089703A"/>
    <w:rsid w:val="0089704D"/>
    <w:rsid w:val="008976F6"/>
    <w:rsid w:val="008976FF"/>
    <w:rsid w:val="008A0216"/>
    <w:rsid w:val="008A06BE"/>
    <w:rsid w:val="008A0AF5"/>
    <w:rsid w:val="008A14E0"/>
    <w:rsid w:val="008A15CB"/>
    <w:rsid w:val="008A164F"/>
    <w:rsid w:val="008A1770"/>
    <w:rsid w:val="008A1E67"/>
    <w:rsid w:val="008A2C37"/>
    <w:rsid w:val="008A2E52"/>
    <w:rsid w:val="008A3312"/>
    <w:rsid w:val="008A3C04"/>
    <w:rsid w:val="008A407C"/>
    <w:rsid w:val="008A469B"/>
    <w:rsid w:val="008A4DE1"/>
    <w:rsid w:val="008A4E32"/>
    <w:rsid w:val="008A526B"/>
    <w:rsid w:val="008A5283"/>
    <w:rsid w:val="008A5A7E"/>
    <w:rsid w:val="008A5A8E"/>
    <w:rsid w:val="008A5B3A"/>
    <w:rsid w:val="008A5FCE"/>
    <w:rsid w:val="008A6277"/>
    <w:rsid w:val="008A67E8"/>
    <w:rsid w:val="008A73F8"/>
    <w:rsid w:val="008A7C25"/>
    <w:rsid w:val="008B00BA"/>
    <w:rsid w:val="008B03A7"/>
    <w:rsid w:val="008B059B"/>
    <w:rsid w:val="008B06FC"/>
    <w:rsid w:val="008B0AF1"/>
    <w:rsid w:val="008B0D70"/>
    <w:rsid w:val="008B131F"/>
    <w:rsid w:val="008B1352"/>
    <w:rsid w:val="008B1420"/>
    <w:rsid w:val="008B1CF9"/>
    <w:rsid w:val="008B257A"/>
    <w:rsid w:val="008B2C56"/>
    <w:rsid w:val="008B2D5E"/>
    <w:rsid w:val="008B314C"/>
    <w:rsid w:val="008B3267"/>
    <w:rsid w:val="008B3EF3"/>
    <w:rsid w:val="008B436E"/>
    <w:rsid w:val="008B4A09"/>
    <w:rsid w:val="008B4B1C"/>
    <w:rsid w:val="008B4D4D"/>
    <w:rsid w:val="008B4F0E"/>
    <w:rsid w:val="008B53BC"/>
    <w:rsid w:val="008B5CD1"/>
    <w:rsid w:val="008B73E7"/>
    <w:rsid w:val="008C0232"/>
    <w:rsid w:val="008C0413"/>
    <w:rsid w:val="008C0EEC"/>
    <w:rsid w:val="008C1323"/>
    <w:rsid w:val="008C14C0"/>
    <w:rsid w:val="008C15CA"/>
    <w:rsid w:val="008C20E9"/>
    <w:rsid w:val="008C29AB"/>
    <w:rsid w:val="008C2A28"/>
    <w:rsid w:val="008C3847"/>
    <w:rsid w:val="008C3B69"/>
    <w:rsid w:val="008C3E6E"/>
    <w:rsid w:val="008C51F2"/>
    <w:rsid w:val="008C5A6C"/>
    <w:rsid w:val="008C6441"/>
    <w:rsid w:val="008C6FDB"/>
    <w:rsid w:val="008C702C"/>
    <w:rsid w:val="008D01A1"/>
    <w:rsid w:val="008D0327"/>
    <w:rsid w:val="008D06DB"/>
    <w:rsid w:val="008D06EF"/>
    <w:rsid w:val="008D1EC7"/>
    <w:rsid w:val="008D2416"/>
    <w:rsid w:val="008D2942"/>
    <w:rsid w:val="008D29BC"/>
    <w:rsid w:val="008D2AA7"/>
    <w:rsid w:val="008D2C6F"/>
    <w:rsid w:val="008D32C9"/>
    <w:rsid w:val="008D42A0"/>
    <w:rsid w:val="008D44DF"/>
    <w:rsid w:val="008D4632"/>
    <w:rsid w:val="008D4D6A"/>
    <w:rsid w:val="008D52AB"/>
    <w:rsid w:val="008D5303"/>
    <w:rsid w:val="008D572B"/>
    <w:rsid w:val="008D5930"/>
    <w:rsid w:val="008D642B"/>
    <w:rsid w:val="008D643D"/>
    <w:rsid w:val="008D65E0"/>
    <w:rsid w:val="008D6B63"/>
    <w:rsid w:val="008D6C3C"/>
    <w:rsid w:val="008D75FD"/>
    <w:rsid w:val="008D7B35"/>
    <w:rsid w:val="008D7CB2"/>
    <w:rsid w:val="008E005E"/>
    <w:rsid w:val="008E0553"/>
    <w:rsid w:val="008E05CB"/>
    <w:rsid w:val="008E0A55"/>
    <w:rsid w:val="008E1EEF"/>
    <w:rsid w:val="008E261F"/>
    <w:rsid w:val="008E2CCC"/>
    <w:rsid w:val="008E2EB6"/>
    <w:rsid w:val="008E2ED0"/>
    <w:rsid w:val="008E36CB"/>
    <w:rsid w:val="008E3A17"/>
    <w:rsid w:val="008E3D31"/>
    <w:rsid w:val="008E405F"/>
    <w:rsid w:val="008E43B0"/>
    <w:rsid w:val="008E480F"/>
    <w:rsid w:val="008E49F0"/>
    <w:rsid w:val="008E4C21"/>
    <w:rsid w:val="008E4EEB"/>
    <w:rsid w:val="008E57D0"/>
    <w:rsid w:val="008E581A"/>
    <w:rsid w:val="008E5F53"/>
    <w:rsid w:val="008E65E0"/>
    <w:rsid w:val="008E6630"/>
    <w:rsid w:val="008E7775"/>
    <w:rsid w:val="008E7A5E"/>
    <w:rsid w:val="008E7B8D"/>
    <w:rsid w:val="008E7C21"/>
    <w:rsid w:val="008E7C3F"/>
    <w:rsid w:val="008F01E0"/>
    <w:rsid w:val="008F0564"/>
    <w:rsid w:val="008F061B"/>
    <w:rsid w:val="008F0F83"/>
    <w:rsid w:val="008F190F"/>
    <w:rsid w:val="008F19E5"/>
    <w:rsid w:val="008F1ECE"/>
    <w:rsid w:val="008F2AB5"/>
    <w:rsid w:val="008F31AF"/>
    <w:rsid w:val="008F37E3"/>
    <w:rsid w:val="008F3D5F"/>
    <w:rsid w:val="008F417E"/>
    <w:rsid w:val="008F46C1"/>
    <w:rsid w:val="008F49BA"/>
    <w:rsid w:val="008F4F0E"/>
    <w:rsid w:val="008F541B"/>
    <w:rsid w:val="008F5772"/>
    <w:rsid w:val="008F613D"/>
    <w:rsid w:val="008F6914"/>
    <w:rsid w:val="008F6AD8"/>
    <w:rsid w:val="008F7167"/>
    <w:rsid w:val="008F760D"/>
    <w:rsid w:val="008F78A7"/>
    <w:rsid w:val="00900EB3"/>
    <w:rsid w:val="009010F1"/>
    <w:rsid w:val="00901E14"/>
    <w:rsid w:val="00901EC9"/>
    <w:rsid w:val="00901FCC"/>
    <w:rsid w:val="00902403"/>
    <w:rsid w:val="009028C2"/>
    <w:rsid w:val="00902936"/>
    <w:rsid w:val="00902F6D"/>
    <w:rsid w:val="00903E3E"/>
    <w:rsid w:val="0090424B"/>
    <w:rsid w:val="0090453D"/>
    <w:rsid w:val="0090483E"/>
    <w:rsid w:val="00904A21"/>
    <w:rsid w:val="00905398"/>
    <w:rsid w:val="0090582A"/>
    <w:rsid w:val="00905BD8"/>
    <w:rsid w:val="009066FC"/>
    <w:rsid w:val="00907704"/>
    <w:rsid w:val="009107CE"/>
    <w:rsid w:val="00910DD8"/>
    <w:rsid w:val="00910F0B"/>
    <w:rsid w:val="00911AD1"/>
    <w:rsid w:val="009122F5"/>
    <w:rsid w:val="0091240B"/>
    <w:rsid w:val="00912A15"/>
    <w:rsid w:val="0091342B"/>
    <w:rsid w:val="00913A13"/>
    <w:rsid w:val="00914038"/>
    <w:rsid w:val="0091408D"/>
    <w:rsid w:val="00914542"/>
    <w:rsid w:val="00914679"/>
    <w:rsid w:val="0091532E"/>
    <w:rsid w:val="0091736D"/>
    <w:rsid w:val="00917DEC"/>
    <w:rsid w:val="00917F4E"/>
    <w:rsid w:val="00920428"/>
    <w:rsid w:val="00920F00"/>
    <w:rsid w:val="00921EE8"/>
    <w:rsid w:val="00921F46"/>
    <w:rsid w:val="0092271A"/>
    <w:rsid w:val="00922AF4"/>
    <w:rsid w:val="00922B92"/>
    <w:rsid w:val="00922C05"/>
    <w:rsid w:val="00923240"/>
    <w:rsid w:val="009235B6"/>
    <w:rsid w:val="00923D6C"/>
    <w:rsid w:val="00923F3B"/>
    <w:rsid w:val="00924077"/>
    <w:rsid w:val="0092438B"/>
    <w:rsid w:val="009248A5"/>
    <w:rsid w:val="00924A7F"/>
    <w:rsid w:val="009252CC"/>
    <w:rsid w:val="00925AED"/>
    <w:rsid w:val="0092615A"/>
    <w:rsid w:val="0092622A"/>
    <w:rsid w:val="00927152"/>
    <w:rsid w:val="00927AE3"/>
    <w:rsid w:val="00930C55"/>
    <w:rsid w:val="009312AA"/>
    <w:rsid w:val="00931413"/>
    <w:rsid w:val="009317CC"/>
    <w:rsid w:val="009319FA"/>
    <w:rsid w:val="00931CC8"/>
    <w:rsid w:val="0093217E"/>
    <w:rsid w:val="0093267C"/>
    <w:rsid w:val="00932E15"/>
    <w:rsid w:val="00932EE5"/>
    <w:rsid w:val="00933164"/>
    <w:rsid w:val="009347BB"/>
    <w:rsid w:val="009347D0"/>
    <w:rsid w:val="00935501"/>
    <w:rsid w:val="00935692"/>
    <w:rsid w:val="0093581D"/>
    <w:rsid w:val="00935DFE"/>
    <w:rsid w:val="0093648F"/>
    <w:rsid w:val="009364D5"/>
    <w:rsid w:val="0093665F"/>
    <w:rsid w:val="00936BD7"/>
    <w:rsid w:val="00937093"/>
    <w:rsid w:val="009371A4"/>
    <w:rsid w:val="00937FF9"/>
    <w:rsid w:val="00940092"/>
    <w:rsid w:val="00940242"/>
    <w:rsid w:val="00940423"/>
    <w:rsid w:val="00940A3C"/>
    <w:rsid w:val="00940E8D"/>
    <w:rsid w:val="00940F25"/>
    <w:rsid w:val="009412C6"/>
    <w:rsid w:val="009416FA"/>
    <w:rsid w:val="00941994"/>
    <w:rsid w:val="0094292B"/>
    <w:rsid w:val="00943B04"/>
    <w:rsid w:val="00943EDF"/>
    <w:rsid w:val="00944F07"/>
    <w:rsid w:val="009451A4"/>
    <w:rsid w:val="00945575"/>
    <w:rsid w:val="009456F7"/>
    <w:rsid w:val="00945CFE"/>
    <w:rsid w:val="00946149"/>
    <w:rsid w:val="00946619"/>
    <w:rsid w:val="009467DB"/>
    <w:rsid w:val="00946AF0"/>
    <w:rsid w:val="009470B5"/>
    <w:rsid w:val="00947DAA"/>
    <w:rsid w:val="00947F0B"/>
    <w:rsid w:val="009503E9"/>
    <w:rsid w:val="00950718"/>
    <w:rsid w:val="009510EE"/>
    <w:rsid w:val="009512AA"/>
    <w:rsid w:val="009515DB"/>
    <w:rsid w:val="00951706"/>
    <w:rsid w:val="00951B15"/>
    <w:rsid w:val="00952822"/>
    <w:rsid w:val="00952A13"/>
    <w:rsid w:val="00952BB7"/>
    <w:rsid w:val="00953374"/>
    <w:rsid w:val="00953E1B"/>
    <w:rsid w:val="00953FAB"/>
    <w:rsid w:val="00954122"/>
    <w:rsid w:val="009541D8"/>
    <w:rsid w:val="00955BC8"/>
    <w:rsid w:val="0095606B"/>
    <w:rsid w:val="009562E4"/>
    <w:rsid w:val="00956831"/>
    <w:rsid w:val="009568DC"/>
    <w:rsid w:val="00956AFE"/>
    <w:rsid w:val="00956E0B"/>
    <w:rsid w:val="00957A65"/>
    <w:rsid w:val="00957B1E"/>
    <w:rsid w:val="00960C97"/>
    <w:rsid w:val="009624AF"/>
    <w:rsid w:val="00962BE6"/>
    <w:rsid w:val="00962E97"/>
    <w:rsid w:val="00963062"/>
    <w:rsid w:val="00964BCD"/>
    <w:rsid w:val="0096599B"/>
    <w:rsid w:val="00965D15"/>
    <w:rsid w:val="00965FE2"/>
    <w:rsid w:val="009663A5"/>
    <w:rsid w:val="00966784"/>
    <w:rsid w:val="00967402"/>
    <w:rsid w:val="00967A0F"/>
    <w:rsid w:val="0097055D"/>
    <w:rsid w:val="00970D0C"/>
    <w:rsid w:val="00971CFC"/>
    <w:rsid w:val="00971E7B"/>
    <w:rsid w:val="0097217C"/>
    <w:rsid w:val="00972ABC"/>
    <w:rsid w:val="00972CA7"/>
    <w:rsid w:val="00973043"/>
    <w:rsid w:val="00973A08"/>
    <w:rsid w:val="00973A1C"/>
    <w:rsid w:val="0097413A"/>
    <w:rsid w:val="00974455"/>
    <w:rsid w:val="00975746"/>
    <w:rsid w:val="00975909"/>
    <w:rsid w:val="00975DF8"/>
    <w:rsid w:val="00977686"/>
    <w:rsid w:val="00977B35"/>
    <w:rsid w:val="00977C8C"/>
    <w:rsid w:val="0098097F"/>
    <w:rsid w:val="00981763"/>
    <w:rsid w:val="00982615"/>
    <w:rsid w:val="0098297A"/>
    <w:rsid w:val="00982D2A"/>
    <w:rsid w:val="009831E0"/>
    <w:rsid w:val="0098329B"/>
    <w:rsid w:val="0098424E"/>
    <w:rsid w:val="00984355"/>
    <w:rsid w:val="00984727"/>
    <w:rsid w:val="00985AE6"/>
    <w:rsid w:val="00986562"/>
    <w:rsid w:val="00986BF5"/>
    <w:rsid w:val="00987058"/>
    <w:rsid w:val="0098712F"/>
    <w:rsid w:val="0098740C"/>
    <w:rsid w:val="00987681"/>
    <w:rsid w:val="009877F7"/>
    <w:rsid w:val="00987861"/>
    <w:rsid w:val="00987A5E"/>
    <w:rsid w:val="00990B50"/>
    <w:rsid w:val="00991698"/>
    <w:rsid w:val="00991A08"/>
    <w:rsid w:val="00991DE8"/>
    <w:rsid w:val="00991E7A"/>
    <w:rsid w:val="00992186"/>
    <w:rsid w:val="00992263"/>
    <w:rsid w:val="009928E1"/>
    <w:rsid w:val="009931A4"/>
    <w:rsid w:val="0099335C"/>
    <w:rsid w:val="00993718"/>
    <w:rsid w:val="00993CD0"/>
    <w:rsid w:val="009956A7"/>
    <w:rsid w:val="009957E8"/>
    <w:rsid w:val="00995BA1"/>
    <w:rsid w:val="00995D71"/>
    <w:rsid w:val="00995EE1"/>
    <w:rsid w:val="009961BC"/>
    <w:rsid w:val="009964F3"/>
    <w:rsid w:val="009968E1"/>
    <w:rsid w:val="00996AAA"/>
    <w:rsid w:val="00996FC0"/>
    <w:rsid w:val="00997584"/>
    <w:rsid w:val="009975FA"/>
    <w:rsid w:val="00997DF7"/>
    <w:rsid w:val="009A07C8"/>
    <w:rsid w:val="009A12D9"/>
    <w:rsid w:val="009A133D"/>
    <w:rsid w:val="009A1BAF"/>
    <w:rsid w:val="009A321B"/>
    <w:rsid w:val="009A3689"/>
    <w:rsid w:val="009A388D"/>
    <w:rsid w:val="009A489B"/>
    <w:rsid w:val="009A49F0"/>
    <w:rsid w:val="009A579A"/>
    <w:rsid w:val="009A6307"/>
    <w:rsid w:val="009A63B1"/>
    <w:rsid w:val="009A6613"/>
    <w:rsid w:val="009A673A"/>
    <w:rsid w:val="009A6B56"/>
    <w:rsid w:val="009A6B82"/>
    <w:rsid w:val="009A6DA1"/>
    <w:rsid w:val="009A7313"/>
    <w:rsid w:val="009A73C0"/>
    <w:rsid w:val="009A7E86"/>
    <w:rsid w:val="009A7FC7"/>
    <w:rsid w:val="009B01C0"/>
    <w:rsid w:val="009B01DE"/>
    <w:rsid w:val="009B03D9"/>
    <w:rsid w:val="009B0B6C"/>
    <w:rsid w:val="009B1D78"/>
    <w:rsid w:val="009B23CB"/>
    <w:rsid w:val="009B2F83"/>
    <w:rsid w:val="009B36E2"/>
    <w:rsid w:val="009B3941"/>
    <w:rsid w:val="009B3BCD"/>
    <w:rsid w:val="009B3D6B"/>
    <w:rsid w:val="009B3D7A"/>
    <w:rsid w:val="009B4253"/>
    <w:rsid w:val="009B4B57"/>
    <w:rsid w:val="009B4F12"/>
    <w:rsid w:val="009B5662"/>
    <w:rsid w:val="009B6D34"/>
    <w:rsid w:val="009B6F7E"/>
    <w:rsid w:val="009C0A3E"/>
    <w:rsid w:val="009C0BA7"/>
    <w:rsid w:val="009C0C9E"/>
    <w:rsid w:val="009C2A17"/>
    <w:rsid w:val="009C3FF0"/>
    <w:rsid w:val="009C47D0"/>
    <w:rsid w:val="009C497C"/>
    <w:rsid w:val="009C4C3F"/>
    <w:rsid w:val="009C4E00"/>
    <w:rsid w:val="009C5582"/>
    <w:rsid w:val="009C6279"/>
    <w:rsid w:val="009C68BE"/>
    <w:rsid w:val="009C68D5"/>
    <w:rsid w:val="009C6B04"/>
    <w:rsid w:val="009C74D3"/>
    <w:rsid w:val="009C7671"/>
    <w:rsid w:val="009D07B0"/>
    <w:rsid w:val="009D0E5D"/>
    <w:rsid w:val="009D1B56"/>
    <w:rsid w:val="009D1D23"/>
    <w:rsid w:val="009D209B"/>
    <w:rsid w:val="009D237C"/>
    <w:rsid w:val="009D26A6"/>
    <w:rsid w:val="009D2D75"/>
    <w:rsid w:val="009D3441"/>
    <w:rsid w:val="009D3B95"/>
    <w:rsid w:val="009D3DA9"/>
    <w:rsid w:val="009D432B"/>
    <w:rsid w:val="009D4857"/>
    <w:rsid w:val="009D510B"/>
    <w:rsid w:val="009D5278"/>
    <w:rsid w:val="009D54A4"/>
    <w:rsid w:val="009D5563"/>
    <w:rsid w:val="009D575E"/>
    <w:rsid w:val="009D5A0F"/>
    <w:rsid w:val="009D6249"/>
    <w:rsid w:val="009D66D1"/>
    <w:rsid w:val="009D7504"/>
    <w:rsid w:val="009D77D5"/>
    <w:rsid w:val="009D785E"/>
    <w:rsid w:val="009D7AA6"/>
    <w:rsid w:val="009E0205"/>
    <w:rsid w:val="009E2E57"/>
    <w:rsid w:val="009E2E5D"/>
    <w:rsid w:val="009E42BE"/>
    <w:rsid w:val="009E438C"/>
    <w:rsid w:val="009E530D"/>
    <w:rsid w:val="009E562A"/>
    <w:rsid w:val="009E57B7"/>
    <w:rsid w:val="009E6502"/>
    <w:rsid w:val="009E653C"/>
    <w:rsid w:val="009E67A3"/>
    <w:rsid w:val="009E6A35"/>
    <w:rsid w:val="009E6CF9"/>
    <w:rsid w:val="009E6EBC"/>
    <w:rsid w:val="009E733F"/>
    <w:rsid w:val="009E77DA"/>
    <w:rsid w:val="009E7F51"/>
    <w:rsid w:val="009F02E1"/>
    <w:rsid w:val="009F0443"/>
    <w:rsid w:val="009F06F0"/>
    <w:rsid w:val="009F0908"/>
    <w:rsid w:val="009F1587"/>
    <w:rsid w:val="009F2385"/>
    <w:rsid w:val="009F2D28"/>
    <w:rsid w:val="009F41E3"/>
    <w:rsid w:val="009F46D8"/>
    <w:rsid w:val="009F4FF5"/>
    <w:rsid w:val="009F561A"/>
    <w:rsid w:val="009F5D71"/>
    <w:rsid w:val="009F6282"/>
    <w:rsid w:val="009F7197"/>
    <w:rsid w:val="009F725B"/>
    <w:rsid w:val="009F74E7"/>
    <w:rsid w:val="009F766E"/>
    <w:rsid w:val="009F7949"/>
    <w:rsid w:val="009F7C65"/>
    <w:rsid w:val="00A00543"/>
    <w:rsid w:val="00A0079A"/>
    <w:rsid w:val="00A008FB"/>
    <w:rsid w:val="00A00A6B"/>
    <w:rsid w:val="00A0103C"/>
    <w:rsid w:val="00A01129"/>
    <w:rsid w:val="00A01AEE"/>
    <w:rsid w:val="00A01BB0"/>
    <w:rsid w:val="00A02015"/>
    <w:rsid w:val="00A0209B"/>
    <w:rsid w:val="00A027C0"/>
    <w:rsid w:val="00A035B9"/>
    <w:rsid w:val="00A03CDA"/>
    <w:rsid w:val="00A04103"/>
    <w:rsid w:val="00A05DC5"/>
    <w:rsid w:val="00A069D4"/>
    <w:rsid w:val="00A06B3D"/>
    <w:rsid w:val="00A07483"/>
    <w:rsid w:val="00A079F1"/>
    <w:rsid w:val="00A1033D"/>
    <w:rsid w:val="00A1043C"/>
    <w:rsid w:val="00A10448"/>
    <w:rsid w:val="00A10A3B"/>
    <w:rsid w:val="00A1127A"/>
    <w:rsid w:val="00A12068"/>
    <w:rsid w:val="00A120B2"/>
    <w:rsid w:val="00A130A9"/>
    <w:rsid w:val="00A138C9"/>
    <w:rsid w:val="00A13955"/>
    <w:rsid w:val="00A14A8C"/>
    <w:rsid w:val="00A14CF4"/>
    <w:rsid w:val="00A1502D"/>
    <w:rsid w:val="00A15DA4"/>
    <w:rsid w:val="00A15F2C"/>
    <w:rsid w:val="00A160B1"/>
    <w:rsid w:val="00A168A2"/>
    <w:rsid w:val="00A16BC7"/>
    <w:rsid w:val="00A16CE9"/>
    <w:rsid w:val="00A16E7D"/>
    <w:rsid w:val="00A1736E"/>
    <w:rsid w:val="00A17C4B"/>
    <w:rsid w:val="00A17E66"/>
    <w:rsid w:val="00A20658"/>
    <w:rsid w:val="00A206D1"/>
    <w:rsid w:val="00A211C8"/>
    <w:rsid w:val="00A2153D"/>
    <w:rsid w:val="00A21B63"/>
    <w:rsid w:val="00A22132"/>
    <w:rsid w:val="00A22439"/>
    <w:rsid w:val="00A23CF8"/>
    <w:rsid w:val="00A23E7F"/>
    <w:rsid w:val="00A2500A"/>
    <w:rsid w:val="00A2549F"/>
    <w:rsid w:val="00A25550"/>
    <w:rsid w:val="00A26300"/>
    <w:rsid w:val="00A269E5"/>
    <w:rsid w:val="00A27949"/>
    <w:rsid w:val="00A30470"/>
    <w:rsid w:val="00A3096F"/>
    <w:rsid w:val="00A313F8"/>
    <w:rsid w:val="00A3142E"/>
    <w:rsid w:val="00A31DE6"/>
    <w:rsid w:val="00A31FDA"/>
    <w:rsid w:val="00A32CE2"/>
    <w:rsid w:val="00A343A9"/>
    <w:rsid w:val="00A344ED"/>
    <w:rsid w:val="00A356CB"/>
    <w:rsid w:val="00A35D66"/>
    <w:rsid w:val="00A36BA9"/>
    <w:rsid w:val="00A3718C"/>
    <w:rsid w:val="00A37824"/>
    <w:rsid w:val="00A37A0F"/>
    <w:rsid w:val="00A37AAD"/>
    <w:rsid w:val="00A37DDD"/>
    <w:rsid w:val="00A37EF8"/>
    <w:rsid w:val="00A400CC"/>
    <w:rsid w:val="00A40103"/>
    <w:rsid w:val="00A4016A"/>
    <w:rsid w:val="00A40428"/>
    <w:rsid w:val="00A4191B"/>
    <w:rsid w:val="00A42A45"/>
    <w:rsid w:val="00A43C43"/>
    <w:rsid w:val="00A43E58"/>
    <w:rsid w:val="00A440E8"/>
    <w:rsid w:val="00A4459E"/>
    <w:rsid w:val="00A44711"/>
    <w:rsid w:val="00A44CB7"/>
    <w:rsid w:val="00A454DF"/>
    <w:rsid w:val="00A45E2E"/>
    <w:rsid w:val="00A46FF8"/>
    <w:rsid w:val="00A47348"/>
    <w:rsid w:val="00A47530"/>
    <w:rsid w:val="00A47789"/>
    <w:rsid w:val="00A477CF"/>
    <w:rsid w:val="00A47A26"/>
    <w:rsid w:val="00A502B3"/>
    <w:rsid w:val="00A513C1"/>
    <w:rsid w:val="00A513C3"/>
    <w:rsid w:val="00A51CA4"/>
    <w:rsid w:val="00A51F65"/>
    <w:rsid w:val="00A51F79"/>
    <w:rsid w:val="00A52433"/>
    <w:rsid w:val="00A52A5A"/>
    <w:rsid w:val="00A52C9D"/>
    <w:rsid w:val="00A53123"/>
    <w:rsid w:val="00A53A90"/>
    <w:rsid w:val="00A53D77"/>
    <w:rsid w:val="00A545DC"/>
    <w:rsid w:val="00A54A27"/>
    <w:rsid w:val="00A54A47"/>
    <w:rsid w:val="00A54C18"/>
    <w:rsid w:val="00A55114"/>
    <w:rsid w:val="00A56653"/>
    <w:rsid w:val="00A56D33"/>
    <w:rsid w:val="00A574EF"/>
    <w:rsid w:val="00A5753F"/>
    <w:rsid w:val="00A575D8"/>
    <w:rsid w:val="00A6005D"/>
    <w:rsid w:val="00A60305"/>
    <w:rsid w:val="00A60DBE"/>
    <w:rsid w:val="00A60E98"/>
    <w:rsid w:val="00A614E8"/>
    <w:rsid w:val="00A6158F"/>
    <w:rsid w:val="00A620A7"/>
    <w:rsid w:val="00A62770"/>
    <w:rsid w:val="00A62778"/>
    <w:rsid w:val="00A637E2"/>
    <w:rsid w:val="00A639D0"/>
    <w:rsid w:val="00A64010"/>
    <w:rsid w:val="00A641D7"/>
    <w:rsid w:val="00A6485F"/>
    <w:rsid w:val="00A64ECE"/>
    <w:rsid w:val="00A65063"/>
    <w:rsid w:val="00A65B73"/>
    <w:rsid w:val="00A663C0"/>
    <w:rsid w:val="00A6694B"/>
    <w:rsid w:val="00A66B8A"/>
    <w:rsid w:val="00A66FBD"/>
    <w:rsid w:val="00A67810"/>
    <w:rsid w:val="00A71D9F"/>
    <w:rsid w:val="00A71E11"/>
    <w:rsid w:val="00A72005"/>
    <w:rsid w:val="00A7209E"/>
    <w:rsid w:val="00A7237B"/>
    <w:rsid w:val="00A729A5"/>
    <w:rsid w:val="00A73035"/>
    <w:rsid w:val="00A734B8"/>
    <w:rsid w:val="00A73A16"/>
    <w:rsid w:val="00A7420C"/>
    <w:rsid w:val="00A757DD"/>
    <w:rsid w:val="00A75C81"/>
    <w:rsid w:val="00A75D31"/>
    <w:rsid w:val="00A75D61"/>
    <w:rsid w:val="00A76176"/>
    <w:rsid w:val="00A7718D"/>
    <w:rsid w:val="00A77A0D"/>
    <w:rsid w:val="00A77B2C"/>
    <w:rsid w:val="00A77B41"/>
    <w:rsid w:val="00A77D65"/>
    <w:rsid w:val="00A77DA3"/>
    <w:rsid w:val="00A81284"/>
    <w:rsid w:val="00A81513"/>
    <w:rsid w:val="00A820D8"/>
    <w:rsid w:val="00A82C30"/>
    <w:rsid w:val="00A82C38"/>
    <w:rsid w:val="00A8340E"/>
    <w:rsid w:val="00A8359A"/>
    <w:rsid w:val="00A836C1"/>
    <w:rsid w:val="00A84244"/>
    <w:rsid w:val="00A84D9B"/>
    <w:rsid w:val="00A859EA"/>
    <w:rsid w:val="00A8608C"/>
    <w:rsid w:val="00A86302"/>
    <w:rsid w:val="00A86793"/>
    <w:rsid w:val="00A86976"/>
    <w:rsid w:val="00A87242"/>
    <w:rsid w:val="00A87594"/>
    <w:rsid w:val="00A87B3F"/>
    <w:rsid w:val="00A87CF4"/>
    <w:rsid w:val="00A87FB6"/>
    <w:rsid w:val="00A90A8C"/>
    <w:rsid w:val="00A90AC2"/>
    <w:rsid w:val="00A91846"/>
    <w:rsid w:val="00A9285C"/>
    <w:rsid w:val="00A937C3"/>
    <w:rsid w:val="00A93DF9"/>
    <w:rsid w:val="00A945A0"/>
    <w:rsid w:val="00A94966"/>
    <w:rsid w:val="00A95265"/>
    <w:rsid w:val="00A95CEC"/>
    <w:rsid w:val="00A95D1C"/>
    <w:rsid w:val="00A96290"/>
    <w:rsid w:val="00A96420"/>
    <w:rsid w:val="00A96B35"/>
    <w:rsid w:val="00A96F4A"/>
    <w:rsid w:val="00A97181"/>
    <w:rsid w:val="00A972EB"/>
    <w:rsid w:val="00A97515"/>
    <w:rsid w:val="00A97BA2"/>
    <w:rsid w:val="00A97C2A"/>
    <w:rsid w:val="00AA00EA"/>
    <w:rsid w:val="00AA052F"/>
    <w:rsid w:val="00AA05CC"/>
    <w:rsid w:val="00AA063A"/>
    <w:rsid w:val="00AA18F6"/>
    <w:rsid w:val="00AA19E7"/>
    <w:rsid w:val="00AA2868"/>
    <w:rsid w:val="00AA3ABA"/>
    <w:rsid w:val="00AA3DD5"/>
    <w:rsid w:val="00AA436C"/>
    <w:rsid w:val="00AA462F"/>
    <w:rsid w:val="00AA4682"/>
    <w:rsid w:val="00AA5223"/>
    <w:rsid w:val="00AA5614"/>
    <w:rsid w:val="00AA5994"/>
    <w:rsid w:val="00AA5C01"/>
    <w:rsid w:val="00AA6257"/>
    <w:rsid w:val="00AA6734"/>
    <w:rsid w:val="00AA7092"/>
    <w:rsid w:val="00AA71FC"/>
    <w:rsid w:val="00AA79F7"/>
    <w:rsid w:val="00AB02D7"/>
    <w:rsid w:val="00AB133D"/>
    <w:rsid w:val="00AB16AC"/>
    <w:rsid w:val="00AB1E09"/>
    <w:rsid w:val="00AB2490"/>
    <w:rsid w:val="00AB29E5"/>
    <w:rsid w:val="00AB2A63"/>
    <w:rsid w:val="00AB2A73"/>
    <w:rsid w:val="00AB2D03"/>
    <w:rsid w:val="00AB32CE"/>
    <w:rsid w:val="00AB3756"/>
    <w:rsid w:val="00AB3D39"/>
    <w:rsid w:val="00AB426F"/>
    <w:rsid w:val="00AB47F2"/>
    <w:rsid w:val="00AB487D"/>
    <w:rsid w:val="00AB4B4A"/>
    <w:rsid w:val="00AB579D"/>
    <w:rsid w:val="00AB6968"/>
    <w:rsid w:val="00AB7421"/>
    <w:rsid w:val="00AB79B0"/>
    <w:rsid w:val="00AB79CA"/>
    <w:rsid w:val="00AB7A08"/>
    <w:rsid w:val="00AC0A3A"/>
    <w:rsid w:val="00AC12B3"/>
    <w:rsid w:val="00AC137E"/>
    <w:rsid w:val="00AC1CD5"/>
    <w:rsid w:val="00AC237D"/>
    <w:rsid w:val="00AC2A6C"/>
    <w:rsid w:val="00AC2B19"/>
    <w:rsid w:val="00AC2F8F"/>
    <w:rsid w:val="00AC3118"/>
    <w:rsid w:val="00AC31F3"/>
    <w:rsid w:val="00AC3550"/>
    <w:rsid w:val="00AC3738"/>
    <w:rsid w:val="00AC3938"/>
    <w:rsid w:val="00AC4867"/>
    <w:rsid w:val="00AC50A4"/>
    <w:rsid w:val="00AC548D"/>
    <w:rsid w:val="00AC54FB"/>
    <w:rsid w:val="00AC5CD4"/>
    <w:rsid w:val="00AC5EDD"/>
    <w:rsid w:val="00AC6B76"/>
    <w:rsid w:val="00AC6ECF"/>
    <w:rsid w:val="00AC7160"/>
    <w:rsid w:val="00AC7322"/>
    <w:rsid w:val="00AD0074"/>
    <w:rsid w:val="00AD09B6"/>
    <w:rsid w:val="00AD1B3A"/>
    <w:rsid w:val="00AD1D29"/>
    <w:rsid w:val="00AD1D2F"/>
    <w:rsid w:val="00AD1FC5"/>
    <w:rsid w:val="00AD222B"/>
    <w:rsid w:val="00AD22F3"/>
    <w:rsid w:val="00AD3BAE"/>
    <w:rsid w:val="00AD4B42"/>
    <w:rsid w:val="00AD4F55"/>
    <w:rsid w:val="00AD50C1"/>
    <w:rsid w:val="00AD5565"/>
    <w:rsid w:val="00AD572F"/>
    <w:rsid w:val="00AD654C"/>
    <w:rsid w:val="00AD6833"/>
    <w:rsid w:val="00AD7596"/>
    <w:rsid w:val="00AD759D"/>
    <w:rsid w:val="00AE02EF"/>
    <w:rsid w:val="00AE0713"/>
    <w:rsid w:val="00AE08CA"/>
    <w:rsid w:val="00AE0A1B"/>
    <w:rsid w:val="00AE1706"/>
    <w:rsid w:val="00AE1C2B"/>
    <w:rsid w:val="00AE2068"/>
    <w:rsid w:val="00AE23F0"/>
    <w:rsid w:val="00AE3632"/>
    <w:rsid w:val="00AE3C1E"/>
    <w:rsid w:val="00AE3FE4"/>
    <w:rsid w:val="00AE4179"/>
    <w:rsid w:val="00AE5012"/>
    <w:rsid w:val="00AE594E"/>
    <w:rsid w:val="00AE5997"/>
    <w:rsid w:val="00AE6142"/>
    <w:rsid w:val="00AE64B7"/>
    <w:rsid w:val="00AE6D0A"/>
    <w:rsid w:val="00AE7219"/>
    <w:rsid w:val="00AE75E8"/>
    <w:rsid w:val="00AE7C68"/>
    <w:rsid w:val="00AE7D5C"/>
    <w:rsid w:val="00AF02B3"/>
    <w:rsid w:val="00AF044B"/>
    <w:rsid w:val="00AF06C2"/>
    <w:rsid w:val="00AF09AE"/>
    <w:rsid w:val="00AF0B80"/>
    <w:rsid w:val="00AF14E1"/>
    <w:rsid w:val="00AF1700"/>
    <w:rsid w:val="00AF18AD"/>
    <w:rsid w:val="00AF2742"/>
    <w:rsid w:val="00AF3610"/>
    <w:rsid w:val="00AF39AD"/>
    <w:rsid w:val="00AF3A92"/>
    <w:rsid w:val="00AF3F48"/>
    <w:rsid w:val="00AF3F52"/>
    <w:rsid w:val="00AF44BF"/>
    <w:rsid w:val="00AF44CC"/>
    <w:rsid w:val="00AF485B"/>
    <w:rsid w:val="00AF4BB0"/>
    <w:rsid w:val="00AF5978"/>
    <w:rsid w:val="00AF5C0B"/>
    <w:rsid w:val="00AF669B"/>
    <w:rsid w:val="00AF66B1"/>
    <w:rsid w:val="00AF6A57"/>
    <w:rsid w:val="00AF6E4A"/>
    <w:rsid w:val="00AF6FFD"/>
    <w:rsid w:val="00AF72F6"/>
    <w:rsid w:val="00AF73FC"/>
    <w:rsid w:val="00AF76EC"/>
    <w:rsid w:val="00AF7902"/>
    <w:rsid w:val="00B00112"/>
    <w:rsid w:val="00B00170"/>
    <w:rsid w:val="00B002B4"/>
    <w:rsid w:val="00B0055A"/>
    <w:rsid w:val="00B009EA"/>
    <w:rsid w:val="00B00A11"/>
    <w:rsid w:val="00B00E75"/>
    <w:rsid w:val="00B01187"/>
    <w:rsid w:val="00B012CD"/>
    <w:rsid w:val="00B01D8A"/>
    <w:rsid w:val="00B0200F"/>
    <w:rsid w:val="00B02181"/>
    <w:rsid w:val="00B023A1"/>
    <w:rsid w:val="00B0263B"/>
    <w:rsid w:val="00B026A7"/>
    <w:rsid w:val="00B02A38"/>
    <w:rsid w:val="00B037F7"/>
    <w:rsid w:val="00B04071"/>
    <w:rsid w:val="00B0437A"/>
    <w:rsid w:val="00B0581C"/>
    <w:rsid w:val="00B06C36"/>
    <w:rsid w:val="00B07206"/>
    <w:rsid w:val="00B077C9"/>
    <w:rsid w:val="00B079B3"/>
    <w:rsid w:val="00B07CA2"/>
    <w:rsid w:val="00B10003"/>
    <w:rsid w:val="00B1009D"/>
    <w:rsid w:val="00B10316"/>
    <w:rsid w:val="00B1101A"/>
    <w:rsid w:val="00B113A5"/>
    <w:rsid w:val="00B11481"/>
    <w:rsid w:val="00B116A5"/>
    <w:rsid w:val="00B117C9"/>
    <w:rsid w:val="00B11B30"/>
    <w:rsid w:val="00B128D6"/>
    <w:rsid w:val="00B129B2"/>
    <w:rsid w:val="00B13159"/>
    <w:rsid w:val="00B13F52"/>
    <w:rsid w:val="00B14225"/>
    <w:rsid w:val="00B142F4"/>
    <w:rsid w:val="00B15F6B"/>
    <w:rsid w:val="00B16265"/>
    <w:rsid w:val="00B16431"/>
    <w:rsid w:val="00B164F5"/>
    <w:rsid w:val="00B166BD"/>
    <w:rsid w:val="00B16D29"/>
    <w:rsid w:val="00B16E73"/>
    <w:rsid w:val="00B1702D"/>
    <w:rsid w:val="00B17B93"/>
    <w:rsid w:val="00B17E10"/>
    <w:rsid w:val="00B17F89"/>
    <w:rsid w:val="00B2048B"/>
    <w:rsid w:val="00B209D1"/>
    <w:rsid w:val="00B20BBA"/>
    <w:rsid w:val="00B2114A"/>
    <w:rsid w:val="00B21B0A"/>
    <w:rsid w:val="00B22167"/>
    <w:rsid w:val="00B2231D"/>
    <w:rsid w:val="00B22B26"/>
    <w:rsid w:val="00B23265"/>
    <w:rsid w:val="00B23280"/>
    <w:rsid w:val="00B23723"/>
    <w:rsid w:val="00B247FE"/>
    <w:rsid w:val="00B24DFC"/>
    <w:rsid w:val="00B25C24"/>
    <w:rsid w:val="00B25F64"/>
    <w:rsid w:val="00B26041"/>
    <w:rsid w:val="00B262FD"/>
    <w:rsid w:val="00B268B7"/>
    <w:rsid w:val="00B27AA9"/>
    <w:rsid w:val="00B27B3E"/>
    <w:rsid w:val="00B27E36"/>
    <w:rsid w:val="00B27EC2"/>
    <w:rsid w:val="00B30A67"/>
    <w:rsid w:val="00B30AC5"/>
    <w:rsid w:val="00B30D43"/>
    <w:rsid w:val="00B31DFA"/>
    <w:rsid w:val="00B3217F"/>
    <w:rsid w:val="00B32298"/>
    <w:rsid w:val="00B336FA"/>
    <w:rsid w:val="00B33773"/>
    <w:rsid w:val="00B33872"/>
    <w:rsid w:val="00B33AEE"/>
    <w:rsid w:val="00B342FD"/>
    <w:rsid w:val="00B34F91"/>
    <w:rsid w:val="00B34FF0"/>
    <w:rsid w:val="00B357B7"/>
    <w:rsid w:val="00B358DC"/>
    <w:rsid w:val="00B36380"/>
    <w:rsid w:val="00B366DC"/>
    <w:rsid w:val="00B36722"/>
    <w:rsid w:val="00B40102"/>
    <w:rsid w:val="00B40466"/>
    <w:rsid w:val="00B40666"/>
    <w:rsid w:val="00B40823"/>
    <w:rsid w:val="00B40871"/>
    <w:rsid w:val="00B41410"/>
    <w:rsid w:val="00B41AF2"/>
    <w:rsid w:val="00B42800"/>
    <w:rsid w:val="00B42DBA"/>
    <w:rsid w:val="00B4327B"/>
    <w:rsid w:val="00B434FF"/>
    <w:rsid w:val="00B439CE"/>
    <w:rsid w:val="00B43D33"/>
    <w:rsid w:val="00B44162"/>
    <w:rsid w:val="00B454BE"/>
    <w:rsid w:val="00B456D7"/>
    <w:rsid w:val="00B45D02"/>
    <w:rsid w:val="00B4668E"/>
    <w:rsid w:val="00B466FD"/>
    <w:rsid w:val="00B5090B"/>
    <w:rsid w:val="00B5095F"/>
    <w:rsid w:val="00B50B4A"/>
    <w:rsid w:val="00B51B37"/>
    <w:rsid w:val="00B5270F"/>
    <w:rsid w:val="00B52E70"/>
    <w:rsid w:val="00B536C1"/>
    <w:rsid w:val="00B537C6"/>
    <w:rsid w:val="00B53985"/>
    <w:rsid w:val="00B53ADD"/>
    <w:rsid w:val="00B53C42"/>
    <w:rsid w:val="00B53D99"/>
    <w:rsid w:val="00B548EF"/>
    <w:rsid w:val="00B55291"/>
    <w:rsid w:val="00B555CA"/>
    <w:rsid w:val="00B55A13"/>
    <w:rsid w:val="00B55A2E"/>
    <w:rsid w:val="00B55B6F"/>
    <w:rsid w:val="00B55CF0"/>
    <w:rsid w:val="00B55FA7"/>
    <w:rsid w:val="00B56437"/>
    <w:rsid w:val="00B56CF5"/>
    <w:rsid w:val="00B5723D"/>
    <w:rsid w:val="00B5744E"/>
    <w:rsid w:val="00B57AF6"/>
    <w:rsid w:val="00B57E6B"/>
    <w:rsid w:val="00B602A0"/>
    <w:rsid w:val="00B604E1"/>
    <w:rsid w:val="00B60992"/>
    <w:rsid w:val="00B60A68"/>
    <w:rsid w:val="00B60ACC"/>
    <w:rsid w:val="00B623E4"/>
    <w:rsid w:val="00B62455"/>
    <w:rsid w:val="00B6264E"/>
    <w:rsid w:val="00B62745"/>
    <w:rsid w:val="00B62C3B"/>
    <w:rsid w:val="00B62D1C"/>
    <w:rsid w:val="00B62F20"/>
    <w:rsid w:val="00B63034"/>
    <w:rsid w:val="00B63523"/>
    <w:rsid w:val="00B64043"/>
    <w:rsid w:val="00B6455B"/>
    <w:rsid w:val="00B64CAA"/>
    <w:rsid w:val="00B64FE2"/>
    <w:rsid w:val="00B64FE7"/>
    <w:rsid w:val="00B65231"/>
    <w:rsid w:val="00B65BDD"/>
    <w:rsid w:val="00B66176"/>
    <w:rsid w:val="00B668AE"/>
    <w:rsid w:val="00B66C87"/>
    <w:rsid w:val="00B66D2E"/>
    <w:rsid w:val="00B66FD8"/>
    <w:rsid w:val="00B676E2"/>
    <w:rsid w:val="00B678E2"/>
    <w:rsid w:val="00B705CB"/>
    <w:rsid w:val="00B7060D"/>
    <w:rsid w:val="00B70B7B"/>
    <w:rsid w:val="00B70CF2"/>
    <w:rsid w:val="00B70F52"/>
    <w:rsid w:val="00B71560"/>
    <w:rsid w:val="00B71E71"/>
    <w:rsid w:val="00B728A3"/>
    <w:rsid w:val="00B72A91"/>
    <w:rsid w:val="00B72D69"/>
    <w:rsid w:val="00B73044"/>
    <w:rsid w:val="00B7379E"/>
    <w:rsid w:val="00B75049"/>
    <w:rsid w:val="00B7585D"/>
    <w:rsid w:val="00B75F92"/>
    <w:rsid w:val="00B761B9"/>
    <w:rsid w:val="00B76234"/>
    <w:rsid w:val="00B76723"/>
    <w:rsid w:val="00B767FF"/>
    <w:rsid w:val="00B76E98"/>
    <w:rsid w:val="00B7707E"/>
    <w:rsid w:val="00B77293"/>
    <w:rsid w:val="00B774EC"/>
    <w:rsid w:val="00B77E8B"/>
    <w:rsid w:val="00B803B0"/>
    <w:rsid w:val="00B80685"/>
    <w:rsid w:val="00B80935"/>
    <w:rsid w:val="00B821B2"/>
    <w:rsid w:val="00B827ED"/>
    <w:rsid w:val="00B82A8A"/>
    <w:rsid w:val="00B82BA1"/>
    <w:rsid w:val="00B8325F"/>
    <w:rsid w:val="00B83778"/>
    <w:rsid w:val="00B839CD"/>
    <w:rsid w:val="00B83BB4"/>
    <w:rsid w:val="00B8428A"/>
    <w:rsid w:val="00B84343"/>
    <w:rsid w:val="00B84955"/>
    <w:rsid w:val="00B84E37"/>
    <w:rsid w:val="00B85277"/>
    <w:rsid w:val="00B85CAB"/>
    <w:rsid w:val="00B85CEF"/>
    <w:rsid w:val="00B864EA"/>
    <w:rsid w:val="00B86701"/>
    <w:rsid w:val="00B8672C"/>
    <w:rsid w:val="00B86B89"/>
    <w:rsid w:val="00B86FB1"/>
    <w:rsid w:val="00B870C7"/>
    <w:rsid w:val="00B8718E"/>
    <w:rsid w:val="00B8748D"/>
    <w:rsid w:val="00B902AF"/>
    <w:rsid w:val="00B907D7"/>
    <w:rsid w:val="00B90C41"/>
    <w:rsid w:val="00B90CF0"/>
    <w:rsid w:val="00B914F3"/>
    <w:rsid w:val="00B91F08"/>
    <w:rsid w:val="00B92122"/>
    <w:rsid w:val="00B925F1"/>
    <w:rsid w:val="00B929E0"/>
    <w:rsid w:val="00B93BA5"/>
    <w:rsid w:val="00B940B2"/>
    <w:rsid w:val="00B9531F"/>
    <w:rsid w:val="00B956D1"/>
    <w:rsid w:val="00B959F5"/>
    <w:rsid w:val="00B95E4C"/>
    <w:rsid w:val="00B96B38"/>
    <w:rsid w:val="00B96B5C"/>
    <w:rsid w:val="00B96F81"/>
    <w:rsid w:val="00B97572"/>
    <w:rsid w:val="00B9775B"/>
    <w:rsid w:val="00B979FE"/>
    <w:rsid w:val="00BA0310"/>
    <w:rsid w:val="00BA04D7"/>
    <w:rsid w:val="00BA0DAB"/>
    <w:rsid w:val="00BA0EA8"/>
    <w:rsid w:val="00BA11C4"/>
    <w:rsid w:val="00BA1B4A"/>
    <w:rsid w:val="00BA1DD8"/>
    <w:rsid w:val="00BA210E"/>
    <w:rsid w:val="00BA254A"/>
    <w:rsid w:val="00BA2586"/>
    <w:rsid w:val="00BA290F"/>
    <w:rsid w:val="00BA32D1"/>
    <w:rsid w:val="00BA3348"/>
    <w:rsid w:val="00BA35B4"/>
    <w:rsid w:val="00BA36E4"/>
    <w:rsid w:val="00BA39AB"/>
    <w:rsid w:val="00BA3D82"/>
    <w:rsid w:val="00BA3DE5"/>
    <w:rsid w:val="00BA40E8"/>
    <w:rsid w:val="00BA4524"/>
    <w:rsid w:val="00BA493D"/>
    <w:rsid w:val="00BA49C2"/>
    <w:rsid w:val="00BA4B31"/>
    <w:rsid w:val="00BA4BA9"/>
    <w:rsid w:val="00BA4ED5"/>
    <w:rsid w:val="00BA5BDC"/>
    <w:rsid w:val="00BA5EF9"/>
    <w:rsid w:val="00BA7654"/>
    <w:rsid w:val="00BB01DF"/>
    <w:rsid w:val="00BB0C28"/>
    <w:rsid w:val="00BB1272"/>
    <w:rsid w:val="00BB12D3"/>
    <w:rsid w:val="00BB15A2"/>
    <w:rsid w:val="00BB1BC9"/>
    <w:rsid w:val="00BB1FA2"/>
    <w:rsid w:val="00BB2499"/>
    <w:rsid w:val="00BB24E4"/>
    <w:rsid w:val="00BB28EF"/>
    <w:rsid w:val="00BB329D"/>
    <w:rsid w:val="00BB32E9"/>
    <w:rsid w:val="00BB336C"/>
    <w:rsid w:val="00BB3A02"/>
    <w:rsid w:val="00BB3EC5"/>
    <w:rsid w:val="00BB43D3"/>
    <w:rsid w:val="00BB4805"/>
    <w:rsid w:val="00BB4A19"/>
    <w:rsid w:val="00BB5A1D"/>
    <w:rsid w:val="00BB5A89"/>
    <w:rsid w:val="00BB5FC4"/>
    <w:rsid w:val="00BB6BC7"/>
    <w:rsid w:val="00BB702C"/>
    <w:rsid w:val="00BB71D5"/>
    <w:rsid w:val="00BB7BEB"/>
    <w:rsid w:val="00BC000A"/>
    <w:rsid w:val="00BC01BE"/>
    <w:rsid w:val="00BC04DA"/>
    <w:rsid w:val="00BC0517"/>
    <w:rsid w:val="00BC0740"/>
    <w:rsid w:val="00BC081D"/>
    <w:rsid w:val="00BC08BF"/>
    <w:rsid w:val="00BC0C6F"/>
    <w:rsid w:val="00BC1F36"/>
    <w:rsid w:val="00BC274F"/>
    <w:rsid w:val="00BC30BA"/>
    <w:rsid w:val="00BC30BC"/>
    <w:rsid w:val="00BC355B"/>
    <w:rsid w:val="00BC359F"/>
    <w:rsid w:val="00BC373D"/>
    <w:rsid w:val="00BC45C7"/>
    <w:rsid w:val="00BC500A"/>
    <w:rsid w:val="00BC5B02"/>
    <w:rsid w:val="00BC5DDD"/>
    <w:rsid w:val="00BC61BA"/>
    <w:rsid w:val="00BC71D3"/>
    <w:rsid w:val="00BD0275"/>
    <w:rsid w:val="00BD0818"/>
    <w:rsid w:val="00BD08B9"/>
    <w:rsid w:val="00BD0A65"/>
    <w:rsid w:val="00BD0C24"/>
    <w:rsid w:val="00BD22C0"/>
    <w:rsid w:val="00BD22D3"/>
    <w:rsid w:val="00BD2B7A"/>
    <w:rsid w:val="00BD2C4C"/>
    <w:rsid w:val="00BD2C71"/>
    <w:rsid w:val="00BD3BD2"/>
    <w:rsid w:val="00BD426B"/>
    <w:rsid w:val="00BD50C1"/>
    <w:rsid w:val="00BD5363"/>
    <w:rsid w:val="00BD5B33"/>
    <w:rsid w:val="00BD5DD8"/>
    <w:rsid w:val="00BD6110"/>
    <w:rsid w:val="00BD65A7"/>
    <w:rsid w:val="00BD7023"/>
    <w:rsid w:val="00BD72FF"/>
    <w:rsid w:val="00BD7C75"/>
    <w:rsid w:val="00BD7EFB"/>
    <w:rsid w:val="00BE0B96"/>
    <w:rsid w:val="00BE0E12"/>
    <w:rsid w:val="00BE0E93"/>
    <w:rsid w:val="00BE117E"/>
    <w:rsid w:val="00BE18DA"/>
    <w:rsid w:val="00BE19C1"/>
    <w:rsid w:val="00BE1FE2"/>
    <w:rsid w:val="00BE239C"/>
    <w:rsid w:val="00BE24AE"/>
    <w:rsid w:val="00BE2938"/>
    <w:rsid w:val="00BE29E7"/>
    <w:rsid w:val="00BE2DC4"/>
    <w:rsid w:val="00BE30C7"/>
    <w:rsid w:val="00BE33A5"/>
    <w:rsid w:val="00BE37DF"/>
    <w:rsid w:val="00BE39E9"/>
    <w:rsid w:val="00BE3AF7"/>
    <w:rsid w:val="00BE3F40"/>
    <w:rsid w:val="00BE4373"/>
    <w:rsid w:val="00BE4BC5"/>
    <w:rsid w:val="00BE50BE"/>
    <w:rsid w:val="00BE5275"/>
    <w:rsid w:val="00BE55F4"/>
    <w:rsid w:val="00BE5888"/>
    <w:rsid w:val="00BE5BBB"/>
    <w:rsid w:val="00BE5BD6"/>
    <w:rsid w:val="00BE5E95"/>
    <w:rsid w:val="00BE60E1"/>
    <w:rsid w:val="00BE6A96"/>
    <w:rsid w:val="00BE72C9"/>
    <w:rsid w:val="00BE7484"/>
    <w:rsid w:val="00BE7AE7"/>
    <w:rsid w:val="00BF1211"/>
    <w:rsid w:val="00BF121C"/>
    <w:rsid w:val="00BF256F"/>
    <w:rsid w:val="00BF28D4"/>
    <w:rsid w:val="00BF2CD9"/>
    <w:rsid w:val="00BF35D0"/>
    <w:rsid w:val="00BF3EB3"/>
    <w:rsid w:val="00BF4470"/>
    <w:rsid w:val="00BF4B1F"/>
    <w:rsid w:val="00BF4F2D"/>
    <w:rsid w:val="00BF51AB"/>
    <w:rsid w:val="00BF5637"/>
    <w:rsid w:val="00BF5C4C"/>
    <w:rsid w:val="00BF63F4"/>
    <w:rsid w:val="00BF64A2"/>
    <w:rsid w:val="00BF6699"/>
    <w:rsid w:val="00BF66C5"/>
    <w:rsid w:val="00BF6989"/>
    <w:rsid w:val="00BF6A8A"/>
    <w:rsid w:val="00BF6EA9"/>
    <w:rsid w:val="00BF7542"/>
    <w:rsid w:val="00BF7A23"/>
    <w:rsid w:val="00BF7B7E"/>
    <w:rsid w:val="00BF7FFD"/>
    <w:rsid w:val="00C00014"/>
    <w:rsid w:val="00C0075E"/>
    <w:rsid w:val="00C008B6"/>
    <w:rsid w:val="00C00CBB"/>
    <w:rsid w:val="00C00D4E"/>
    <w:rsid w:val="00C01EA7"/>
    <w:rsid w:val="00C02BE5"/>
    <w:rsid w:val="00C03111"/>
    <w:rsid w:val="00C03B8C"/>
    <w:rsid w:val="00C03FA1"/>
    <w:rsid w:val="00C04380"/>
    <w:rsid w:val="00C04BCA"/>
    <w:rsid w:val="00C04C39"/>
    <w:rsid w:val="00C0551A"/>
    <w:rsid w:val="00C05A39"/>
    <w:rsid w:val="00C0640F"/>
    <w:rsid w:val="00C06953"/>
    <w:rsid w:val="00C07ADA"/>
    <w:rsid w:val="00C07AF9"/>
    <w:rsid w:val="00C10491"/>
    <w:rsid w:val="00C12A7F"/>
    <w:rsid w:val="00C130F4"/>
    <w:rsid w:val="00C135EE"/>
    <w:rsid w:val="00C1425A"/>
    <w:rsid w:val="00C14476"/>
    <w:rsid w:val="00C148A8"/>
    <w:rsid w:val="00C14A70"/>
    <w:rsid w:val="00C151D7"/>
    <w:rsid w:val="00C1533C"/>
    <w:rsid w:val="00C1539E"/>
    <w:rsid w:val="00C15873"/>
    <w:rsid w:val="00C163FE"/>
    <w:rsid w:val="00C1692F"/>
    <w:rsid w:val="00C16BBB"/>
    <w:rsid w:val="00C16C10"/>
    <w:rsid w:val="00C16F7E"/>
    <w:rsid w:val="00C16FBA"/>
    <w:rsid w:val="00C173FF"/>
    <w:rsid w:val="00C17717"/>
    <w:rsid w:val="00C179A2"/>
    <w:rsid w:val="00C17A62"/>
    <w:rsid w:val="00C208EC"/>
    <w:rsid w:val="00C20CAF"/>
    <w:rsid w:val="00C21C9A"/>
    <w:rsid w:val="00C22A6B"/>
    <w:rsid w:val="00C22EDB"/>
    <w:rsid w:val="00C23101"/>
    <w:rsid w:val="00C23790"/>
    <w:rsid w:val="00C23F23"/>
    <w:rsid w:val="00C23FFD"/>
    <w:rsid w:val="00C24811"/>
    <w:rsid w:val="00C24C83"/>
    <w:rsid w:val="00C25131"/>
    <w:rsid w:val="00C259CE"/>
    <w:rsid w:val="00C26117"/>
    <w:rsid w:val="00C261A1"/>
    <w:rsid w:val="00C2649A"/>
    <w:rsid w:val="00C269FF"/>
    <w:rsid w:val="00C26B1A"/>
    <w:rsid w:val="00C26B6B"/>
    <w:rsid w:val="00C27412"/>
    <w:rsid w:val="00C302C1"/>
    <w:rsid w:val="00C30368"/>
    <w:rsid w:val="00C307F6"/>
    <w:rsid w:val="00C30864"/>
    <w:rsid w:val="00C30D21"/>
    <w:rsid w:val="00C310FA"/>
    <w:rsid w:val="00C314D8"/>
    <w:rsid w:val="00C31BA3"/>
    <w:rsid w:val="00C31D2F"/>
    <w:rsid w:val="00C31D7B"/>
    <w:rsid w:val="00C31FB2"/>
    <w:rsid w:val="00C3215A"/>
    <w:rsid w:val="00C32419"/>
    <w:rsid w:val="00C32912"/>
    <w:rsid w:val="00C32AEE"/>
    <w:rsid w:val="00C33607"/>
    <w:rsid w:val="00C34130"/>
    <w:rsid w:val="00C34996"/>
    <w:rsid w:val="00C34A7E"/>
    <w:rsid w:val="00C3540D"/>
    <w:rsid w:val="00C3558D"/>
    <w:rsid w:val="00C355BD"/>
    <w:rsid w:val="00C357EF"/>
    <w:rsid w:val="00C35C1C"/>
    <w:rsid w:val="00C36307"/>
    <w:rsid w:val="00C3687F"/>
    <w:rsid w:val="00C36C2D"/>
    <w:rsid w:val="00C36CF4"/>
    <w:rsid w:val="00C3751C"/>
    <w:rsid w:val="00C37A12"/>
    <w:rsid w:val="00C37ADB"/>
    <w:rsid w:val="00C37E8F"/>
    <w:rsid w:val="00C403A1"/>
    <w:rsid w:val="00C404FD"/>
    <w:rsid w:val="00C40A61"/>
    <w:rsid w:val="00C411B7"/>
    <w:rsid w:val="00C419E9"/>
    <w:rsid w:val="00C41A7C"/>
    <w:rsid w:val="00C41A8D"/>
    <w:rsid w:val="00C41CBC"/>
    <w:rsid w:val="00C41E05"/>
    <w:rsid w:val="00C4258D"/>
    <w:rsid w:val="00C425E6"/>
    <w:rsid w:val="00C42A03"/>
    <w:rsid w:val="00C42AC9"/>
    <w:rsid w:val="00C43137"/>
    <w:rsid w:val="00C43299"/>
    <w:rsid w:val="00C43450"/>
    <w:rsid w:val="00C434A6"/>
    <w:rsid w:val="00C43C2F"/>
    <w:rsid w:val="00C43DE0"/>
    <w:rsid w:val="00C43FAB"/>
    <w:rsid w:val="00C45720"/>
    <w:rsid w:val="00C45F03"/>
    <w:rsid w:val="00C46772"/>
    <w:rsid w:val="00C46A2F"/>
    <w:rsid w:val="00C46B85"/>
    <w:rsid w:val="00C46C59"/>
    <w:rsid w:val="00C46CB5"/>
    <w:rsid w:val="00C46D19"/>
    <w:rsid w:val="00C46FD2"/>
    <w:rsid w:val="00C473C6"/>
    <w:rsid w:val="00C47B07"/>
    <w:rsid w:val="00C47F96"/>
    <w:rsid w:val="00C5051E"/>
    <w:rsid w:val="00C50CC9"/>
    <w:rsid w:val="00C51694"/>
    <w:rsid w:val="00C51F1C"/>
    <w:rsid w:val="00C521AC"/>
    <w:rsid w:val="00C52D88"/>
    <w:rsid w:val="00C52DFB"/>
    <w:rsid w:val="00C5389E"/>
    <w:rsid w:val="00C53AD9"/>
    <w:rsid w:val="00C53DE7"/>
    <w:rsid w:val="00C540E3"/>
    <w:rsid w:val="00C541BC"/>
    <w:rsid w:val="00C54705"/>
    <w:rsid w:val="00C54D2D"/>
    <w:rsid w:val="00C54DA2"/>
    <w:rsid w:val="00C5550F"/>
    <w:rsid w:val="00C558E8"/>
    <w:rsid w:val="00C56F6F"/>
    <w:rsid w:val="00C57486"/>
    <w:rsid w:val="00C577E4"/>
    <w:rsid w:val="00C57BC3"/>
    <w:rsid w:val="00C57F11"/>
    <w:rsid w:val="00C604A3"/>
    <w:rsid w:val="00C60D55"/>
    <w:rsid w:val="00C61470"/>
    <w:rsid w:val="00C61DF9"/>
    <w:rsid w:val="00C62053"/>
    <w:rsid w:val="00C6209B"/>
    <w:rsid w:val="00C623EB"/>
    <w:rsid w:val="00C637EB"/>
    <w:rsid w:val="00C64343"/>
    <w:rsid w:val="00C64FDB"/>
    <w:rsid w:val="00C653DA"/>
    <w:rsid w:val="00C65542"/>
    <w:rsid w:val="00C656C3"/>
    <w:rsid w:val="00C6593A"/>
    <w:rsid w:val="00C6595F"/>
    <w:rsid w:val="00C667B2"/>
    <w:rsid w:val="00C66969"/>
    <w:rsid w:val="00C675AE"/>
    <w:rsid w:val="00C67976"/>
    <w:rsid w:val="00C67984"/>
    <w:rsid w:val="00C717A0"/>
    <w:rsid w:val="00C71D27"/>
    <w:rsid w:val="00C71E29"/>
    <w:rsid w:val="00C7282A"/>
    <w:rsid w:val="00C72A7A"/>
    <w:rsid w:val="00C72E37"/>
    <w:rsid w:val="00C73565"/>
    <w:rsid w:val="00C73C47"/>
    <w:rsid w:val="00C74985"/>
    <w:rsid w:val="00C749C4"/>
    <w:rsid w:val="00C749E3"/>
    <w:rsid w:val="00C759C7"/>
    <w:rsid w:val="00C75C7F"/>
    <w:rsid w:val="00C75CAC"/>
    <w:rsid w:val="00C75D82"/>
    <w:rsid w:val="00C75E28"/>
    <w:rsid w:val="00C761E3"/>
    <w:rsid w:val="00C761FF"/>
    <w:rsid w:val="00C7660A"/>
    <w:rsid w:val="00C76846"/>
    <w:rsid w:val="00C768D1"/>
    <w:rsid w:val="00C76D7F"/>
    <w:rsid w:val="00C77026"/>
    <w:rsid w:val="00C77697"/>
    <w:rsid w:val="00C77ACE"/>
    <w:rsid w:val="00C80097"/>
    <w:rsid w:val="00C801FE"/>
    <w:rsid w:val="00C80577"/>
    <w:rsid w:val="00C80651"/>
    <w:rsid w:val="00C811A0"/>
    <w:rsid w:val="00C81224"/>
    <w:rsid w:val="00C81696"/>
    <w:rsid w:val="00C819B8"/>
    <w:rsid w:val="00C81CFD"/>
    <w:rsid w:val="00C821B9"/>
    <w:rsid w:val="00C82627"/>
    <w:rsid w:val="00C831D6"/>
    <w:rsid w:val="00C83260"/>
    <w:rsid w:val="00C83F18"/>
    <w:rsid w:val="00C84247"/>
    <w:rsid w:val="00C847C4"/>
    <w:rsid w:val="00C84C3C"/>
    <w:rsid w:val="00C84EB1"/>
    <w:rsid w:val="00C84EC6"/>
    <w:rsid w:val="00C8583B"/>
    <w:rsid w:val="00C85A6E"/>
    <w:rsid w:val="00C86345"/>
    <w:rsid w:val="00C86EA9"/>
    <w:rsid w:val="00C87278"/>
    <w:rsid w:val="00C8731A"/>
    <w:rsid w:val="00C87550"/>
    <w:rsid w:val="00C87C6B"/>
    <w:rsid w:val="00C900CC"/>
    <w:rsid w:val="00C90458"/>
    <w:rsid w:val="00C9094D"/>
    <w:rsid w:val="00C909AA"/>
    <w:rsid w:val="00C90BC1"/>
    <w:rsid w:val="00C90D28"/>
    <w:rsid w:val="00C90E89"/>
    <w:rsid w:val="00C918BE"/>
    <w:rsid w:val="00C91EBC"/>
    <w:rsid w:val="00C920DD"/>
    <w:rsid w:val="00C92709"/>
    <w:rsid w:val="00C9348D"/>
    <w:rsid w:val="00C93807"/>
    <w:rsid w:val="00C93894"/>
    <w:rsid w:val="00C93AD8"/>
    <w:rsid w:val="00C94108"/>
    <w:rsid w:val="00C94414"/>
    <w:rsid w:val="00C945F6"/>
    <w:rsid w:val="00C948FD"/>
    <w:rsid w:val="00C94E92"/>
    <w:rsid w:val="00C95214"/>
    <w:rsid w:val="00C958E2"/>
    <w:rsid w:val="00C95D84"/>
    <w:rsid w:val="00C9684C"/>
    <w:rsid w:val="00C96ABA"/>
    <w:rsid w:val="00C96F7F"/>
    <w:rsid w:val="00C97139"/>
    <w:rsid w:val="00C97483"/>
    <w:rsid w:val="00C977EF"/>
    <w:rsid w:val="00C97A63"/>
    <w:rsid w:val="00C97FA9"/>
    <w:rsid w:val="00CA0C2F"/>
    <w:rsid w:val="00CA0D63"/>
    <w:rsid w:val="00CA14E8"/>
    <w:rsid w:val="00CA15C8"/>
    <w:rsid w:val="00CA1826"/>
    <w:rsid w:val="00CA1897"/>
    <w:rsid w:val="00CA1B22"/>
    <w:rsid w:val="00CA1D16"/>
    <w:rsid w:val="00CA1EBD"/>
    <w:rsid w:val="00CA1F56"/>
    <w:rsid w:val="00CA2736"/>
    <w:rsid w:val="00CA2F11"/>
    <w:rsid w:val="00CA2FA6"/>
    <w:rsid w:val="00CA3232"/>
    <w:rsid w:val="00CA3384"/>
    <w:rsid w:val="00CA3838"/>
    <w:rsid w:val="00CA4170"/>
    <w:rsid w:val="00CA4C5D"/>
    <w:rsid w:val="00CA4CBD"/>
    <w:rsid w:val="00CA4CC2"/>
    <w:rsid w:val="00CA518A"/>
    <w:rsid w:val="00CA51C6"/>
    <w:rsid w:val="00CA5D8F"/>
    <w:rsid w:val="00CA6206"/>
    <w:rsid w:val="00CA62FF"/>
    <w:rsid w:val="00CA64F8"/>
    <w:rsid w:val="00CA689F"/>
    <w:rsid w:val="00CB0576"/>
    <w:rsid w:val="00CB0809"/>
    <w:rsid w:val="00CB09AA"/>
    <w:rsid w:val="00CB0B61"/>
    <w:rsid w:val="00CB0F33"/>
    <w:rsid w:val="00CB110F"/>
    <w:rsid w:val="00CB14EE"/>
    <w:rsid w:val="00CB27E9"/>
    <w:rsid w:val="00CB3CF0"/>
    <w:rsid w:val="00CB3E05"/>
    <w:rsid w:val="00CB4039"/>
    <w:rsid w:val="00CB4382"/>
    <w:rsid w:val="00CB4399"/>
    <w:rsid w:val="00CB45C5"/>
    <w:rsid w:val="00CB46EE"/>
    <w:rsid w:val="00CB49AD"/>
    <w:rsid w:val="00CB5385"/>
    <w:rsid w:val="00CB5A94"/>
    <w:rsid w:val="00CB647F"/>
    <w:rsid w:val="00CB67E5"/>
    <w:rsid w:val="00CB68B9"/>
    <w:rsid w:val="00CB697B"/>
    <w:rsid w:val="00CB70ED"/>
    <w:rsid w:val="00CB740C"/>
    <w:rsid w:val="00CC0101"/>
    <w:rsid w:val="00CC02CF"/>
    <w:rsid w:val="00CC064C"/>
    <w:rsid w:val="00CC1401"/>
    <w:rsid w:val="00CC1BFB"/>
    <w:rsid w:val="00CC1E0E"/>
    <w:rsid w:val="00CC203E"/>
    <w:rsid w:val="00CC2217"/>
    <w:rsid w:val="00CC2609"/>
    <w:rsid w:val="00CC2C47"/>
    <w:rsid w:val="00CC2EBE"/>
    <w:rsid w:val="00CC2FC0"/>
    <w:rsid w:val="00CC3125"/>
    <w:rsid w:val="00CC37E7"/>
    <w:rsid w:val="00CC3832"/>
    <w:rsid w:val="00CC3C37"/>
    <w:rsid w:val="00CC3C4D"/>
    <w:rsid w:val="00CC3DAE"/>
    <w:rsid w:val="00CC3F5C"/>
    <w:rsid w:val="00CC4303"/>
    <w:rsid w:val="00CC44CC"/>
    <w:rsid w:val="00CC4BB3"/>
    <w:rsid w:val="00CC4F1F"/>
    <w:rsid w:val="00CC5FAB"/>
    <w:rsid w:val="00CC60B0"/>
    <w:rsid w:val="00CC62B2"/>
    <w:rsid w:val="00CC6FA4"/>
    <w:rsid w:val="00CC7001"/>
    <w:rsid w:val="00CD0245"/>
    <w:rsid w:val="00CD05C3"/>
    <w:rsid w:val="00CD0767"/>
    <w:rsid w:val="00CD0826"/>
    <w:rsid w:val="00CD12F6"/>
    <w:rsid w:val="00CD15DA"/>
    <w:rsid w:val="00CD1A27"/>
    <w:rsid w:val="00CD1B93"/>
    <w:rsid w:val="00CD1E79"/>
    <w:rsid w:val="00CD3E99"/>
    <w:rsid w:val="00CD4666"/>
    <w:rsid w:val="00CD560A"/>
    <w:rsid w:val="00CD56DC"/>
    <w:rsid w:val="00CD6863"/>
    <w:rsid w:val="00CD6B9B"/>
    <w:rsid w:val="00CD6F7D"/>
    <w:rsid w:val="00CD70E6"/>
    <w:rsid w:val="00CD72E5"/>
    <w:rsid w:val="00CD75D5"/>
    <w:rsid w:val="00CD7615"/>
    <w:rsid w:val="00CD777A"/>
    <w:rsid w:val="00CE0161"/>
    <w:rsid w:val="00CE02D2"/>
    <w:rsid w:val="00CE0732"/>
    <w:rsid w:val="00CE1556"/>
    <w:rsid w:val="00CE17E8"/>
    <w:rsid w:val="00CE1C30"/>
    <w:rsid w:val="00CE2F28"/>
    <w:rsid w:val="00CE32A8"/>
    <w:rsid w:val="00CE367C"/>
    <w:rsid w:val="00CE3A4A"/>
    <w:rsid w:val="00CE3B74"/>
    <w:rsid w:val="00CE3C81"/>
    <w:rsid w:val="00CE547F"/>
    <w:rsid w:val="00CE55C2"/>
    <w:rsid w:val="00CE5C34"/>
    <w:rsid w:val="00CE640B"/>
    <w:rsid w:val="00CE6951"/>
    <w:rsid w:val="00CE6A21"/>
    <w:rsid w:val="00CE6CD5"/>
    <w:rsid w:val="00CE7430"/>
    <w:rsid w:val="00CE7578"/>
    <w:rsid w:val="00CE7646"/>
    <w:rsid w:val="00CE7A08"/>
    <w:rsid w:val="00CE7ECF"/>
    <w:rsid w:val="00CF0A99"/>
    <w:rsid w:val="00CF0C2F"/>
    <w:rsid w:val="00CF10D9"/>
    <w:rsid w:val="00CF16B9"/>
    <w:rsid w:val="00CF1C24"/>
    <w:rsid w:val="00CF1E15"/>
    <w:rsid w:val="00CF1FD1"/>
    <w:rsid w:val="00CF22D3"/>
    <w:rsid w:val="00CF25D7"/>
    <w:rsid w:val="00CF30F4"/>
    <w:rsid w:val="00CF31D2"/>
    <w:rsid w:val="00CF32F4"/>
    <w:rsid w:val="00CF39B5"/>
    <w:rsid w:val="00CF39DA"/>
    <w:rsid w:val="00CF3D37"/>
    <w:rsid w:val="00CF3D51"/>
    <w:rsid w:val="00CF3DCD"/>
    <w:rsid w:val="00CF4021"/>
    <w:rsid w:val="00CF42A1"/>
    <w:rsid w:val="00CF4B6F"/>
    <w:rsid w:val="00CF553A"/>
    <w:rsid w:val="00CF554E"/>
    <w:rsid w:val="00CF58D9"/>
    <w:rsid w:val="00CF59ED"/>
    <w:rsid w:val="00CF659A"/>
    <w:rsid w:val="00CF67F1"/>
    <w:rsid w:val="00CF6C61"/>
    <w:rsid w:val="00CF71AB"/>
    <w:rsid w:val="00CF7A59"/>
    <w:rsid w:val="00D00078"/>
    <w:rsid w:val="00D004FE"/>
    <w:rsid w:val="00D00BE6"/>
    <w:rsid w:val="00D00C53"/>
    <w:rsid w:val="00D014B7"/>
    <w:rsid w:val="00D023A4"/>
    <w:rsid w:val="00D023D6"/>
    <w:rsid w:val="00D0242D"/>
    <w:rsid w:val="00D027BB"/>
    <w:rsid w:val="00D02D9B"/>
    <w:rsid w:val="00D02D9C"/>
    <w:rsid w:val="00D03058"/>
    <w:rsid w:val="00D033B0"/>
    <w:rsid w:val="00D03F85"/>
    <w:rsid w:val="00D04D38"/>
    <w:rsid w:val="00D0519E"/>
    <w:rsid w:val="00D05457"/>
    <w:rsid w:val="00D05642"/>
    <w:rsid w:val="00D056BC"/>
    <w:rsid w:val="00D05729"/>
    <w:rsid w:val="00D06608"/>
    <w:rsid w:val="00D06D7D"/>
    <w:rsid w:val="00D07240"/>
    <w:rsid w:val="00D07641"/>
    <w:rsid w:val="00D1000C"/>
    <w:rsid w:val="00D10162"/>
    <w:rsid w:val="00D105B5"/>
    <w:rsid w:val="00D107BF"/>
    <w:rsid w:val="00D11047"/>
    <w:rsid w:val="00D11413"/>
    <w:rsid w:val="00D115BF"/>
    <w:rsid w:val="00D11F0C"/>
    <w:rsid w:val="00D125B7"/>
    <w:rsid w:val="00D12913"/>
    <w:rsid w:val="00D12918"/>
    <w:rsid w:val="00D12FB2"/>
    <w:rsid w:val="00D130B2"/>
    <w:rsid w:val="00D1375D"/>
    <w:rsid w:val="00D139F4"/>
    <w:rsid w:val="00D14660"/>
    <w:rsid w:val="00D14D58"/>
    <w:rsid w:val="00D152AB"/>
    <w:rsid w:val="00D153E9"/>
    <w:rsid w:val="00D1582E"/>
    <w:rsid w:val="00D15A0F"/>
    <w:rsid w:val="00D16BC7"/>
    <w:rsid w:val="00D16EAD"/>
    <w:rsid w:val="00D17346"/>
    <w:rsid w:val="00D1781F"/>
    <w:rsid w:val="00D202F0"/>
    <w:rsid w:val="00D20498"/>
    <w:rsid w:val="00D20D0A"/>
    <w:rsid w:val="00D229C1"/>
    <w:rsid w:val="00D22DC4"/>
    <w:rsid w:val="00D23652"/>
    <w:rsid w:val="00D23AEF"/>
    <w:rsid w:val="00D23C37"/>
    <w:rsid w:val="00D23CE7"/>
    <w:rsid w:val="00D2400F"/>
    <w:rsid w:val="00D240D3"/>
    <w:rsid w:val="00D2410B"/>
    <w:rsid w:val="00D24912"/>
    <w:rsid w:val="00D25A78"/>
    <w:rsid w:val="00D26EBA"/>
    <w:rsid w:val="00D26F4A"/>
    <w:rsid w:val="00D270A7"/>
    <w:rsid w:val="00D2710E"/>
    <w:rsid w:val="00D273E0"/>
    <w:rsid w:val="00D274BA"/>
    <w:rsid w:val="00D27D8A"/>
    <w:rsid w:val="00D300CE"/>
    <w:rsid w:val="00D30585"/>
    <w:rsid w:val="00D30CBC"/>
    <w:rsid w:val="00D30E8F"/>
    <w:rsid w:val="00D30F96"/>
    <w:rsid w:val="00D317C1"/>
    <w:rsid w:val="00D3185C"/>
    <w:rsid w:val="00D31BF6"/>
    <w:rsid w:val="00D31E68"/>
    <w:rsid w:val="00D31EC8"/>
    <w:rsid w:val="00D31EFE"/>
    <w:rsid w:val="00D31F58"/>
    <w:rsid w:val="00D321A4"/>
    <w:rsid w:val="00D32408"/>
    <w:rsid w:val="00D32C75"/>
    <w:rsid w:val="00D334CA"/>
    <w:rsid w:val="00D3380F"/>
    <w:rsid w:val="00D3495C"/>
    <w:rsid w:val="00D34A37"/>
    <w:rsid w:val="00D3554B"/>
    <w:rsid w:val="00D35885"/>
    <w:rsid w:val="00D35D9E"/>
    <w:rsid w:val="00D35E57"/>
    <w:rsid w:val="00D3601B"/>
    <w:rsid w:val="00D3626E"/>
    <w:rsid w:val="00D367F3"/>
    <w:rsid w:val="00D3703D"/>
    <w:rsid w:val="00D37152"/>
    <w:rsid w:val="00D3755F"/>
    <w:rsid w:val="00D405F7"/>
    <w:rsid w:val="00D411DE"/>
    <w:rsid w:val="00D413FC"/>
    <w:rsid w:val="00D41BD3"/>
    <w:rsid w:val="00D41C00"/>
    <w:rsid w:val="00D41F68"/>
    <w:rsid w:val="00D42865"/>
    <w:rsid w:val="00D42ED4"/>
    <w:rsid w:val="00D4319D"/>
    <w:rsid w:val="00D43D97"/>
    <w:rsid w:val="00D44791"/>
    <w:rsid w:val="00D44CCB"/>
    <w:rsid w:val="00D45C28"/>
    <w:rsid w:val="00D460C3"/>
    <w:rsid w:val="00D461EA"/>
    <w:rsid w:val="00D46651"/>
    <w:rsid w:val="00D46898"/>
    <w:rsid w:val="00D47434"/>
    <w:rsid w:val="00D47C56"/>
    <w:rsid w:val="00D47E7A"/>
    <w:rsid w:val="00D5047D"/>
    <w:rsid w:val="00D50C47"/>
    <w:rsid w:val="00D51467"/>
    <w:rsid w:val="00D51B05"/>
    <w:rsid w:val="00D51D1C"/>
    <w:rsid w:val="00D525B7"/>
    <w:rsid w:val="00D52DE4"/>
    <w:rsid w:val="00D53058"/>
    <w:rsid w:val="00D53667"/>
    <w:rsid w:val="00D5380E"/>
    <w:rsid w:val="00D54099"/>
    <w:rsid w:val="00D54E91"/>
    <w:rsid w:val="00D55DFC"/>
    <w:rsid w:val="00D566A4"/>
    <w:rsid w:val="00D56F19"/>
    <w:rsid w:val="00D56FC4"/>
    <w:rsid w:val="00D5764D"/>
    <w:rsid w:val="00D57EFB"/>
    <w:rsid w:val="00D602A1"/>
    <w:rsid w:val="00D6090E"/>
    <w:rsid w:val="00D60F31"/>
    <w:rsid w:val="00D611F8"/>
    <w:rsid w:val="00D615D9"/>
    <w:rsid w:val="00D61678"/>
    <w:rsid w:val="00D6198F"/>
    <w:rsid w:val="00D61A68"/>
    <w:rsid w:val="00D6249C"/>
    <w:rsid w:val="00D62A36"/>
    <w:rsid w:val="00D63733"/>
    <w:rsid w:val="00D63C19"/>
    <w:rsid w:val="00D63C81"/>
    <w:rsid w:val="00D6402E"/>
    <w:rsid w:val="00D642A8"/>
    <w:rsid w:val="00D64BA4"/>
    <w:rsid w:val="00D6505A"/>
    <w:rsid w:val="00D6559F"/>
    <w:rsid w:val="00D65B21"/>
    <w:rsid w:val="00D66AE9"/>
    <w:rsid w:val="00D66B41"/>
    <w:rsid w:val="00D66F5D"/>
    <w:rsid w:val="00D67249"/>
    <w:rsid w:val="00D67AE9"/>
    <w:rsid w:val="00D67DA0"/>
    <w:rsid w:val="00D70260"/>
    <w:rsid w:val="00D704F0"/>
    <w:rsid w:val="00D7081B"/>
    <w:rsid w:val="00D70954"/>
    <w:rsid w:val="00D70CB4"/>
    <w:rsid w:val="00D70CB7"/>
    <w:rsid w:val="00D711B1"/>
    <w:rsid w:val="00D71854"/>
    <w:rsid w:val="00D7236B"/>
    <w:rsid w:val="00D72C90"/>
    <w:rsid w:val="00D731FE"/>
    <w:rsid w:val="00D738F2"/>
    <w:rsid w:val="00D73EB1"/>
    <w:rsid w:val="00D73F38"/>
    <w:rsid w:val="00D744C5"/>
    <w:rsid w:val="00D74573"/>
    <w:rsid w:val="00D74BAD"/>
    <w:rsid w:val="00D74EEC"/>
    <w:rsid w:val="00D74FB4"/>
    <w:rsid w:val="00D753A5"/>
    <w:rsid w:val="00D75675"/>
    <w:rsid w:val="00D75AF5"/>
    <w:rsid w:val="00D75D2F"/>
    <w:rsid w:val="00D75FBD"/>
    <w:rsid w:val="00D760C3"/>
    <w:rsid w:val="00D762F4"/>
    <w:rsid w:val="00D76F3C"/>
    <w:rsid w:val="00D77EC5"/>
    <w:rsid w:val="00D77F0E"/>
    <w:rsid w:val="00D77F9B"/>
    <w:rsid w:val="00D8006B"/>
    <w:rsid w:val="00D803EF"/>
    <w:rsid w:val="00D8061E"/>
    <w:rsid w:val="00D80747"/>
    <w:rsid w:val="00D8077B"/>
    <w:rsid w:val="00D80867"/>
    <w:rsid w:val="00D8111C"/>
    <w:rsid w:val="00D81162"/>
    <w:rsid w:val="00D811A5"/>
    <w:rsid w:val="00D814E9"/>
    <w:rsid w:val="00D81A45"/>
    <w:rsid w:val="00D81B92"/>
    <w:rsid w:val="00D820B4"/>
    <w:rsid w:val="00D8244D"/>
    <w:rsid w:val="00D82719"/>
    <w:rsid w:val="00D82DB2"/>
    <w:rsid w:val="00D833F4"/>
    <w:rsid w:val="00D834B0"/>
    <w:rsid w:val="00D83959"/>
    <w:rsid w:val="00D8409D"/>
    <w:rsid w:val="00D8445B"/>
    <w:rsid w:val="00D8468C"/>
    <w:rsid w:val="00D84F07"/>
    <w:rsid w:val="00D852BB"/>
    <w:rsid w:val="00D85300"/>
    <w:rsid w:val="00D853A3"/>
    <w:rsid w:val="00D85DF9"/>
    <w:rsid w:val="00D85F84"/>
    <w:rsid w:val="00D86365"/>
    <w:rsid w:val="00D86566"/>
    <w:rsid w:val="00D8691F"/>
    <w:rsid w:val="00D86D8E"/>
    <w:rsid w:val="00D8740D"/>
    <w:rsid w:val="00D876B0"/>
    <w:rsid w:val="00D87C2C"/>
    <w:rsid w:val="00D9029D"/>
    <w:rsid w:val="00D9066E"/>
    <w:rsid w:val="00D90A42"/>
    <w:rsid w:val="00D90C7A"/>
    <w:rsid w:val="00D913F0"/>
    <w:rsid w:val="00D91432"/>
    <w:rsid w:val="00D91773"/>
    <w:rsid w:val="00D91BA7"/>
    <w:rsid w:val="00D91CF1"/>
    <w:rsid w:val="00D920C2"/>
    <w:rsid w:val="00D92763"/>
    <w:rsid w:val="00D92911"/>
    <w:rsid w:val="00D9360A"/>
    <w:rsid w:val="00D936C1"/>
    <w:rsid w:val="00D9383A"/>
    <w:rsid w:val="00D93F8F"/>
    <w:rsid w:val="00D94228"/>
    <w:rsid w:val="00D94568"/>
    <w:rsid w:val="00D9551E"/>
    <w:rsid w:val="00D955E1"/>
    <w:rsid w:val="00D95A3A"/>
    <w:rsid w:val="00D95AC5"/>
    <w:rsid w:val="00D963F1"/>
    <w:rsid w:val="00D9642A"/>
    <w:rsid w:val="00D9664A"/>
    <w:rsid w:val="00D970D4"/>
    <w:rsid w:val="00D97BE7"/>
    <w:rsid w:val="00DA0609"/>
    <w:rsid w:val="00DA096A"/>
    <w:rsid w:val="00DA15ED"/>
    <w:rsid w:val="00DA17D0"/>
    <w:rsid w:val="00DA1EC2"/>
    <w:rsid w:val="00DA2760"/>
    <w:rsid w:val="00DA27ED"/>
    <w:rsid w:val="00DA31F3"/>
    <w:rsid w:val="00DA36F1"/>
    <w:rsid w:val="00DA38D6"/>
    <w:rsid w:val="00DA3F0F"/>
    <w:rsid w:val="00DA4593"/>
    <w:rsid w:val="00DA4B0B"/>
    <w:rsid w:val="00DA4C0E"/>
    <w:rsid w:val="00DA5821"/>
    <w:rsid w:val="00DA58DE"/>
    <w:rsid w:val="00DA5BF8"/>
    <w:rsid w:val="00DA5DEA"/>
    <w:rsid w:val="00DA63BB"/>
    <w:rsid w:val="00DA6EEF"/>
    <w:rsid w:val="00DA7602"/>
    <w:rsid w:val="00DA76A2"/>
    <w:rsid w:val="00DA7808"/>
    <w:rsid w:val="00DA7949"/>
    <w:rsid w:val="00DA7C43"/>
    <w:rsid w:val="00DB079B"/>
    <w:rsid w:val="00DB07D6"/>
    <w:rsid w:val="00DB10B4"/>
    <w:rsid w:val="00DB2102"/>
    <w:rsid w:val="00DB24A3"/>
    <w:rsid w:val="00DB2782"/>
    <w:rsid w:val="00DB2A32"/>
    <w:rsid w:val="00DB2AAA"/>
    <w:rsid w:val="00DB345D"/>
    <w:rsid w:val="00DB38F0"/>
    <w:rsid w:val="00DB3DA4"/>
    <w:rsid w:val="00DB408B"/>
    <w:rsid w:val="00DB4CFD"/>
    <w:rsid w:val="00DB5A35"/>
    <w:rsid w:val="00DB5B00"/>
    <w:rsid w:val="00DB6436"/>
    <w:rsid w:val="00DB6F8B"/>
    <w:rsid w:val="00DC0596"/>
    <w:rsid w:val="00DC1029"/>
    <w:rsid w:val="00DC1710"/>
    <w:rsid w:val="00DC185D"/>
    <w:rsid w:val="00DC2FE3"/>
    <w:rsid w:val="00DC3A0E"/>
    <w:rsid w:val="00DC3FD8"/>
    <w:rsid w:val="00DC4025"/>
    <w:rsid w:val="00DC4364"/>
    <w:rsid w:val="00DC49F9"/>
    <w:rsid w:val="00DC4A35"/>
    <w:rsid w:val="00DC4BCC"/>
    <w:rsid w:val="00DC4FC5"/>
    <w:rsid w:val="00DC61F1"/>
    <w:rsid w:val="00DC6280"/>
    <w:rsid w:val="00DC6957"/>
    <w:rsid w:val="00DC6A9A"/>
    <w:rsid w:val="00DC6EE9"/>
    <w:rsid w:val="00DC6FD4"/>
    <w:rsid w:val="00DC6FE9"/>
    <w:rsid w:val="00DC6FEC"/>
    <w:rsid w:val="00DC70C3"/>
    <w:rsid w:val="00DC7182"/>
    <w:rsid w:val="00DC73B2"/>
    <w:rsid w:val="00DC772E"/>
    <w:rsid w:val="00DC7D71"/>
    <w:rsid w:val="00DD0898"/>
    <w:rsid w:val="00DD0BF6"/>
    <w:rsid w:val="00DD1073"/>
    <w:rsid w:val="00DD12CD"/>
    <w:rsid w:val="00DD1BEF"/>
    <w:rsid w:val="00DD2235"/>
    <w:rsid w:val="00DD25DA"/>
    <w:rsid w:val="00DD2634"/>
    <w:rsid w:val="00DD27F7"/>
    <w:rsid w:val="00DD28A7"/>
    <w:rsid w:val="00DD29FD"/>
    <w:rsid w:val="00DD2C85"/>
    <w:rsid w:val="00DD30C8"/>
    <w:rsid w:val="00DD32B6"/>
    <w:rsid w:val="00DD32C9"/>
    <w:rsid w:val="00DD3479"/>
    <w:rsid w:val="00DD3548"/>
    <w:rsid w:val="00DD38DC"/>
    <w:rsid w:val="00DD4395"/>
    <w:rsid w:val="00DD483C"/>
    <w:rsid w:val="00DD4DA7"/>
    <w:rsid w:val="00DD559F"/>
    <w:rsid w:val="00DD6177"/>
    <w:rsid w:val="00DD7142"/>
    <w:rsid w:val="00DD71AC"/>
    <w:rsid w:val="00DD7515"/>
    <w:rsid w:val="00DD7678"/>
    <w:rsid w:val="00DE0555"/>
    <w:rsid w:val="00DE05AE"/>
    <w:rsid w:val="00DE06D8"/>
    <w:rsid w:val="00DE0B4B"/>
    <w:rsid w:val="00DE1383"/>
    <w:rsid w:val="00DE1EC8"/>
    <w:rsid w:val="00DE290C"/>
    <w:rsid w:val="00DE2D0F"/>
    <w:rsid w:val="00DE2F11"/>
    <w:rsid w:val="00DE43CC"/>
    <w:rsid w:val="00DE5A4F"/>
    <w:rsid w:val="00DE5D07"/>
    <w:rsid w:val="00DE61DC"/>
    <w:rsid w:val="00DE6658"/>
    <w:rsid w:val="00DE6EC0"/>
    <w:rsid w:val="00DE70D2"/>
    <w:rsid w:val="00DE73A3"/>
    <w:rsid w:val="00DE7485"/>
    <w:rsid w:val="00DE7551"/>
    <w:rsid w:val="00DE7A41"/>
    <w:rsid w:val="00DE7BFD"/>
    <w:rsid w:val="00DF017B"/>
    <w:rsid w:val="00DF028C"/>
    <w:rsid w:val="00DF07FC"/>
    <w:rsid w:val="00DF103D"/>
    <w:rsid w:val="00DF1602"/>
    <w:rsid w:val="00DF16AA"/>
    <w:rsid w:val="00DF270B"/>
    <w:rsid w:val="00DF28F9"/>
    <w:rsid w:val="00DF2DB6"/>
    <w:rsid w:val="00DF31EA"/>
    <w:rsid w:val="00DF349F"/>
    <w:rsid w:val="00DF3B29"/>
    <w:rsid w:val="00DF4209"/>
    <w:rsid w:val="00DF42A2"/>
    <w:rsid w:val="00DF47D9"/>
    <w:rsid w:val="00DF4915"/>
    <w:rsid w:val="00DF4F8B"/>
    <w:rsid w:val="00DF57B6"/>
    <w:rsid w:val="00DF5A86"/>
    <w:rsid w:val="00DF5CA1"/>
    <w:rsid w:val="00DF7114"/>
    <w:rsid w:val="00DF783E"/>
    <w:rsid w:val="00DF7AFD"/>
    <w:rsid w:val="00DF7B15"/>
    <w:rsid w:val="00DF7B67"/>
    <w:rsid w:val="00E00695"/>
    <w:rsid w:val="00E00ADE"/>
    <w:rsid w:val="00E00C7C"/>
    <w:rsid w:val="00E029B6"/>
    <w:rsid w:val="00E0398E"/>
    <w:rsid w:val="00E041B4"/>
    <w:rsid w:val="00E04889"/>
    <w:rsid w:val="00E04937"/>
    <w:rsid w:val="00E04E34"/>
    <w:rsid w:val="00E0518C"/>
    <w:rsid w:val="00E05199"/>
    <w:rsid w:val="00E051E5"/>
    <w:rsid w:val="00E0551A"/>
    <w:rsid w:val="00E05A31"/>
    <w:rsid w:val="00E05DCF"/>
    <w:rsid w:val="00E05F2A"/>
    <w:rsid w:val="00E05FC0"/>
    <w:rsid w:val="00E0625F"/>
    <w:rsid w:val="00E067D4"/>
    <w:rsid w:val="00E07EEC"/>
    <w:rsid w:val="00E07F08"/>
    <w:rsid w:val="00E10396"/>
    <w:rsid w:val="00E1060E"/>
    <w:rsid w:val="00E10891"/>
    <w:rsid w:val="00E10F53"/>
    <w:rsid w:val="00E10F58"/>
    <w:rsid w:val="00E11A10"/>
    <w:rsid w:val="00E12489"/>
    <w:rsid w:val="00E12633"/>
    <w:rsid w:val="00E126FB"/>
    <w:rsid w:val="00E12C3A"/>
    <w:rsid w:val="00E134FB"/>
    <w:rsid w:val="00E14153"/>
    <w:rsid w:val="00E1496B"/>
    <w:rsid w:val="00E15C81"/>
    <w:rsid w:val="00E15E33"/>
    <w:rsid w:val="00E170DC"/>
    <w:rsid w:val="00E1735F"/>
    <w:rsid w:val="00E1758B"/>
    <w:rsid w:val="00E178FE"/>
    <w:rsid w:val="00E201F6"/>
    <w:rsid w:val="00E20420"/>
    <w:rsid w:val="00E2162E"/>
    <w:rsid w:val="00E2179E"/>
    <w:rsid w:val="00E21F1E"/>
    <w:rsid w:val="00E23147"/>
    <w:rsid w:val="00E23FF0"/>
    <w:rsid w:val="00E24F70"/>
    <w:rsid w:val="00E25BE9"/>
    <w:rsid w:val="00E25E4B"/>
    <w:rsid w:val="00E26233"/>
    <w:rsid w:val="00E27361"/>
    <w:rsid w:val="00E3071C"/>
    <w:rsid w:val="00E324BC"/>
    <w:rsid w:val="00E3253F"/>
    <w:rsid w:val="00E32800"/>
    <w:rsid w:val="00E32917"/>
    <w:rsid w:val="00E3309E"/>
    <w:rsid w:val="00E335F2"/>
    <w:rsid w:val="00E33927"/>
    <w:rsid w:val="00E33B29"/>
    <w:rsid w:val="00E3443E"/>
    <w:rsid w:val="00E3456D"/>
    <w:rsid w:val="00E35254"/>
    <w:rsid w:val="00E35499"/>
    <w:rsid w:val="00E35DE8"/>
    <w:rsid w:val="00E35ED3"/>
    <w:rsid w:val="00E3617D"/>
    <w:rsid w:val="00E36508"/>
    <w:rsid w:val="00E3671F"/>
    <w:rsid w:val="00E36D57"/>
    <w:rsid w:val="00E3761B"/>
    <w:rsid w:val="00E37713"/>
    <w:rsid w:val="00E37B8C"/>
    <w:rsid w:val="00E4069D"/>
    <w:rsid w:val="00E40AA3"/>
    <w:rsid w:val="00E40B8F"/>
    <w:rsid w:val="00E40CF4"/>
    <w:rsid w:val="00E422E3"/>
    <w:rsid w:val="00E423F5"/>
    <w:rsid w:val="00E42457"/>
    <w:rsid w:val="00E427B3"/>
    <w:rsid w:val="00E42D99"/>
    <w:rsid w:val="00E42F62"/>
    <w:rsid w:val="00E4305F"/>
    <w:rsid w:val="00E430EE"/>
    <w:rsid w:val="00E442FE"/>
    <w:rsid w:val="00E445D0"/>
    <w:rsid w:val="00E4497C"/>
    <w:rsid w:val="00E44C5F"/>
    <w:rsid w:val="00E44D50"/>
    <w:rsid w:val="00E45582"/>
    <w:rsid w:val="00E45606"/>
    <w:rsid w:val="00E45E5F"/>
    <w:rsid w:val="00E4623D"/>
    <w:rsid w:val="00E464E7"/>
    <w:rsid w:val="00E46589"/>
    <w:rsid w:val="00E46DEC"/>
    <w:rsid w:val="00E47C92"/>
    <w:rsid w:val="00E5001C"/>
    <w:rsid w:val="00E504B7"/>
    <w:rsid w:val="00E50DD3"/>
    <w:rsid w:val="00E5112C"/>
    <w:rsid w:val="00E519A1"/>
    <w:rsid w:val="00E51FB8"/>
    <w:rsid w:val="00E522C8"/>
    <w:rsid w:val="00E5231F"/>
    <w:rsid w:val="00E52448"/>
    <w:rsid w:val="00E52638"/>
    <w:rsid w:val="00E52726"/>
    <w:rsid w:val="00E527E0"/>
    <w:rsid w:val="00E527F0"/>
    <w:rsid w:val="00E53036"/>
    <w:rsid w:val="00E530E7"/>
    <w:rsid w:val="00E53629"/>
    <w:rsid w:val="00E536DE"/>
    <w:rsid w:val="00E53C7A"/>
    <w:rsid w:val="00E54101"/>
    <w:rsid w:val="00E545A1"/>
    <w:rsid w:val="00E54DCE"/>
    <w:rsid w:val="00E551EA"/>
    <w:rsid w:val="00E55ECE"/>
    <w:rsid w:val="00E56106"/>
    <w:rsid w:val="00E562B6"/>
    <w:rsid w:val="00E5660D"/>
    <w:rsid w:val="00E56842"/>
    <w:rsid w:val="00E56948"/>
    <w:rsid w:val="00E604F9"/>
    <w:rsid w:val="00E60AEE"/>
    <w:rsid w:val="00E60E8F"/>
    <w:rsid w:val="00E60F54"/>
    <w:rsid w:val="00E61069"/>
    <w:rsid w:val="00E610CF"/>
    <w:rsid w:val="00E61166"/>
    <w:rsid w:val="00E6127A"/>
    <w:rsid w:val="00E618E6"/>
    <w:rsid w:val="00E61B52"/>
    <w:rsid w:val="00E61E72"/>
    <w:rsid w:val="00E6204F"/>
    <w:rsid w:val="00E62DAF"/>
    <w:rsid w:val="00E635AC"/>
    <w:rsid w:val="00E63610"/>
    <w:rsid w:val="00E6449B"/>
    <w:rsid w:val="00E64BAD"/>
    <w:rsid w:val="00E6541C"/>
    <w:rsid w:val="00E655ED"/>
    <w:rsid w:val="00E65F8C"/>
    <w:rsid w:val="00E661BE"/>
    <w:rsid w:val="00E6634D"/>
    <w:rsid w:val="00E66A1C"/>
    <w:rsid w:val="00E66D9D"/>
    <w:rsid w:val="00E6707E"/>
    <w:rsid w:val="00E67969"/>
    <w:rsid w:val="00E70C74"/>
    <w:rsid w:val="00E71089"/>
    <w:rsid w:val="00E71335"/>
    <w:rsid w:val="00E719E4"/>
    <w:rsid w:val="00E71A9C"/>
    <w:rsid w:val="00E71D73"/>
    <w:rsid w:val="00E71DBF"/>
    <w:rsid w:val="00E72466"/>
    <w:rsid w:val="00E73B89"/>
    <w:rsid w:val="00E74CCE"/>
    <w:rsid w:val="00E75B6A"/>
    <w:rsid w:val="00E75BD9"/>
    <w:rsid w:val="00E75F73"/>
    <w:rsid w:val="00E76796"/>
    <w:rsid w:val="00E773F9"/>
    <w:rsid w:val="00E77723"/>
    <w:rsid w:val="00E77998"/>
    <w:rsid w:val="00E77CB2"/>
    <w:rsid w:val="00E800E3"/>
    <w:rsid w:val="00E801AF"/>
    <w:rsid w:val="00E80ECD"/>
    <w:rsid w:val="00E8109C"/>
    <w:rsid w:val="00E81477"/>
    <w:rsid w:val="00E8184E"/>
    <w:rsid w:val="00E82C50"/>
    <w:rsid w:val="00E82EA0"/>
    <w:rsid w:val="00E83333"/>
    <w:rsid w:val="00E835EF"/>
    <w:rsid w:val="00E8383C"/>
    <w:rsid w:val="00E83A42"/>
    <w:rsid w:val="00E83C6B"/>
    <w:rsid w:val="00E851AE"/>
    <w:rsid w:val="00E8556A"/>
    <w:rsid w:val="00E86235"/>
    <w:rsid w:val="00E862C8"/>
    <w:rsid w:val="00E87157"/>
    <w:rsid w:val="00E8736B"/>
    <w:rsid w:val="00E874F4"/>
    <w:rsid w:val="00E879DE"/>
    <w:rsid w:val="00E87A3E"/>
    <w:rsid w:val="00E87C21"/>
    <w:rsid w:val="00E91501"/>
    <w:rsid w:val="00E91820"/>
    <w:rsid w:val="00E91826"/>
    <w:rsid w:val="00E9189F"/>
    <w:rsid w:val="00E91AE9"/>
    <w:rsid w:val="00E91FF8"/>
    <w:rsid w:val="00E92207"/>
    <w:rsid w:val="00E92C8B"/>
    <w:rsid w:val="00E9317B"/>
    <w:rsid w:val="00E93715"/>
    <w:rsid w:val="00E93789"/>
    <w:rsid w:val="00E93F4F"/>
    <w:rsid w:val="00E94141"/>
    <w:rsid w:val="00E948C6"/>
    <w:rsid w:val="00E94BBC"/>
    <w:rsid w:val="00E94FEC"/>
    <w:rsid w:val="00E950CC"/>
    <w:rsid w:val="00E95599"/>
    <w:rsid w:val="00E958B0"/>
    <w:rsid w:val="00E95EAA"/>
    <w:rsid w:val="00E9688B"/>
    <w:rsid w:val="00E96AAE"/>
    <w:rsid w:val="00E96F12"/>
    <w:rsid w:val="00E9711B"/>
    <w:rsid w:val="00E972F7"/>
    <w:rsid w:val="00E9736B"/>
    <w:rsid w:val="00E9775A"/>
    <w:rsid w:val="00E97B4A"/>
    <w:rsid w:val="00EA01E4"/>
    <w:rsid w:val="00EA0674"/>
    <w:rsid w:val="00EA07F4"/>
    <w:rsid w:val="00EA0BB4"/>
    <w:rsid w:val="00EA1152"/>
    <w:rsid w:val="00EA13EF"/>
    <w:rsid w:val="00EA1724"/>
    <w:rsid w:val="00EA1E03"/>
    <w:rsid w:val="00EA2592"/>
    <w:rsid w:val="00EA26D2"/>
    <w:rsid w:val="00EA2A38"/>
    <w:rsid w:val="00EA2EBF"/>
    <w:rsid w:val="00EA39B4"/>
    <w:rsid w:val="00EA4281"/>
    <w:rsid w:val="00EA4947"/>
    <w:rsid w:val="00EA544D"/>
    <w:rsid w:val="00EA551B"/>
    <w:rsid w:val="00EA55A9"/>
    <w:rsid w:val="00EA6BD5"/>
    <w:rsid w:val="00EA7823"/>
    <w:rsid w:val="00EA7C8E"/>
    <w:rsid w:val="00EA7EA3"/>
    <w:rsid w:val="00EA7FCE"/>
    <w:rsid w:val="00EB080B"/>
    <w:rsid w:val="00EB0A26"/>
    <w:rsid w:val="00EB0A3A"/>
    <w:rsid w:val="00EB1256"/>
    <w:rsid w:val="00EB1736"/>
    <w:rsid w:val="00EB1E9C"/>
    <w:rsid w:val="00EB257A"/>
    <w:rsid w:val="00EB2A87"/>
    <w:rsid w:val="00EB2CFB"/>
    <w:rsid w:val="00EB30C5"/>
    <w:rsid w:val="00EB3483"/>
    <w:rsid w:val="00EB36BF"/>
    <w:rsid w:val="00EB3B71"/>
    <w:rsid w:val="00EB4914"/>
    <w:rsid w:val="00EB4C27"/>
    <w:rsid w:val="00EB4CA7"/>
    <w:rsid w:val="00EB4D70"/>
    <w:rsid w:val="00EB52EE"/>
    <w:rsid w:val="00EB5699"/>
    <w:rsid w:val="00EB5B9D"/>
    <w:rsid w:val="00EB5D74"/>
    <w:rsid w:val="00EB632E"/>
    <w:rsid w:val="00EB6446"/>
    <w:rsid w:val="00EB711B"/>
    <w:rsid w:val="00EB770B"/>
    <w:rsid w:val="00EB7CD0"/>
    <w:rsid w:val="00EC0455"/>
    <w:rsid w:val="00EC07F1"/>
    <w:rsid w:val="00EC163F"/>
    <w:rsid w:val="00EC179B"/>
    <w:rsid w:val="00EC19C1"/>
    <w:rsid w:val="00EC1AE3"/>
    <w:rsid w:val="00EC1C12"/>
    <w:rsid w:val="00EC24F6"/>
    <w:rsid w:val="00EC2945"/>
    <w:rsid w:val="00EC2FC8"/>
    <w:rsid w:val="00EC3324"/>
    <w:rsid w:val="00EC3460"/>
    <w:rsid w:val="00EC468D"/>
    <w:rsid w:val="00EC47A0"/>
    <w:rsid w:val="00EC4A5D"/>
    <w:rsid w:val="00EC4F06"/>
    <w:rsid w:val="00EC4F19"/>
    <w:rsid w:val="00EC5655"/>
    <w:rsid w:val="00EC5727"/>
    <w:rsid w:val="00EC6CE3"/>
    <w:rsid w:val="00EC71B4"/>
    <w:rsid w:val="00EC79B3"/>
    <w:rsid w:val="00ED0272"/>
    <w:rsid w:val="00ED0538"/>
    <w:rsid w:val="00ED0856"/>
    <w:rsid w:val="00ED0C4B"/>
    <w:rsid w:val="00ED10B7"/>
    <w:rsid w:val="00ED2021"/>
    <w:rsid w:val="00ED281B"/>
    <w:rsid w:val="00ED2A18"/>
    <w:rsid w:val="00ED2BC9"/>
    <w:rsid w:val="00ED3F1C"/>
    <w:rsid w:val="00ED3F95"/>
    <w:rsid w:val="00ED4856"/>
    <w:rsid w:val="00ED4EE4"/>
    <w:rsid w:val="00ED5A95"/>
    <w:rsid w:val="00ED5C3B"/>
    <w:rsid w:val="00ED5CA5"/>
    <w:rsid w:val="00ED66A2"/>
    <w:rsid w:val="00ED6D4F"/>
    <w:rsid w:val="00ED7136"/>
    <w:rsid w:val="00ED78D0"/>
    <w:rsid w:val="00ED7C1F"/>
    <w:rsid w:val="00ED7E51"/>
    <w:rsid w:val="00EE0862"/>
    <w:rsid w:val="00EE114F"/>
    <w:rsid w:val="00EE14FB"/>
    <w:rsid w:val="00EE1F13"/>
    <w:rsid w:val="00EE2078"/>
    <w:rsid w:val="00EE2137"/>
    <w:rsid w:val="00EE25D1"/>
    <w:rsid w:val="00EE36B2"/>
    <w:rsid w:val="00EE388D"/>
    <w:rsid w:val="00EE45AC"/>
    <w:rsid w:val="00EE4DE7"/>
    <w:rsid w:val="00EE53BB"/>
    <w:rsid w:val="00EE5438"/>
    <w:rsid w:val="00EE5B37"/>
    <w:rsid w:val="00EE5BA3"/>
    <w:rsid w:val="00EE6433"/>
    <w:rsid w:val="00EE67E9"/>
    <w:rsid w:val="00EE6E4C"/>
    <w:rsid w:val="00EE72E7"/>
    <w:rsid w:val="00EE7BE4"/>
    <w:rsid w:val="00EE7E3D"/>
    <w:rsid w:val="00EE7F91"/>
    <w:rsid w:val="00EF006B"/>
    <w:rsid w:val="00EF0386"/>
    <w:rsid w:val="00EF06B7"/>
    <w:rsid w:val="00EF0AFF"/>
    <w:rsid w:val="00EF0DCA"/>
    <w:rsid w:val="00EF1261"/>
    <w:rsid w:val="00EF16B6"/>
    <w:rsid w:val="00EF17EF"/>
    <w:rsid w:val="00EF1B29"/>
    <w:rsid w:val="00EF30F8"/>
    <w:rsid w:val="00EF34FD"/>
    <w:rsid w:val="00EF3E14"/>
    <w:rsid w:val="00EF4032"/>
    <w:rsid w:val="00EF41B4"/>
    <w:rsid w:val="00EF4558"/>
    <w:rsid w:val="00EF4F43"/>
    <w:rsid w:val="00EF5CD5"/>
    <w:rsid w:val="00EF6C4D"/>
    <w:rsid w:val="00EF6DED"/>
    <w:rsid w:val="00EF714D"/>
    <w:rsid w:val="00EF7671"/>
    <w:rsid w:val="00EF775E"/>
    <w:rsid w:val="00F0003A"/>
    <w:rsid w:val="00F00278"/>
    <w:rsid w:val="00F0048A"/>
    <w:rsid w:val="00F00576"/>
    <w:rsid w:val="00F005C8"/>
    <w:rsid w:val="00F00934"/>
    <w:rsid w:val="00F00AF2"/>
    <w:rsid w:val="00F00D78"/>
    <w:rsid w:val="00F00EB1"/>
    <w:rsid w:val="00F011A5"/>
    <w:rsid w:val="00F01804"/>
    <w:rsid w:val="00F0197A"/>
    <w:rsid w:val="00F01B6E"/>
    <w:rsid w:val="00F02032"/>
    <w:rsid w:val="00F02570"/>
    <w:rsid w:val="00F026CA"/>
    <w:rsid w:val="00F02A23"/>
    <w:rsid w:val="00F02BF5"/>
    <w:rsid w:val="00F030FD"/>
    <w:rsid w:val="00F0392D"/>
    <w:rsid w:val="00F052C0"/>
    <w:rsid w:val="00F0550D"/>
    <w:rsid w:val="00F061C2"/>
    <w:rsid w:val="00F06EEF"/>
    <w:rsid w:val="00F0760F"/>
    <w:rsid w:val="00F07CC6"/>
    <w:rsid w:val="00F07D34"/>
    <w:rsid w:val="00F07F51"/>
    <w:rsid w:val="00F102E8"/>
    <w:rsid w:val="00F102FF"/>
    <w:rsid w:val="00F10948"/>
    <w:rsid w:val="00F10972"/>
    <w:rsid w:val="00F10AAA"/>
    <w:rsid w:val="00F10ACD"/>
    <w:rsid w:val="00F10E42"/>
    <w:rsid w:val="00F11049"/>
    <w:rsid w:val="00F11638"/>
    <w:rsid w:val="00F1266F"/>
    <w:rsid w:val="00F1292D"/>
    <w:rsid w:val="00F13934"/>
    <w:rsid w:val="00F139C0"/>
    <w:rsid w:val="00F14869"/>
    <w:rsid w:val="00F14AE3"/>
    <w:rsid w:val="00F14E0E"/>
    <w:rsid w:val="00F154F3"/>
    <w:rsid w:val="00F15B64"/>
    <w:rsid w:val="00F15CDF"/>
    <w:rsid w:val="00F162DB"/>
    <w:rsid w:val="00F163F7"/>
    <w:rsid w:val="00F16A18"/>
    <w:rsid w:val="00F16F3D"/>
    <w:rsid w:val="00F1767C"/>
    <w:rsid w:val="00F20382"/>
    <w:rsid w:val="00F2083D"/>
    <w:rsid w:val="00F20932"/>
    <w:rsid w:val="00F20A3E"/>
    <w:rsid w:val="00F20BDC"/>
    <w:rsid w:val="00F21B2C"/>
    <w:rsid w:val="00F21ED4"/>
    <w:rsid w:val="00F2273E"/>
    <w:rsid w:val="00F22AF5"/>
    <w:rsid w:val="00F22BB9"/>
    <w:rsid w:val="00F235F9"/>
    <w:rsid w:val="00F23B40"/>
    <w:rsid w:val="00F24701"/>
    <w:rsid w:val="00F24CF5"/>
    <w:rsid w:val="00F24DEC"/>
    <w:rsid w:val="00F24F62"/>
    <w:rsid w:val="00F25655"/>
    <w:rsid w:val="00F25D9A"/>
    <w:rsid w:val="00F25F5E"/>
    <w:rsid w:val="00F2668E"/>
    <w:rsid w:val="00F270A1"/>
    <w:rsid w:val="00F2768E"/>
    <w:rsid w:val="00F2781B"/>
    <w:rsid w:val="00F2784E"/>
    <w:rsid w:val="00F27F10"/>
    <w:rsid w:val="00F301DD"/>
    <w:rsid w:val="00F30374"/>
    <w:rsid w:val="00F303E3"/>
    <w:rsid w:val="00F31574"/>
    <w:rsid w:val="00F3174F"/>
    <w:rsid w:val="00F31FD6"/>
    <w:rsid w:val="00F32038"/>
    <w:rsid w:val="00F3224D"/>
    <w:rsid w:val="00F32B09"/>
    <w:rsid w:val="00F32FE9"/>
    <w:rsid w:val="00F33110"/>
    <w:rsid w:val="00F33A38"/>
    <w:rsid w:val="00F33C66"/>
    <w:rsid w:val="00F33CE6"/>
    <w:rsid w:val="00F34D5F"/>
    <w:rsid w:val="00F34E08"/>
    <w:rsid w:val="00F35551"/>
    <w:rsid w:val="00F359E0"/>
    <w:rsid w:val="00F35A5A"/>
    <w:rsid w:val="00F35FFB"/>
    <w:rsid w:val="00F36495"/>
    <w:rsid w:val="00F36877"/>
    <w:rsid w:val="00F37282"/>
    <w:rsid w:val="00F37824"/>
    <w:rsid w:val="00F41F14"/>
    <w:rsid w:val="00F42195"/>
    <w:rsid w:val="00F42521"/>
    <w:rsid w:val="00F42FB9"/>
    <w:rsid w:val="00F43033"/>
    <w:rsid w:val="00F43AF1"/>
    <w:rsid w:val="00F43BC1"/>
    <w:rsid w:val="00F44317"/>
    <w:rsid w:val="00F44665"/>
    <w:rsid w:val="00F4472C"/>
    <w:rsid w:val="00F45005"/>
    <w:rsid w:val="00F4544F"/>
    <w:rsid w:val="00F45574"/>
    <w:rsid w:val="00F456B8"/>
    <w:rsid w:val="00F459D7"/>
    <w:rsid w:val="00F46022"/>
    <w:rsid w:val="00F4633F"/>
    <w:rsid w:val="00F46F08"/>
    <w:rsid w:val="00F46F83"/>
    <w:rsid w:val="00F472D1"/>
    <w:rsid w:val="00F47931"/>
    <w:rsid w:val="00F47A74"/>
    <w:rsid w:val="00F47B43"/>
    <w:rsid w:val="00F47C35"/>
    <w:rsid w:val="00F47E36"/>
    <w:rsid w:val="00F50053"/>
    <w:rsid w:val="00F5011E"/>
    <w:rsid w:val="00F51EE6"/>
    <w:rsid w:val="00F5224B"/>
    <w:rsid w:val="00F522CC"/>
    <w:rsid w:val="00F52B21"/>
    <w:rsid w:val="00F531B1"/>
    <w:rsid w:val="00F53712"/>
    <w:rsid w:val="00F538AC"/>
    <w:rsid w:val="00F53A18"/>
    <w:rsid w:val="00F54395"/>
    <w:rsid w:val="00F54CB0"/>
    <w:rsid w:val="00F54F52"/>
    <w:rsid w:val="00F550AC"/>
    <w:rsid w:val="00F5527E"/>
    <w:rsid w:val="00F566B4"/>
    <w:rsid w:val="00F57420"/>
    <w:rsid w:val="00F57BF8"/>
    <w:rsid w:val="00F57FBA"/>
    <w:rsid w:val="00F609B0"/>
    <w:rsid w:val="00F60C66"/>
    <w:rsid w:val="00F610EF"/>
    <w:rsid w:val="00F612CD"/>
    <w:rsid w:val="00F616A0"/>
    <w:rsid w:val="00F61CAF"/>
    <w:rsid w:val="00F62357"/>
    <w:rsid w:val="00F62A85"/>
    <w:rsid w:val="00F62CF1"/>
    <w:rsid w:val="00F63515"/>
    <w:rsid w:val="00F63799"/>
    <w:rsid w:val="00F63D21"/>
    <w:rsid w:val="00F63FE8"/>
    <w:rsid w:val="00F650B4"/>
    <w:rsid w:val="00F65B95"/>
    <w:rsid w:val="00F66058"/>
    <w:rsid w:val="00F66394"/>
    <w:rsid w:val="00F66693"/>
    <w:rsid w:val="00F66952"/>
    <w:rsid w:val="00F66B77"/>
    <w:rsid w:val="00F704A9"/>
    <w:rsid w:val="00F7072A"/>
    <w:rsid w:val="00F70857"/>
    <w:rsid w:val="00F70AB3"/>
    <w:rsid w:val="00F715F8"/>
    <w:rsid w:val="00F71AE9"/>
    <w:rsid w:val="00F72797"/>
    <w:rsid w:val="00F72A14"/>
    <w:rsid w:val="00F72A44"/>
    <w:rsid w:val="00F7352A"/>
    <w:rsid w:val="00F735E4"/>
    <w:rsid w:val="00F7363F"/>
    <w:rsid w:val="00F737DD"/>
    <w:rsid w:val="00F739D1"/>
    <w:rsid w:val="00F73AE8"/>
    <w:rsid w:val="00F73C58"/>
    <w:rsid w:val="00F7499A"/>
    <w:rsid w:val="00F74ED1"/>
    <w:rsid w:val="00F7558C"/>
    <w:rsid w:val="00F7660E"/>
    <w:rsid w:val="00F7786E"/>
    <w:rsid w:val="00F77A18"/>
    <w:rsid w:val="00F80170"/>
    <w:rsid w:val="00F80762"/>
    <w:rsid w:val="00F82080"/>
    <w:rsid w:val="00F82286"/>
    <w:rsid w:val="00F83553"/>
    <w:rsid w:val="00F83B91"/>
    <w:rsid w:val="00F85733"/>
    <w:rsid w:val="00F85824"/>
    <w:rsid w:val="00F858A2"/>
    <w:rsid w:val="00F85BC6"/>
    <w:rsid w:val="00F86327"/>
    <w:rsid w:val="00F864F6"/>
    <w:rsid w:val="00F86702"/>
    <w:rsid w:val="00F868B3"/>
    <w:rsid w:val="00F87250"/>
    <w:rsid w:val="00F87501"/>
    <w:rsid w:val="00F87A28"/>
    <w:rsid w:val="00F90EAC"/>
    <w:rsid w:val="00F91179"/>
    <w:rsid w:val="00F918B1"/>
    <w:rsid w:val="00F91E0B"/>
    <w:rsid w:val="00F923F5"/>
    <w:rsid w:val="00F927F3"/>
    <w:rsid w:val="00F92ECE"/>
    <w:rsid w:val="00F931CD"/>
    <w:rsid w:val="00F93AAA"/>
    <w:rsid w:val="00F93B03"/>
    <w:rsid w:val="00F94C2D"/>
    <w:rsid w:val="00F95BF5"/>
    <w:rsid w:val="00F96090"/>
    <w:rsid w:val="00F964D5"/>
    <w:rsid w:val="00F968B4"/>
    <w:rsid w:val="00F97670"/>
    <w:rsid w:val="00F97AE0"/>
    <w:rsid w:val="00FA02C0"/>
    <w:rsid w:val="00FA02D0"/>
    <w:rsid w:val="00FA0364"/>
    <w:rsid w:val="00FA0A94"/>
    <w:rsid w:val="00FA0B14"/>
    <w:rsid w:val="00FA0BB6"/>
    <w:rsid w:val="00FA0C7D"/>
    <w:rsid w:val="00FA1932"/>
    <w:rsid w:val="00FA1B1E"/>
    <w:rsid w:val="00FA1D22"/>
    <w:rsid w:val="00FA1D5E"/>
    <w:rsid w:val="00FA2718"/>
    <w:rsid w:val="00FA274E"/>
    <w:rsid w:val="00FA28C7"/>
    <w:rsid w:val="00FA383C"/>
    <w:rsid w:val="00FA3C28"/>
    <w:rsid w:val="00FA3C7E"/>
    <w:rsid w:val="00FA3DE1"/>
    <w:rsid w:val="00FA3E54"/>
    <w:rsid w:val="00FA4638"/>
    <w:rsid w:val="00FA4862"/>
    <w:rsid w:val="00FA4D81"/>
    <w:rsid w:val="00FA4D8D"/>
    <w:rsid w:val="00FA5E64"/>
    <w:rsid w:val="00FA6094"/>
    <w:rsid w:val="00FA62CA"/>
    <w:rsid w:val="00FA6375"/>
    <w:rsid w:val="00FA6A71"/>
    <w:rsid w:val="00FA6D8B"/>
    <w:rsid w:val="00FA73B0"/>
    <w:rsid w:val="00FA7A48"/>
    <w:rsid w:val="00FA7AE5"/>
    <w:rsid w:val="00FA7B4D"/>
    <w:rsid w:val="00FA7C03"/>
    <w:rsid w:val="00FA7C0B"/>
    <w:rsid w:val="00FB08CA"/>
    <w:rsid w:val="00FB1182"/>
    <w:rsid w:val="00FB14BD"/>
    <w:rsid w:val="00FB1C1C"/>
    <w:rsid w:val="00FB1DC6"/>
    <w:rsid w:val="00FB1DC7"/>
    <w:rsid w:val="00FB2318"/>
    <w:rsid w:val="00FB32E5"/>
    <w:rsid w:val="00FB337C"/>
    <w:rsid w:val="00FB4447"/>
    <w:rsid w:val="00FB4498"/>
    <w:rsid w:val="00FB5317"/>
    <w:rsid w:val="00FB5744"/>
    <w:rsid w:val="00FB5A6C"/>
    <w:rsid w:val="00FB5DB6"/>
    <w:rsid w:val="00FB663E"/>
    <w:rsid w:val="00FB66E1"/>
    <w:rsid w:val="00FB6973"/>
    <w:rsid w:val="00FB6B77"/>
    <w:rsid w:val="00FB6C8F"/>
    <w:rsid w:val="00FB7A7E"/>
    <w:rsid w:val="00FB7E04"/>
    <w:rsid w:val="00FC0498"/>
    <w:rsid w:val="00FC08DD"/>
    <w:rsid w:val="00FC094A"/>
    <w:rsid w:val="00FC097C"/>
    <w:rsid w:val="00FC0B3F"/>
    <w:rsid w:val="00FC0E25"/>
    <w:rsid w:val="00FC2045"/>
    <w:rsid w:val="00FC2829"/>
    <w:rsid w:val="00FC2A99"/>
    <w:rsid w:val="00FC2CB0"/>
    <w:rsid w:val="00FC3C82"/>
    <w:rsid w:val="00FC4251"/>
    <w:rsid w:val="00FC4EE8"/>
    <w:rsid w:val="00FC5351"/>
    <w:rsid w:val="00FC53F2"/>
    <w:rsid w:val="00FC5426"/>
    <w:rsid w:val="00FC5604"/>
    <w:rsid w:val="00FC562F"/>
    <w:rsid w:val="00FC6D6D"/>
    <w:rsid w:val="00FC75A4"/>
    <w:rsid w:val="00FD03ED"/>
    <w:rsid w:val="00FD041A"/>
    <w:rsid w:val="00FD1E1E"/>
    <w:rsid w:val="00FD278D"/>
    <w:rsid w:val="00FD290F"/>
    <w:rsid w:val="00FD3CE7"/>
    <w:rsid w:val="00FD3FE0"/>
    <w:rsid w:val="00FD45E5"/>
    <w:rsid w:val="00FD478D"/>
    <w:rsid w:val="00FD47C1"/>
    <w:rsid w:val="00FD488C"/>
    <w:rsid w:val="00FD50AD"/>
    <w:rsid w:val="00FD5166"/>
    <w:rsid w:val="00FD5FFD"/>
    <w:rsid w:val="00FD6A95"/>
    <w:rsid w:val="00FE1410"/>
    <w:rsid w:val="00FE1428"/>
    <w:rsid w:val="00FE2237"/>
    <w:rsid w:val="00FE29DF"/>
    <w:rsid w:val="00FE2AC4"/>
    <w:rsid w:val="00FE2B5C"/>
    <w:rsid w:val="00FE2C3C"/>
    <w:rsid w:val="00FE3266"/>
    <w:rsid w:val="00FE36E0"/>
    <w:rsid w:val="00FE3880"/>
    <w:rsid w:val="00FE3B4E"/>
    <w:rsid w:val="00FE4B0A"/>
    <w:rsid w:val="00FE53C5"/>
    <w:rsid w:val="00FE600F"/>
    <w:rsid w:val="00FE6572"/>
    <w:rsid w:val="00FE689C"/>
    <w:rsid w:val="00FE6FF4"/>
    <w:rsid w:val="00FE7326"/>
    <w:rsid w:val="00FE743A"/>
    <w:rsid w:val="00FE7543"/>
    <w:rsid w:val="00FE7D61"/>
    <w:rsid w:val="00FF0004"/>
    <w:rsid w:val="00FF1A50"/>
    <w:rsid w:val="00FF1A61"/>
    <w:rsid w:val="00FF2DA4"/>
    <w:rsid w:val="00FF31AD"/>
    <w:rsid w:val="00FF35F0"/>
    <w:rsid w:val="00FF3A11"/>
    <w:rsid w:val="00FF4E51"/>
    <w:rsid w:val="00FF5881"/>
    <w:rsid w:val="00FF5AEB"/>
    <w:rsid w:val="00FF60D5"/>
    <w:rsid w:val="00FF61E4"/>
    <w:rsid w:val="00FF65AF"/>
    <w:rsid w:val="00FF6696"/>
    <w:rsid w:val="00FF6C3A"/>
    <w:rsid w:val="00FF6F91"/>
    <w:rsid w:val="00FF74EA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5218E5"/>
  <w15:docId w15:val="{9B4C1B6D-CB1A-4BE2-A4BF-397E6EE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C3"/>
  </w:style>
  <w:style w:type="paragraph" w:styleId="Heading1">
    <w:name w:val="heading 1"/>
    <w:basedOn w:val="Normal"/>
    <w:next w:val="Normal"/>
    <w:link w:val="Heading1Char"/>
    <w:qFormat/>
    <w:rsid w:val="002138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1384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5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1384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84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1384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3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1384E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aliases w:val="List Paragraph 1,Table of contents numbered,Bulleted list,Bullets,normal,Indent Paragraph,EOH bullet,EOH paragraph"/>
    <w:basedOn w:val="Normal"/>
    <w:link w:val="ListParagraphChar"/>
    <w:uiPriority w:val="34"/>
    <w:qFormat/>
    <w:rsid w:val="006D09BE"/>
    <w:pPr>
      <w:ind w:left="720"/>
      <w:contextualSpacing/>
    </w:pPr>
  </w:style>
  <w:style w:type="character" w:customStyle="1" w:styleId="ListParagraphChar">
    <w:name w:val="List Paragraph Char"/>
    <w:aliases w:val="List Paragraph 1 Char,Table of contents numbered Char,Bulleted list Char,Bullets Char,normal Char,Indent Paragraph Char,EOH bullet Char,EOH paragraph Char"/>
    <w:basedOn w:val="DefaultParagraphFont"/>
    <w:link w:val="ListParagraph"/>
    <w:uiPriority w:val="34"/>
    <w:rsid w:val="00340E29"/>
  </w:style>
  <w:style w:type="paragraph" w:styleId="Header">
    <w:name w:val="header"/>
    <w:basedOn w:val="Normal"/>
    <w:link w:val="HeaderChar"/>
    <w:uiPriority w:val="99"/>
    <w:unhideWhenUsed/>
    <w:rsid w:val="0021384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1384E"/>
    <w:rPr>
      <w:rFonts w:ascii="Arial" w:eastAsia="Times New Roman" w:hAnsi="Arial" w:cs="Times New Roman"/>
      <w:szCs w:val="24"/>
      <w:lang w:val="en-GB"/>
    </w:rPr>
  </w:style>
  <w:style w:type="paragraph" w:customStyle="1" w:styleId="X-TopicHeading">
    <w:name w:val="X-Topic Heading"/>
    <w:basedOn w:val="Heading1"/>
    <w:rsid w:val="0021384E"/>
    <w:pPr>
      <w:jc w:val="center"/>
      <w:outlineLvl w:val="9"/>
    </w:pPr>
    <w:rPr>
      <w:rFonts w:ascii="Arial Bold" w:hAnsi="Arial Bold" w:cs="Times New Roman"/>
      <w:bCs w:val="0"/>
      <w:caps/>
      <w:kern w:val="28"/>
      <w:szCs w:val="20"/>
    </w:rPr>
  </w:style>
  <w:style w:type="paragraph" w:customStyle="1" w:styleId="Paragraph">
    <w:name w:val="Paragraph"/>
    <w:basedOn w:val="Normal"/>
    <w:rsid w:val="0021384E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DC4364"/>
    <w:pPr>
      <w:spacing w:before="111" w:after="0" w:line="240" w:lineRule="auto"/>
      <w:ind w:right="90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C4364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MITPTitle6">
    <w:name w:val="MITP Title 6"/>
    <w:basedOn w:val="Normal"/>
    <w:rsid w:val="00DC4364"/>
    <w:pPr>
      <w:spacing w:before="360" w:after="12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Text">
    <w:name w:val="Table Text"/>
    <w:basedOn w:val="Normal"/>
    <w:rsid w:val="00DC4364"/>
    <w:pPr>
      <w:keepNext/>
      <w:keepLines/>
      <w:widowControl w:val="0"/>
      <w:overflowPunct w:val="0"/>
      <w:autoSpaceDE w:val="0"/>
      <w:autoSpaceDN w:val="0"/>
      <w:adjustRightInd w:val="0"/>
      <w:spacing w:before="40" w:after="40" w:line="240" w:lineRule="auto"/>
    </w:pPr>
    <w:rPr>
      <w:rFonts w:ascii="Arial Narrow" w:eastAsia="Times New Roman" w:hAnsi="Arial Narrow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B0"/>
  </w:style>
  <w:style w:type="paragraph" w:styleId="BalloonText">
    <w:name w:val="Balloon Text"/>
    <w:basedOn w:val="Normal"/>
    <w:link w:val="BalloonTextChar"/>
    <w:uiPriority w:val="99"/>
    <w:semiHidden/>
    <w:unhideWhenUsed/>
    <w:rsid w:val="009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12C"/>
    <w:pPr>
      <w:spacing w:after="0" w:line="240" w:lineRule="auto"/>
    </w:pPr>
  </w:style>
  <w:style w:type="table" w:styleId="TableGrid">
    <w:name w:val="Table Grid"/>
    <w:basedOn w:val="TableNormal"/>
    <w:rsid w:val="0041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B334F"/>
    <w:rPr>
      <w:rFonts w:ascii="Arial" w:hAnsi="Arial"/>
      <w:sz w:val="18"/>
    </w:rPr>
  </w:style>
  <w:style w:type="paragraph" w:customStyle="1" w:styleId="EmailStyle691">
    <w:name w:val="EmailStyle691"/>
    <w:basedOn w:val="Normal"/>
    <w:semiHidden/>
    <w:rsid w:val="000B334F"/>
    <w:pPr>
      <w:keepNext/>
      <w:spacing w:before="240" w:after="60" w:line="240" w:lineRule="auto"/>
      <w:jc w:val="center"/>
    </w:pPr>
    <w:rPr>
      <w:rFonts w:ascii="Arial" w:eastAsia="Times New Roman" w:hAnsi="Arial" w:cs="Times New Roman"/>
      <w:b/>
      <w:caps/>
      <w:kern w:val="28"/>
      <w:sz w:val="32"/>
      <w:szCs w:val="20"/>
      <w:lang w:val="en-GB"/>
    </w:rPr>
  </w:style>
  <w:style w:type="paragraph" w:customStyle="1" w:styleId="X-Text">
    <w:name w:val="X-Text"/>
    <w:basedOn w:val="Normal"/>
    <w:rsid w:val="00A035B9"/>
    <w:pPr>
      <w:tabs>
        <w:tab w:val="left" w:pos="425"/>
      </w:tabs>
      <w:spacing w:after="0" w:line="240" w:lineRule="auto"/>
      <w:ind w:left="425" w:hanging="425"/>
      <w:jc w:val="center"/>
    </w:pPr>
    <w:rPr>
      <w:rFonts w:ascii="Arial" w:eastAsia="Times New Roman" w:hAnsi="Arial" w:cs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C768D1"/>
    <w:pPr>
      <w:tabs>
        <w:tab w:val="left" w:pos="440"/>
        <w:tab w:val="right" w:pos="9072"/>
      </w:tabs>
      <w:spacing w:before="240" w:after="0" w:line="240" w:lineRule="auto"/>
    </w:pPr>
    <w:rPr>
      <w:rFonts w:ascii="Arial" w:eastAsia="Times New Roman" w:hAnsi="Arial" w:cs="Arial"/>
      <w:b/>
      <w:noProof/>
      <w:sz w:val="24"/>
      <w:szCs w:val="24"/>
      <w:lang w:val="en-GB"/>
    </w:rPr>
  </w:style>
  <w:style w:type="paragraph" w:customStyle="1" w:styleId="Default">
    <w:name w:val="Default"/>
    <w:rsid w:val="00827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3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CB9"/>
    <w:rPr>
      <w:color w:val="800080"/>
      <w:u w:val="single"/>
    </w:rPr>
  </w:style>
  <w:style w:type="paragraph" w:customStyle="1" w:styleId="xl65">
    <w:name w:val="xl65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713C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713C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4">
    <w:name w:val="xl74"/>
    <w:basedOn w:val="Normal"/>
    <w:rsid w:val="00713C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5">
    <w:name w:val="xl75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6">
    <w:name w:val="xl76"/>
    <w:basedOn w:val="Normal"/>
    <w:rsid w:val="00713C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713C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713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9">
    <w:name w:val="xl79"/>
    <w:basedOn w:val="Normal"/>
    <w:rsid w:val="00713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0">
    <w:name w:val="xl80"/>
    <w:basedOn w:val="Normal"/>
    <w:rsid w:val="00713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713C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713C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713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713CB9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713CB9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6">
    <w:name w:val="xl86"/>
    <w:basedOn w:val="Normal"/>
    <w:rsid w:val="00713CB9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7">
    <w:name w:val="xl87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customStyle="1" w:styleId="xl88">
    <w:name w:val="xl88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customStyle="1" w:styleId="xl89">
    <w:name w:val="xl89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customStyle="1" w:styleId="xl90">
    <w:name w:val="xl90"/>
    <w:basedOn w:val="Normal"/>
    <w:rsid w:val="00713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66A1C"/>
    <w:pPr>
      <w:spacing w:after="100" w:line="240" w:lineRule="auto"/>
      <w:ind w:left="220"/>
    </w:pPr>
    <w:rPr>
      <w:rFonts w:ascii="Arial" w:eastAsia="Times New Roman" w:hAnsi="Arial" w:cs="Times New Roman"/>
      <w:szCs w:val="24"/>
      <w:lang w:val="en-GB"/>
    </w:rPr>
  </w:style>
  <w:style w:type="character" w:customStyle="1" w:styleId="TOC2Char">
    <w:name w:val="TOC 2 Char"/>
    <w:basedOn w:val="DefaultParagraphFont"/>
    <w:link w:val="TOC2"/>
    <w:uiPriority w:val="39"/>
    <w:rsid w:val="00E66A1C"/>
    <w:rPr>
      <w:rFonts w:ascii="Arial" w:eastAsia="Times New Roman" w:hAnsi="Arial" w:cs="Times New Roman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40E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358DC"/>
    <w:pPr>
      <w:spacing w:after="0" w:line="240" w:lineRule="auto"/>
    </w:pPr>
    <w:rPr>
      <w:rFonts w:ascii="Consolas" w:eastAsia="Calibri" w:hAnsi="Consolas" w:cs="Consolas"/>
      <w:sz w:val="21"/>
      <w:szCs w:val="21"/>
      <w:lang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358DC"/>
    <w:rPr>
      <w:rFonts w:ascii="Consolas" w:eastAsia="Calibri" w:hAnsi="Consolas" w:cs="Consolas"/>
      <w:sz w:val="21"/>
      <w:szCs w:val="21"/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8B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0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20E1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940A3C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FB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8428A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1C74BF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143BA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43BA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143BA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D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1E0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63">
    <w:name w:val="xl63"/>
    <w:basedOn w:val="Normal"/>
    <w:rsid w:val="001F4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1F4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table" w:customStyle="1" w:styleId="TableGrid14">
    <w:name w:val="Table Grid14"/>
    <w:basedOn w:val="TableNormal"/>
    <w:next w:val="TableGrid"/>
    <w:uiPriority w:val="59"/>
    <w:rsid w:val="00C34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53F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customStyle="1" w:styleId="TableGrid15">
    <w:name w:val="Table Grid15"/>
    <w:basedOn w:val="TableNormal"/>
    <w:next w:val="TableGrid"/>
    <w:rsid w:val="000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408B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D3BD2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D3B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rsid w:val="006F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1">
    <w:name w:val="xl91"/>
    <w:basedOn w:val="Normal"/>
    <w:rsid w:val="000168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2">
    <w:name w:val="xl92"/>
    <w:basedOn w:val="Normal"/>
    <w:rsid w:val="000168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3">
    <w:name w:val="xl93"/>
    <w:basedOn w:val="Normal"/>
    <w:rsid w:val="000168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4">
    <w:name w:val="xl94"/>
    <w:basedOn w:val="Normal"/>
    <w:rsid w:val="000168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5">
    <w:name w:val="xl95"/>
    <w:basedOn w:val="Normal"/>
    <w:rsid w:val="000168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6">
    <w:name w:val="xl96"/>
    <w:basedOn w:val="Normal"/>
    <w:rsid w:val="000168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7">
    <w:name w:val="xl97"/>
    <w:basedOn w:val="Normal"/>
    <w:rsid w:val="00016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8">
    <w:name w:val="xl98"/>
    <w:basedOn w:val="Normal"/>
    <w:rsid w:val="000168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9">
    <w:name w:val="xl99"/>
    <w:basedOn w:val="Normal"/>
    <w:rsid w:val="000168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0">
    <w:name w:val="xl100"/>
    <w:basedOn w:val="Normal"/>
    <w:rsid w:val="0001682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1">
    <w:name w:val="xl101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2">
    <w:name w:val="xl102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3">
    <w:name w:val="xl103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4">
    <w:name w:val="xl104"/>
    <w:basedOn w:val="Normal"/>
    <w:rsid w:val="000168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5">
    <w:name w:val="xl105"/>
    <w:basedOn w:val="Normal"/>
    <w:rsid w:val="0001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6">
    <w:name w:val="xl106"/>
    <w:basedOn w:val="Normal"/>
    <w:rsid w:val="0001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7">
    <w:name w:val="xl107"/>
    <w:basedOn w:val="Normal"/>
    <w:rsid w:val="000168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8">
    <w:name w:val="xl108"/>
    <w:basedOn w:val="Normal"/>
    <w:rsid w:val="00016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09">
    <w:name w:val="xl109"/>
    <w:basedOn w:val="Normal"/>
    <w:rsid w:val="0001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0">
    <w:name w:val="xl110"/>
    <w:basedOn w:val="Normal"/>
    <w:rsid w:val="0001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1">
    <w:name w:val="xl111"/>
    <w:basedOn w:val="Normal"/>
    <w:rsid w:val="0001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2">
    <w:name w:val="xl112"/>
    <w:basedOn w:val="Normal"/>
    <w:rsid w:val="0001682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3">
    <w:name w:val="xl113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4">
    <w:name w:val="xl114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5">
    <w:name w:val="xl115"/>
    <w:basedOn w:val="Normal"/>
    <w:rsid w:val="0001682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6">
    <w:name w:val="xl116"/>
    <w:basedOn w:val="Normal"/>
    <w:rsid w:val="0001682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7">
    <w:name w:val="xl117"/>
    <w:basedOn w:val="Normal"/>
    <w:rsid w:val="000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8">
    <w:name w:val="xl118"/>
    <w:basedOn w:val="Normal"/>
    <w:rsid w:val="000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19">
    <w:name w:val="xl119"/>
    <w:basedOn w:val="Normal"/>
    <w:rsid w:val="0001682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0">
    <w:name w:val="xl120"/>
    <w:basedOn w:val="Normal"/>
    <w:rsid w:val="00016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1">
    <w:name w:val="xl121"/>
    <w:basedOn w:val="Normal"/>
    <w:rsid w:val="00016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2">
    <w:name w:val="xl122"/>
    <w:basedOn w:val="Normal"/>
    <w:rsid w:val="000168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3">
    <w:name w:val="xl123"/>
    <w:basedOn w:val="Normal"/>
    <w:rsid w:val="0001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4">
    <w:name w:val="xl124"/>
    <w:basedOn w:val="Normal"/>
    <w:rsid w:val="000168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5">
    <w:name w:val="xl125"/>
    <w:basedOn w:val="Normal"/>
    <w:rsid w:val="00016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6">
    <w:name w:val="xl126"/>
    <w:basedOn w:val="Normal"/>
    <w:rsid w:val="00016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7">
    <w:name w:val="xl127"/>
    <w:basedOn w:val="Normal"/>
    <w:rsid w:val="009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8">
    <w:name w:val="xl128"/>
    <w:basedOn w:val="Normal"/>
    <w:rsid w:val="009F0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29">
    <w:name w:val="xl129"/>
    <w:basedOn w:val="Normal"/>
    <w:rsid w:val="009F0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0">
    <w:name w:val="xl130"/>
    <w:basedOn w:val="Normal"/>
    <w:rsid w:val="009F09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1">
    <w:name w:val="xl131"/>
    <w:basedOn w:val="Normal"/>
    <w:rsid w:val="009F0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132">
    <w:name w:val="xl132"/>
    <w:basedOn w:val="Normal"/>
    <w:rsid w:val="009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3">
    <w:name w:val="xl133"/>
    <w:basedOn w:val="Normal"/>
    <w:rsid w:val="009F09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4">
    <w:name w:val="xl134"/>
    <w:basedOn w:val="Normal"/>
    <w:rsid w:val="009F09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5">
    <w:name w:val="xl135"/>
    <w:basedOn w:val="Normal"/>
    <w:rsid w:val="009F0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6">
    <w:name w:val="xl136"/>
    <w:basedOn w:val="Normal"/>
    <w:rsid w:val="009F09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7">
    <w:name w:val="xl137"/>
    <w:basedOn w:val="Normal"/>
    <w:rsid w:val="009F09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8">
    <w:name w:val="xl138"/>
    <w:basedOn w:val="Normal"/>
    <w:rsid w:val="009F09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39">
    <w:name w:val="xl139"/>
    <w:basedOn w:val="Normal"/>
    <w:rsid w:val="009F0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0">
    <w:name w:val="xl140"/>
    <w:basedOn w:val="Normal"/>
    <w:rsid w:val="009F0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1">
    <w:name w:val="xl141"/>
    <w:basedOn w:val="Normal"/>
    <w:rsid w:val="009F09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2">
    <w:name w:val="xl142"/>
    <w:basedOn w:val="Normal"/>
    <w:rsid w:val="009F09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3">
    <w:name w:val="xl143"/>
    <w:basedOn w:val="Normal"/>
    <w:rsid w:val="009F09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4">
    <w:name w:val="xl144"/>
    <w:basedOn w:val="Normal"/>
    <w:rsid w:val="009F0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5">
    <w:name w:val="xl145"/>
    <w:basedOn w:val="Normal"/>
    <w:rsid w:val="009F0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6">
    <w:name w:val="xl146"/>
    <w:basedOn w:val="Normal"/>
    <w:rsid w:val="009F09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7">
    <w:name w:val="xl147"/>
    <w:basedOn w:val="Normal"/>
    <w:rsid w:val="009F09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8">
    <w:name w:val="xl148"/>
    <w:basedOn w:val="Normal"/>
    <w:rsid w:val="009F09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49">
    <w:name w:val="xl149"/>
    <w:basedOn w:val="Normal"/>
    <w:rsid w:val="009F09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0">
    <w:name w:val="xl150"/>
    <w:basedOn w:val="Normal"/>
    <w:rsid w:val="009F09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1">
    <w:name w:val="xl151"/>
    <w:basedOn w:val="Normal"/>
    <w:rsid w:val="009F09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2">
    <w:name w:val="xl152"/>
    <w:basedOn w:val="Normal"/>
    <w:rsid w:val="009F09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3">
    <w:name w:val="xl153"/>
    <w:basedOn w:val="Normal"/>
    <w:rsid w:val="009F09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4">
    <w:name w:val="xl154"/>
    <w:basedOn w:val="Normal"/>
    <w:rsid w:val="009F09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5">
    <w:name w:val="xl155"/>
    <w:basedOn w:val="Normal"/>
    <w:rsid w:val="009F09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6">
    <w:name w:val="xl156"/>
    <w:basedOn w:val="Normal"/>
    <w:rsid w:val="009F09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157">
    <w:name w:val="xl157"/>
    <w:basedOn w:val="Normal"/>
    <w:rsid w:val="007234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paragraph" w:customStyle="1" w:styleId="xl158">
    <w:name w:val="xl158"/>
    <w:basedOn w:val="Normal"/>
    <w:rsid w:val="007234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159">
    <w:name w:val="xl159"/>
    <w:basedOn w:val="Normal"/>
    <w:rsid w:val="00723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paragraph" w:customStyle="1" w:styleId="xl160">
    <w:name w:val="xl160"/>
    <w:basedOn w:val="Normal"/>
    <w:rsid w:val="00723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table" w:customStyle="1" w:styleId="TableGrid18">
    <w:name w:val="Table Grid18"/>
    <w:basedOn w:val="TableNormal"/>
    <w:next w:val="TableGrid"/>
    <w:uiPriority w:val="3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2">
    <w:name w:val="Table Grid72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2">
    <w:name w:val="Table Grid9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367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D367F3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D367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rsid w:val="00D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1">
    <w:name w:val="xl161"/>
    <w:basedOn w:val="Normal"/>
    <w:rsid w:val="001413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paragraph" w:customStyle="1" w:styleId="xl162">
    <w:name w:val="xl162"/>
    <w:basedOn w:val="Normal"/>
    <w:rsid w:val="001413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paragraph" w:customStyle="1" w:styleId="xl163">
    <w:name w:val="xl163"/>
    <w:basedOn w:val="Normal"/>
    <w:rsid w:val="001413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164">
    <w:name w:val="xl164"/>
    <w:basedOn w:val="Normal"/>
    <w:rsid w:val="00141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paragraph" w:customStyle="1" w:styleId="xl165">
    <w:name w:val="xl165"/>
    <w:basedOn w:val="Normal"/>
    <w:rsid w:val="001413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en-ZA"/>
    </w:rPr>
  </w:style>
  <w:style w:type="table" w:customStyle="1" w:styleId="TableGrid20">
    <w:name w:val="Table Grid20"/>
    <w:basedOn w:val="TableNormal"/>
    <w:next w:val="TableGrid"/>
    <w:rsid w:val="0014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3">
    <w:name w:val="Table Grid6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3">
    <w:name w:val="Table Grid73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3">
    <w:name w:val="Table Grid9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">
    <w:name w:val="Table Grid10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uiPriority w:val="59"/>
    <w:rsid w:val="001413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3">
    <w:name w:val="Table Grid133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uiPriority w:val="59"/>
    <w:rsid w:val="00141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275B9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75B9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275B95"/>
    <w:pPr>
      <w:spacing w:after="100" w:line="259" w:lineRule="auto"/>
      <w:ind w:left="440"/>
    </w:pPr>
    <w:rPr>
      <w:rFonts w:eastAsia="Times New Roman" w:cs="Times New Roman"/>
      <w:lang w:val="en-US"/>
    </w:rPr>
  </w:style>
  <w:style w:type="character" w:customStyle="1" w:styleId="Heading3Char1">
    <w:name w:val="Heading 3 Char1"/>
    <w:basedOn w:val="DefaultParagraphFont"/>
    <w:uiPriority w:val="9"/>
    <w:semiHidden/>
    <w:rsid w:val="00275B95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5254"/>
  </w:style>
  <w:style w:type="table" w:customStyle="1" w:styleId="TableGrid25">
    <w:name w:val="Table Grid25"/>
    <w:basedOn w:val="TableNormal"/>
    <w:next w:val="TableGrid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4">
    <w:name w:val="Table Grid6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4">
    <w:name w:val="Table Grid7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4">
    <w:name w:val="Table Grid9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">
    <w:name w:val="Table Grid10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5">
    <w:name w:val="Table Grid115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4">
    <w:name w:val="Table Grid124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4">
    <w:name w:val="Table Grid13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2">
    <w:name w:val="Table Grid6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2">
    <w:name w:val="Table Grid7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2">
    <w:name w:val="Table Grid9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2">
    <w:name w:val="Table Grid10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2">
    <w:name w:val="Table Grid1212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2">
    <w:name w:val="Table Grid13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2">
    <w:name w:val="Table Grid1532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uiPriority w:val="3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1">
    <w:name w:val="Table Grid6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21">
    <w:name w:val="Table Grid7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21">
    <w:name w:val="Table Grid9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1">
    <w:name w:val="Table Grid10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1">
    <w:name w:val="Table Grid122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1">
    <w:name w:val="Table Grid13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11">
    <w:name w:val="Table Grid6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11">
    <w:name w:val="Table Grid7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11">
    <w:name w:val="Table Grid9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1">
    <w:name w:val="Table Grid10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11">
    <w:name w:val="Table Grid11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11">
    <w:name w:val="Table Grid12111"/>
    <w:basedOn w:val="TableNormal"/>
    <w:uiPriority w:val="59"/>
    <w:rsid w:val="00E352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uiPriority w:val="59"/>
    <w:rsid w:val="00E3525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1">
    <w:name w:val="Table Grid15211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1">
    <w:name w:val="Table Grid15311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rsid w:val="00E3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D72B7"/>
  </w:style>
  <w:style w:type="character" w:customStyle="1" w:styleId="eop">
    <w:name w:val="eop"/>
    <w:basedOn w:val="DefaultParagraphFont"/>
    <w:rsid w:val="003D72B7"/>
  </w:style>
  <w:style w:type="table" w:customStyle="1" w:styleId="TableGrid27">
    <w:name w:val="Table Grid27"/>
    <w:basedOn w:val="TableNormal"/>
    <w:next w:val="TableGrid"/>
    <w:uiPriority w:val="59"/>
    <w:rsid w:val="00D6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507BBC83C401BB3FEC74A4F8B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2CA6-DFE7-43FC-9844-E44E6CB87C96}"/>
      </w:docPartPr>
      <w:docPartBody>
        <w:p w:rsidR="00E07524" w:rsidRDefault="00CE5BAB" w:rsidP="00CE5BAB">
          <w:pPr>
            <w:pStyle w:val="5E6507BBC83C401BB3FEC74A4F8BC8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BAB"/>
    <w:rsid w:val="00002FFC"/>
    <w:rsid w:val="00006D30"/>
    <w:rsid w:val="00012EC2"/>
    <w:rsid w:val="00017A04"/>
    <w:rsid w:val="00020CED"/>
    <w:rsid w:val="00021DC2"/>
    <w:rsid w:val="00024D62"/>
    <w:rsid w:val="00032568"/>
    <w:rsid w:val="000352F8"/>
    <w:rsid w:val="00040B6B"/>
    <w:rsid w:val="00041C69"/>
    <w:rsid w:val="00042B6B"/>
    <w:rsid w:val="0004624C"/>
    <w:rsid w:val="000525E9"/>
    <w:rsid w:val="000536AF"/>
    <w:rsid w:val="0006290E"/>
    <w:rsid w:val="00066035"/>
    <w:rsid w:val="000752A0"/>
    <w:rsid w:val="000777C4"/>
    <w:rsid w:val="00082EEE"/>
    <w:rsid w:val="0008694C"/>
    <w:rsid w:val="00094777"/>
    <w:rsid w:val="00097CA7"/>
    <w:rsid w:val="000A09C6"/>
    <w:rsid w:val="000A26B4"/>
    <w:rsid w:val="000A399C"/>
    <w:rsid w:val="000B0996"/>
    <w:rsid w:val="000B79F1"/>
    <w:rsid w:val="000D2737"/>
    <w:rsid w:val="000D4C77"/>
    <w:rsid w:val="000E17B7"/>
    <w:rsid w:val="000E394E"/>
    <w:rsid w:val="000E7386"/>
    <w:rsid w:val="000F3251"/>
    <w:rsid w:val="001019EC"/>
    <w:rsid w:val="00101BF2"/>
    <w:rsid w:val="00103E73"/>
    <w:rsid w:val="00105FC3"/>
    <w:rsid w:val="001073DD"/>
    <w:rsid w:val="0011371E"/>
    <w:rsid w:val="00115238"/>
    <w:rsid w:val="0011599E"/>
    <w:rsid w:val="001236FF"/>
    <w:rsid w:val="001309EA"/>
    <w:rsid w:val="00136DC4"/>
    <w:rsid w:val="0015230B"/>
    <w:rsid w:val="001523D5"/>
    <w:rsid w:val="001718F1"/>
    <w:rsid w:val="00174421"/>
    <w:rsid w:val="00176FF1"/>
    <w:rsid w:val="00177066"/>
    <w:rsid w:val="00177956"/>
    <w:rsid w:val="00180214"/>
    <w:rsid w:val="00180FC6"/>
    <w:rsid w:val="00182200"/>
    <w:rsid w:val="00185A06"/>
    <w:rsid w:val="001931AF"/>
    <w:rsid w:val="0019508A"/>
    <w:rsid w:val="001963DF"/>
    <w:rsid w:val="00196683"/>
    <w:rsid w:val="001A0B60"/>
    <w:rsid w:val="001A131B"/>
    <w:rsid w:val="001B640B"/>
    <w:rsid w:val="001C2BA9"/>
    <w:rsid w:val="001C4420"/>
    <w:rsid w:val="001D60C2"/>
    <w:rsid w:val="001F6E74"/>
    <w:rsid w:val="002012F4"/>
    <w:rsid w:val="00201477"/>
    <w:rsid w:val="0020365A"/>
    <w:rsid w:val="00206EAF"/>
    <w:rsid w:val="002079A6"/>
    <w:rsid w:val="0022435B"/>
    <w:rsid w:val="00230967"/>
    <w:rsid w:val="00243DF6"/>
    <w:rsid w:val="00257D3B"/>
    <w:rsid w:val="00262A97"/>
    <w:rsid w:val="00264112"/>
    <w:rsid w:val="00271F03"/>
    <w:rsid w:val="00297307"/>
    <w:rsid w:val="002A1A5B"/>
    <w:rsid w:val="002A1F25"/>
    <w:rsid w:val="002A3C2F"/>
    <w:rsid w:val="002A6AF6"/>
    <w:rsid w:val="002A7D06"/>
    <w:rsid w:val="002B02C5"/>
    <w:rsid w:val="002B2D43"/>
    <w:rsid w:val="002B3433"/>
    <w:rsid w:val="002B476D"/>
    <w:rsid w:val="002B69AD"/>
    <w:rsid w:val="002C4EAA"/>
    <w:rsid w:val="002C5CD9"/>
    <w:rsid w:val="002D118F"/>
    <w:rsid w:val="002D70CC"/>
    <w:rsid w:val="002E0745"/>
    <w:rsid w:val="002E0838"/>
    <w:rsid w:val="002E3B31"/>
    <w:rsid w:val="002E4A21"/>
    <w:rsid w:val="00300691"/>
    <w:rsid w:val="003009BB"/>
    <w:rsid w:val="00303901"/>
    <w:rsid w:val="00304930"/>
    <w:rsid w:val="00305CA4"/>
    <w:rsid w:val="0030689C"/>
    <w:rsid w:val="0034266B"/>
    <w:rsid w:val="00347248"/>
    <w:rsid w:val="00352218"/>
    <w:rsid w:val="003575E1"/>
    <w:rsid w:val="003614F1"/>
    <w:rsid w:val="00370022"/>
    <w:rsid w:val="0037383E"/>
    <w:rsid w:val="003762EE"/>
    <w:rsid w:val="00385A11"/>
    <w:rsid w:val="00387E12"/>
    <w:rsid w:val="00395D15"/>
    <w:rsid w:val="003A1317"/>
    <w:rsid w:val="003A243A"/>
    <w:rsid w:val="003A2805"/>
    <w:rsid w:val="003A65F3"/>
    <w:rsid w:val="003B2AA0"/>
    <w:rsid w:val="003B433B"/>
    <w:rsid w:val="003B5281"/>
    <w:rsid w:val="003C4AFB"/>
    <w:rsid w:val="003C5D1B"/>
    <w:rsid w:val="003C71AB"/>
    <w:rsid w:val="003D053A"/>
    <w:rsid w:val="003D4036"/>
    <w:rsid w:val="003E0CF5"/>
    <w:rsid w:val="003E4114"/>
    <w:rsid w:val="003E5ADD"/>
    <w:rsid w:val="003E7F6D"/>
    <w:rsid w:val="004050EB"/>
    <w:rsid w:val="004073E7"/>
    <w:rsid w:val="00412D1D"/>
    <w:rsid w:val="00420618"/>
    <w:rsid w:val="004211ED"/>
    <w:rsid w:val="00421D77"/>
    <w:rsid w:val="00432BA6"/>
    <w:rsid w:val="004366EB"/>
    <w:rsid w:val="00455E05"/>
    <w:rsid w:val="00462985"/>
    <w:rsid w:val="00471ED4"/>
    <w:rsid w:val="0048235F"/>
    <w:rsid w:val="004857F9"/>
    <w:rsid w:val="00487B5A"/>
    <w:rsid w:val="00494130"/>
    <w:rsid w:val="00494BE5"/>
    <w:rsid w:val="00495715"/>
    <w:rsid w:val="00496D97"/>
    <w:rsid w:val="004A6423"/>
    <w:rsid w:val="004A66F8"/>
    <w:rsid w:val="004A70C4"/>
    <w:rsid w:val="004A75F5"/>
    <w:rsid w:val="004A7900"/>
    <w:rsid w:val="004B037F"/>
    <w:rsid w:val="004B5739"/>
    <w:rsid w:val="004B7DAB"/>
    <w:rsid w:val="004C0ABC"/>
    <w:rsid w:val="004C0DC2"/>
    <w:rsid w:val="004C1FCF"/>
    <w:rsid w:val="004C2905"/>
    <w:rsid w:val="004C6AAE"/>
    <w:rsid w:val="004C7A72"/>
    <w:rsid w:val="004D0162"/>
    <w:rsid w:val="004D345F"/>
    <w:rsid w:val="004E2AF3"/>
    <w:rsid w:val="004E4853"/>
    <w:rsid w:val="004F0779"/>
    <w:rsid w:val="004F2228"/>
    <w:rsid w:val="004F4BB3"/>
    <w:rsid w:val="004F6A14"/>
    <w:rsid w:val="00500E58"/>
    <w:rsid w:val="00501A90"/>
    <w:rsid w:val="00503A46"/>
    <w:rsid w:val="0051061E"/>
    <w:rsid w:val="0051223C"/>
    <w:rsid w:val="005122A7"/>
    <w:rsid w:val="00517ED1"/>
    <w:rsid w:val="0052006E"/>
    <w:rsid w:val="00522A80"/>
    <w:rsid w:val="00523E73"/>
    <w:rsid w:val="00524B99"/>
    <w:rsid w:val="00525D83"/>
    <w:rsid w:val="0052760D"/>
    <w:rsid w:val="005348A8"/>
    <w:rsid w:val="00540D3A"/>
    <w:rsid w:val="00540E3C"/>
    <w:rsid w:val="0054442D"/>
    <w:rsid w:val="00545374"/>
    <w:rsid w:val="005550A4"/>
    <w:rsid w:val="005563B3"/>
    <w:rsid w:val="00561B21"/>
    <w:rsid w:val="00561E38"/>
    <w:rsid w:val="00563E82"/>
    <w:rsid w:val="00572E46"/>
    <w:rsid w:val="005812ED"/>
    <w:rsid w:val="00587550"/>
    <w:rsid w:val="0059670E"/>
    <w:rsid w:val="005A2E41"/>
    <w:rsid w:val="005A41E5"/>
    <w:rsid w:val="005A4AEA"/>
    <w:rsid w:val="005A64BE"/>
    <w:rsid w:val="005B084D"/>
    <w:rsid w:val="005B22F5"/>
    <w:rsid w:val="005B48B0"/>
    <w:rsid w:val="005B4F88"/>
    <w:rsid w:val="005C5089"/>
    <w:rsid w:val="005C529F"/>
    <w:rsid w:val="005C6376"/>
    <w:rsid w:val="005D3578"/>
    <w:rsid w:val="005D62D8"/>
    <w:rsid w:val="005D6EC7"/>
    <w:rsid w:val="005D7D09"/>
    <w:rsid w:val="005E54F5"/>
    <w:rsid w:val="006076D1"/>
    <w:rsid w:val="006122CE"/>
    <w:rsid w:val="00614346"/>
    <w:rsid w:val="0061784D"/>
    <w:rsid w:val="00617D1E"/>
    <w:rsid w:val="006329CB"/>
    <w:rsid w:val="00636319"/>
    <w:rsid w:val="00640BBB"/>
    <w:rsid w:val="00641CA8"/>
    <w:rsid w:val="00643EE2"/>
    <w:rsid w:val="00647B48"/>
    <w:rsid w:val="00651145"/>
    <w:rsid w:val="00653C9C"/>
    <w:rsid w:val="00657A46"/>
    <w:rsid w:val="006648BC"/>
    <w:rsid w:val="00665425"/>
    <w:rsid w:val="00667C1C"/>
    <w:rsid w:val="0067182E"/>
    <w:rsid w:val="00672F2E"/>
    <w:rsid w:val="00677548"/>
    <w:rsid w:val="00680979"/>
    <w:rsid w:val="00681CFF"/>
    <w:rsid w:val="0068295A"/>
    <w:rsid w:val="00683E21"/>
    <w:rsid w:val="00690B1F"/>
    <w:rsid w:val="006929E7"/>
    <w:rsid w:val="006A1019"/>
    <w:rsid w:val="006A142D"/>
    <w:rsid w:val="006A5CDE"/>
    <w:rsid w:val="006B03FD"/>
    <w:rsid w:val="006B2CB3"/>
    <w:rsid w:val="006B73EE"/>
    <w:rsid w:val="006C511F"/>
    <w:rsid w:val="006D309A"/>
    <w:rsid w:val="006E34E5"/>
    <w:rsid w:val="006E670B"/>
    <w:rsid w:val="006F2CDF"/>
    <w:rsid w:val="006F7B81"/>
    <w:rsid w:val="00701518"/>
    <w:rsid w:val="00703A0D"/>
    <w:rsid w:val="00703E9F"/>
    <w:rsid w:val="00712277"/>
    <w:rsid w:val="00713204"/>
    <w:rsid w:val="007205EB"/>
    <w:rsid w:val="00720749"/>
    <w:rsid w:val="00723C94"/>
    <w:rsid w:val="00726E27"/>
    <w:rsid w:val="00730B60"/>
    <w:rsid w:val="00732AF0"/>
    <w:rsid w:val="00735D8B"/>
    <w:rsid w:val="007505D7"/>
    <w:rsid w:val="00751BDD"/>
    <w:rsid w:val="00752318"/>
    <w:rsid w:val="00753BCD"/>
    <w:rsid w:val="00754E81"/>
    <w:rsid w:val="0076356A"/>
    <w:rsid w:val="00773675"/>
    <w:rsid w:val="0077403D"/>
    <w:rsid w:val="00775489"/>
    <w:rsid w:val="007763E2"/>
    <w:rsid w:val="00780BA2"/>
    <w:rsid w:val="00780C20"/>
    <w:rsid w:val="00782367"/>
    <w:rsid w:val="00782D36"/>
    <w:rsid w:val="00785843"/>
    <w:rsid w:val="00785D5D"/>
    <w:rsid w:val="00795511"/>
    <w:rsid w:val="00796C00"/>
    <w:rsid w:val="007A47E6"/>
    <w:rsid w:val="007B1156"/>
    <w:rsid w:val="007B12CF"/>
    <w:rsid w:val="007B7C59"/>
    <w:rsid w:val="007C6909"/>
    <w:rsid w:val="007D1942"/>
    <w:rsid w:val="007D4DC1"/>
    <w:rsid w:val="007D5D95"/>
    <w:rsid w:val="007E5E53"/>
    <w:rsid w:val="0080259F"/>
    <w:rsid w:val="00811A4C"/>
    <w:rsid w:val="00812D0E"/>
    <w:rsid w:val="00816A5E"/>
    <w:rsid w:val="008307F9"/>
    <w:rsid w:val="008466A5"/>
    <w:rsid w:val="00855FE9"/>
    <w:rsid w:val="00857C16"/>
    <w:rsid w:val="00861EE4"/>
    <w:rsid w:val="00864639"/>
    <w:rsid w:val="00866C90"/>
    <w:rsid w:val="00873D62"/>
    <w:rsid w:val="00873DC0"/>
    <w:rsid w:val="00876FF4"/>
    <w:rsid w:val="008A0263"/>
    <w:rsid w:val="008B02A8"/>
    <w:rsid w:val="008B0547"/>
    <w:rsid w:val="008B08B4"/>
    <w:rsid w:val="008B2A70"/>
    <w:rsid w:val="008C16D8"/>
    <w:rsid w:val="008C7C4C"/>
    <w:rsid w:val="008D1F11"/>
    <w:rsid w:val="008D267C"/>
    <w:rsid w:val="008D3B04"/>
    <w:rsid w:val="008D48D5"/>
    <w:rsid w:val="008D51FD"/>
    <w:rsid w:val="008D6DAB"/>
    <w:rsid w:val="008F4A10"/>
    <w:rsid w:val="009010D8"/>
    <w:rsid w:val="00902B29"/>
    <w:rsid w:val="00905F3B"/>
    <w:rsid w:val="009119B7"/>
    <w:rsid w:val="0092611A"/>
    <w:rsid w:val="00927111"/>
    <w:rsid w:val="009352FE"/>
    <w:rsid w:val="0094059A"/>
    <w:rsid w:val="00942C62"/>
    <w:rsid w:val="00942CBE"/>
    <w:rsid w:val="0094400F"/>
    <w:rsid w:val="009471A3"/>
    <w:rsid w:val="00954622"/>
    <w:rsid w:val="00955309"/>
    <w:rsid w:val="00956DBB"/>
    <w:rsid w:val="00961439"/>
    <w:rsid w:val="0096145A"/>
    <w:rsid w:val="00964CFC"/>
    <w:rsid w:val="009657A7"/>
    <w:rsid w:val="009663FC"/>
    <w:rsid w:val="00971940"/>
    <w:rsid w:val="00995BB5"/>
    <w:rsid w:val="00996F02"/>
    <w:rsid w:val="009A0043"/>
    <w:rsid w:val="009A499B"/>
    <w:rsid w:val="009B1F40"/>
    <w:rsid w:val="009B3BFC"/>
    <w:rsid w:val="009B4622"/>
    <w:rsid w:val="009C2E1C"/>
    <w:rsid w:val="009C776B"/>
    <w:rsid w:val="009D4703"/>
    <w:rsid w:val="009D6F12"/>
    <w:rsid w:val="009D6FCB"/>
    <w:rsid w:val="009E39EA"/>
    <w:rsid w:val="009E3B5E"/>
    <w:rsid w:val="009E4355"/>
    <w:rsid w:val="009E4A2A"/>
    <w:rsid w:val="009F0F5E"/>
    <w:rsid w:val="009F345E"/>
    <w:rsid w:val="009F6FBB"/>
    <w:rsid w:val="00A027AF"/>
    <w:rsid w:val="00A04198"/>
    <w:rsid w:val="00A1260C"/>
    <w:rsid w:val="00A21127"/>
    <w:rsid w:val="00A237DE"/>
    <w:rsid w:val="00A24105"/>
    <w:rsid w:val="00A246A3"/>
    <w:rsid w:val="00A32322"/>
    <w:rsid w:val="00A469C0"/>
    <w:rsid w:val="00A50799"/>
    <w:rsid w:val="00A50E84"/>
    <w:rsid w:val="00A51F70"/>
    <w:rsid w:val="00A570E8"/>
    <w:rsid w:val="00A61B0A"/>
    <w:rsid w:val="00A626C2"/>
    <w:rsid w:val="00A660E0"/>
    <w:rsid w:val="00A77AEB"/>
    <w:rsid w:val="00A86D33"/>
    <w:rsid w:val="00A8724C"/>
    <w:rsid w:val="00A87ACD"/>
    <w:rsid w:val="00A93D16"/>
    <w:rsid w:val="00A93F57"/>
    <w:rsid w:val="00A95FAE"/>
    <w:rsid w:val="00AA219A"/>
    <w:rsid w:val="00AA4046"/>
    <w:rsid w:val="00AA4F09"/>
    <w:rsid w:val="00AB3A90"/>
    <w:rsid w:val="00AB42AC"/>
    <w:rsid w:val="00AC58E1"/>
    <w:rsid w:val="00AD237A"/>
    <w:rsid w:val="00AD3960"/>
    <w:rsid w:val="00AE3699"/>
    <w:rsid w:val="00AE4568"/>
    <w:rsid w:val="00AE506D"/>
    <w:rsid w:val="00AE7BD4"/>
    <w:rsid w:val="00AF13FE"/>
    <w:rsid w:val="00AF5505"/>
    <w:rsid w:val="00AF5E1D"/>
    <w:rsid w:val="00B00C61"/>
    <w:rsid w:val="00B06D87"/>
    <w:rsid w:val="00B11930"/>
    <w:rsid w:val="00B12A78"/>
    <w:rsid w:val="00B164A4"/>
    <w:rsid w:val="00B25BAF"/>
    <w:rsid w:val="00B320E4"/>
    <w:rsid w:val="00B34597"/>
    <w:rsid w:val="00B3617E"/>
    <w:rsid w:val="00B42BF0"/>
    <w:rsid w:val="00B45799"/>
    <w:rsid w:val="00B6133C"/>
    <w:rsid w:val="00B6553C"/>
    <w:rsid w:val="00B66EC4"/>
    <w:rsid w:val="00B74C4B"/>
    <w:rsid w:val="00B76964"/>
    <w:rsid w:val="00B8310B"/>
    <w:rsid w:val="00B866A8"/>
    <w:rsid w:val="00BA1B65"/>
    <w:rsid w:val="00BA27A8"/>
    <w:rsid w:val="00BA28FB"/>
    <w:rsid w:val="00BA554C"/>
    <w:rsid w:val="00BA7302"/>
    <w:rsid w:val="00BB37B4"/>
    <w:rsid w:val="00BE34E3"/>
    <w:rsid w:val="00BF1F94"/>
    <w:rsid w:val="00C02043"/>
    <w:rsid w:val="00C17924"/>
    <w:rsid w:val="00C17CF4"/>
    <w:rsid w:val="00C27C33"/>
    <w:rsid w:val="00C42A60"/>
    <w:rsid w:val="00C45101"/>
    <w:rsid w:val="00C456E5"/>
    <w:rsid w:val="00C45E47"/>
    <w:rsid w:val="00C523F3"/>
    <w:rsid w:val="00C54A04"/>
    <w:rsid w:val="00C55D42"/>
    <w:rsid w:val="00C62A5B"/>
    <w:rsid w:val="00C724A6"/>
    <w:rsid w:val="00C7384B"/>
    <w:rsid w:val="00C7544E"/>
    <w:rsid w:val="00C828A3"/>
    <w:rsid w:val="00C83263"/>
    <w:rsid w:val="00C86CB5"/>
    <w:rsid w:val="00C875E3"/>
    <w:rsid w:val="00CA03E2"/>
    <w:rsid w:val="00CA0F36"/>
    <w:rsid w:val="00CA2C75"/>
    <w:rsid w:val="00CA4A6C"/>
    <w:rsid w:val="00CC4CD3"/>
    <w:rsid w:val="00CD36A6"/>
    <w:rsid w:val="00CE219B"/>
    <w:rsid w:val="00CE5BAB"/>
    <w:rsid w:val="00CF1926"/>
    <w:rsid w:val="00CF2F36"/>
    <w:rsid w:val="00CF5234"/>
    <w:rsid w:val="00D03A0B"/>
    <w:rsid w:val="00D03A8E"/>
    <w:rsid w:val="00D13C1B"/>
    <w:rsid w:val="00D1411F"/>
    <w:rsid w:val="00D15D75"/>
    <w:rsid w:val="00D2038D"/>
    <w:rsid w:val="00D2068D"/>
    <w:rsid w:val="00D22C12"/>
    <w:rsid w:val="00D26436"/>
    <w:rsid w:val="00D31943"/>
    <w:rsid w:val="00D31B88"/>
    <w:rsid w:val="00D32D3C"/>
    <w:rsid w:val="00D34A1F"/>
    <w:rsid w:val="00D35319"/>
    <w:rsid w:val="00D44AF0"/>
    <w:rsid w:val="00D46C49"/>
    <w:rsid w:val="00D47CED"/>
    <w:rsid w:val="00D633A8"/>
    <w:rsid w:val="00D6473D"/>
    <w:rsid w:val="00D65AE5"/>
    <w:rsid w:val="00D7278A"/>
    <w:rsid w:val="00D73B02"/>
    <w:rsid w:val="00D8095F"/>
    <w:rsid w:val="00D87D1A"/>
    <w:rsid w:val="00D927A5"/>
    <w:rsid w:val="00DA722D"/>
    <w:rsid w:val="00DB6643"/>
    <w:rsid w:val="00DB797E"/>
    <w:rsid w:val="00DC4365"/>
    <w:rsid w:val="00DC7A91"/>
    <w:rsid w:val="00DD67D1"/>
    <w:rsid w:val="00DD731A"/>
    <w:rsid w:val="00DE0EE5"/>
    <w:rsid w:val="00DE55A8"/>
    <w:rsid w:val="00DF25BC"/>
    <w:rsid w:val="00DF2E24"/>
    <w:rsid w:val="00E00B41"/>
    <w:rsid w:val="00E0512A"/>
    <w:rsid w:val="00E06262"/>
    <w:rsid w:val="00E07524"/>
    <w:rsid w:val="00E20478"/>
    <w:rsid w:val="00E23A4E"/>
    <w:rsid w:val="00E30A9B"/>
    <w:rsid w:val="00E36B85"/>
    <w:rsid w:val="00E36EEE"/>
    <w:rsid w:val="00E52A17"/>
    <w:rsid w:val="00E5562E"/>
    <w:rsid w:val="00E56A3F"/>
    <w:rsid w:val="00E6030A"/>
    <w:rsid w:val="00E62575"/>
    <w:rsid w:val="00E63384"/>
    <w:rsid w:val="00E66F37"/>
    <w:rsid w:val="00E73493"/>
    <w:rsid w:val="00E768D8"/>
    <w:rsid w:val="00E84199"/>
    <w:rsid w:val="00E86CB6"/>
    <w:rsid w:val="00E90037"/>
    <w:rsid w:val="00E903A2"/>
    <w:rsid w:val="00E90A63"/>
    <w:rsid w:val="00E93C25"/>
    <w:rsid w:val="00E9755D"/>
    <w:rsid w:val="00EA0092"/>
    <w:rsid w:val="00EA62FF"/>
    <w:rsid w:val="00EA6F2E"/>
    <w:rsid w:val="00EA713B"/>
    <w:rsid w:val="00EA7660"/>
    <w:rsid w:val="00EB5090"/>
    <w:rsid w:val="00EC3444"/>
    <w:rsid w:val="00EC7A39"/>
    <w:rsid w:val="00EC7F5B"/>
    <w:rsid w:val="00ED10D5"/>
    <w:rsid w:val="00ED2871"/>
    <w:rsid w:val="00ED5D69"/>
    <w:rsid w:val="00ED76A4"/>
    <w:rsid w:val="00ED76E5"/>
    <w:rsid w:val="00EE4B6F"/>
    <w:rsid w:val="00EE7DCD"/>
    <w:rsid w:val="00EF04C1"/>
    <w:rsid w:val="00EF1123"/>
    <w:rsid w:val="00EF61EA"/>
    <w:rsid w:val="00EF7EC9"/>
    <w:rsid w:val="00F07D9B"/>
    <w:rsid w:val="00F228D3"/>
    <w:rsid w:val="00F25354"/>
    <w:rsid w:val="00F27169"/>
    <w:rsid w:val="00F2792E"/>
    <w:rsid w:val="00F35570"/>
    <w:rsid w:val="00F46ABB"/>
    <w:rsid w:val="00F4727B"/>
    <w:rsid w:val="00F51AB3"/>
    <w:rsid w:val="00F66596"/>
    <w:rsid w:val="00F66DCC"/>
    <w:rsid w:val="00F70462"/>
    <w:rsid w:val="00F8509C"/>
    <w:rsid w:val="00F85EFA"/>
    <w:rsid w:val="00F930C6"/>
    <w:rsid w:val="00F94634"/>
    <w:rsid w:val="00F97840"/>
    <w:rsid w:val="00FA0A0D"/>
    <w:rsid w:val="00FA7FB6"/>
    <w:rsid w:val="00FB1FE1"/>
    <w:rsid w:val="00FB22AB"/>
    <w:rsid w:val="00FB3160"/>
    <w:rsid w:val="00FB3C4D"/>
    <w:rsid w:val="00FB795F"/>
    <w:rsid w:val="00FB7D02"/>
    <w:rsid w:val="00FC14DF"/>
    <w:rsid w:val="00FE08BD"/>
    <w:rsid w:val="00FE4021"/>
    <w:rsid w:val="00FF3A80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507BBC83C401BB3FEC74A4F8BC82D">
    <w:name w:val="5E6507BBC83C401BB3FEC74A4F8BC82D"/>
    <w:rsid w:val="00CE5BAB"/>
  </w:style>
  <w:style w:type="character" w:styleId="PlaceholderText">
    <w:name w:val="Placeholder Text"/>
    <w:basedOn w:val="DefaultParagraphFont"/>
    <w:uiPriority w:val="99"/>
    <w:semiHidden/>
    <w:rsid w:val="006A10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e4bbbf-700d-427b-b88c-bfc185e8b1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EE2500258B459B93D98973DFC0BF" ma:contentTypeVersion="14" ma:contentTypeDescription="Create a new document." ma:contentTypeScope="" ma:versionID="cd8deb6565278cd46de3334afee51e85">
  <xsd:schema xmlns:xsd="http://www.w3.org/2001/XMLSchema" xmlns:xs="http://www.w3.org/2001/XMLSchema" xmlns:p="http://schemas.microsoft.com/office/2006/metadata/properties" xmlns:ns3="e3483294-0c85-4a92-8146-9b86b6180d46" xmlns:ns4="42e4bbbf-700d-427b-b88c-bfc185e8b18e" targetNamespace="http://schemas.microsoft.com/office/2006/metadata/properties" ma:root="true" ma:fieldsID="7232ddd6a966d570b9e6adfb2e149af0" ns3:_="" ns4:_="">
    <xsd:import namespace="e3483294-0c85-4a92-8146-9b86b6180d46"/>
    <xsd:import namespace="42e4bbbf-700d-427b-b88c-bfc185e8b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3294-0c85-4a92-8146-9b86b6180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bbbf-700d-427b-b88c-bfc185e8b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0BC1-6036-495F-885A-7CD428802CEF}">
  <ds:schemaRefs>
    <ds:schemaRef ds:uri="http://schemas.microsoft.com/office/2006/metadata/properties"/>
    <ds:schemaRef ds:uri="http://schemas.microsoft.com/office/infopath/2007/PartnerControls"/>
    <ds:schemaRef ds:uri="42e4bbbf-700d-427b-b88c-bfc185e8b18e"/>
  </ds:schemaRefs>
</ds:datastoreItem>
</file>

<file path=customXml/itemProps2.xml><?xml version="1.0" encoding="utf-8"?>
<ds:datastoreItem xmlns:ds="http://schemas.openxmlformats.org/officeDocument/2006/customXml" ds:itemID="{5E74B848-8F69-45A1-B9E0-22709D75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3294-0c85-4a92-8146-9b86b6180d46"/>
    <ds:schemaRef ds:uri="42e4bbbf-700d-427b-b88c-bfc185e8b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60420-151A-43D1-8BBF-19AEF7419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602D4-7F31-49CC-988E-3F86750FC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19633</Words>
  <Characters>111909</Characters>
  <Application>Microsoft Office Word</Application>
  <DocSecurity>0</DocSecurity>
  <Lines>932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 – QUARTER 3 FINANCIAL REPORT</vt:lpstr>
    </vt:vector>
  </TitlesOfParts>
  <Company>Grizli777</Company>
  <LinksUpToDate>false</LinksUpToDate>
  <CharactersWithSpaces>131280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 – QUARTER 3 FINANCIAL REPORT</dc:title>
  <dc:subject/>
  <dc:creator>BUDGET AND TREASURY REPORT</dc:creator>
  <cp:keywords/>
  <dc:description/>
  <cp:lastModifiedBy>Senzile Maseko</cp:lastModifiedBy>
  <cp:revision>2</cp:revision>
  <cp:lastPrinted>2022-04-05T20:19:00Z</cp:lastPrinted>
  <dcterms:created xsi:type="dcterms:W3CDTF">2023-08-15T12:27:00Z</dcterms:created>
  <dcterms:modified xsi:type="dcterms:W3CDTF">2023-08-15T12:27:00Z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0x010100A170EE2500258B459B93D98973DFC0BF</vt:lpwstr>
  </property>
</Properties>
</file>